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6C919" w14:textId="77777777" w:rsidR="00AD62D5" w:rsidRDefault="00AD62D5">
      <w:pPr>
        <w:pStyle w:val="BodyText"/>
        <w:rPr>
          <w:rFonts w:ascii="Times New Roman"/>
          <w:sz w:val="20"/>
        </w:rPr>
      </w:pPr>
    </w:p>
    <w:p w14:paraId="5DA7E753" w14:textId="17352DB2" w:rsidR="004203B9" w:rsidRDefault="009A50FF">
      <w:pPr>
        <w:pStyle w:val="BodyText"/>
        <w:rPr>
          <w:rFonts w:ascii="Times New Roman"/>
          <w:sz w:val="20"/>
        </w:rPr>
      </w:pPr>
      <w:r>
        <w:rPr>
          <w:noProof/>
        </w:rPr>
        <mc:AlternateContent>
          <mc:Choice Requires="wpg">
            <w:drawing>
              <wp:anchor distT="0" distB="0" distL="114300" distR="114300" simplePos="0" relativeHeight="251658240" behindDoc="0" locked="0" layoutInCell="1" allowOverlap="1" wp14:anchorId="2E4883FE" wp14:editId="010D0F97">
                <wp:simplePos x="0" y="0"/>
                <wp:positionH relativeFrom="page">
                  <wp:posOffset>3115310</wp:posOffset>
                </wp:positionH>
                <wp:positionV relativeFrom="page">
                  <wp:posOffset>1141730</wp:posOffset>
                </wp:positionV>
                <wp:extent cx="636905" cy="763270"/>
                <wp:effectExtent l="0" t="0" r="0" b="0"/>
                <wp:wrapNone/>
                <wp:docPr id="3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6905" cy="763270"/>
                          <a:chOff x="4906" y="1798"/>
                          <a:chExt cx="1003" cy="1202"/>
                        </a:xfrm>
                      </wpg:grpSpPr>
                      <wps:wsp>
                        <wps:cNvPr id="38" name="Rectangle 24"/>
                        <wps:cNvSpPr>
                          <a:spLocks noChangeArrowheads="1"/>
                        </wps:cNvSpPr>
                        <wps:spPr bwMode="auto">
                          <a:xfrm>
                            <a:off x="4905" y="1797"/>
                            <a:ext cx="1003" cy="1202"/>
                          </a:xfrm>
                          <a:prstGeom prst="rect">
                            <a:avLst/>
                          </a:prstGeom>
                          <a:solidFill>
                            <a:srgbClr val="0018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 name="AutoShape 23"/>
                        <wps:cNvSpPr>
                          <a:spLocks/>
                        </wps:cNvSpPr>
                        <wps:spPr bwMode="auto">
                          <a:xfrm>
                            <a:off x="5026" y="2008"/>
                            <a:ext cx="828" cy="729"/>
                          </a:xfrm>
                          <a:custGeom>
                            <a:avLst/>
                            <a:gdLst>
                              <a:gd name="T0" fmla="+- 0 5356 5026"/>
                              <a:gd name="T1" fmla="*/ T0 w 828"/>
                              <a:gd name="T2" fmla="+- 0 2563 2009"/>
                              <a:gd name="T3" fmla="*/ 2563 h 729"/>
                              <a:gd name="T4" fmla="+- 0 5340 5026"/>
                              <a:gd name="T5" fmla="*/ T4 w 828"/>
                              <a:gd name="T6" fmla="+- 0 2545 2009"/>
                              <a:gd name="T7" fmla="*/ 2545 h 729"/>
                              <a:gd name="T8" fmla="+- 0 5315 5026"/>
                              <a:gd name="T9" fmla="*/ T8 w 828"/>
                              <a:gd name="T10" fmla="+- 0 2533 2009"/>
                              <a:gd name="T11" fmla="*/ 2533 h 729"/>
                              <a:gd name="T12" fmla="+- 0 5299 5026"/>
                              <a:gd name="T13" fmla="*/ T12 w 828"/>
                              <a:gd name="T14" fmla="+- 0 2537 2009"/>
                              <a:gd name="T15" fmla="*/ 2537 h 729"/>
                              <a:gd name="T16" fmla="+- 0 5274 5026"/>
                              <a:gd name="T17" fmla="*/ T16 w 828"/>
                              <a:gd name="T18" fmla="+- 0 2567 2009"/>
                              <a:gd name="T19" fmla="*/ 2567 h 729"/>
                              <a:gd name="T20" fmla="+- 0 5270 5026"/>
                              <a:gd name="T21" fmla="*/ T20 w 828"/>
                              <a:gd name="T22" fmla="+- 0 2607 2009"/>
                              <a:gd name="T23" fmla="*/ 2607 h 729"/>
                              <a:gd name="T24" fmla="+- 0 5283 5026"/>
                              <a:gd name="T25" fmla="*/ T24 w 828"/>
                              <a:gd name="T26" fmla="+- 0 2637 2009"/>
                              <a:gd name="T27" fmla="*/ 2637 h 729"/>
                              <a:gd name="T28" fmla="+- 0 5308 5026"/>
                              <a:gd name="T29" fmla="*/ T28 w 828"/>
                              <a:gd name="T30" fmla="+- 0 2648 2009"/>
                              <a:gd name="T31" fmla="*/ 2648 h 729"/>
                              <a:gd name="T32" fmla="+- 0 5327 5026"/>
                              <a:gd name="T33" fmla="*/ T32 w 828"/>
                              <a:gd name="T34" fmla="+- 0 2644 2009"/>
                              <a:gd name="T35" fmla="*/ 2644 h 729"/>
                              <a:gd name="T36" fmla="+- 0 5356 5026"/>
                              <a:gd name="T37" fmla="*/ T36 w 828"/>
                              <a:gd name="T38" fmla="+- 0 2619 2009"/>
                              <a:gd name="T39" fmla="*/ 2619 h 729"/>
                              <a:gd name="T40" fmla="+- 0 5359 5026"/>
                              <a:gd name="T41" fmla="*/ T40 w 828"/>
                              <a:gd name="T42" fmla="+- 0 2574 2009"/>
                              <a:gd name="T43" fmla="*/ 2574 h 729"/>
                              <a:gd name="T44" fmla="+- 0 5432 5026"/>
                              <a:gd name="T45" fmla="*/ T44 w 828"/>
                              <a:gd name="T46" fmla="+- 0 2478 2009"/>
                              <a:gd name="T47" fmla="*/ 2478 h 729"/>
                              <a:gd name="T48" fmla="+- 0 5413 5026"/>
                              <a:gd name="T49" fmla="*/ T48 w 828"/>
                              <a:gd name="T50" fmla="+- 0 2448 2009"/>
                              <a:gd name="T51" fmla="*/ 2448 h 729"/>
                              <a:gd name="T52" fmla="+- 0 5381 5026"/>
                              <a:gd name="T53" fmla="*/ T52 w 828"/>
                              <a:gd name="T54" fmla="+- 0 2445 2009"/>
                              <a:gd name="T55" fmla="*/ 2445 h 729"/>
                              <a:gd name="T56" fmla="+- 0 5359 5026"/>
                              <a:gd name="T57" fmla="*/ T56 w 828"/>
                              <a:gd name="T58" fmla="+- 0 2471 2009"/>
                              <a:gd name="T59" fmla="*/ 2471 h 729"/>
                              <a:gd name="T60" fmla="+- 0 5356 5026"/>
                              <a:gd name="T61" fmla="*/ T60 w 828"/>
                              <a:gd name="T62" fmla="+- 0 2508 2009"/>
                              <a:gd name="T63" fmla="*/ 2508 h 729"/>
                              <a:gd name="T64" fmla="+- 0 5378 5026"/>
                              <a:gd name="T65" fmla="*/ T64 w 828"/>
                              <a:gd name="T66" fmla="+- 0 2533 2009"/>
                              <a:gd name="T67" fmla="*/ 2533 h 729"/>
                              <a:gd name="T68" fmla="+- 0 5407 5026"/>
                              <a:gd name="T69" fmla="*/ T68 w 828"/>
                              <a:gd name="T70" fmla="+- 0 2537 2009"/>
                              <a:gd name="T71" fmla="*/ 2537 h 729"/>
                              <a:gd name="T72" fmla="+- 0 5435 5026"/>
                              <a:gd name="T73" fmla="*/ T72 w 828"/>
                              <a:gd name="T74" fmla="+- 0 2497 2009"/>
                              <a:gd name="T75" fmla="*/ 2497 h 729"/>
                              <a:gd name="T76" fmla="+- 0 5641 5026"/>
                              <a:gd name="T77" fmla="*/ T76 w 828"/>
                              <a:gd name="T78" fmla="+- 0 2230 2009"/>
                              <a:gd name="T79" fmla="*/ 2230 h 729"/>
                              <a:gd name="T80" fmla="+- 0 5616 5026"/>
                              <a:gd name="T81" fmla="*/ T80 w 828"/>
                              <a:gd name="T82" fmla="+- 0 2216 2009"/>
                              <a:gd name="T83" fmla="*/ 2216 h 729"/>
                              <a:gd name="T84" fmla="+- 0 5588 5026"/>
                              <a:gd name="T85" fmla="*/ T84 w 828"/>
                              <a:gd name="T86" fmla="+- 0 2227 2009"/>
                              <a:gd name="T87" fmla="*/ 2227 h 729"/>
                              <a:gd name="T88" fmla="+- 0 5578 5026"/>
                              <a:gd name="T89" fmla="*/ T88 w 828"/>
                              <a:gd name="T90" fmla="+- 0 2256 2009"/>
                              <a:gd name="T91" fmla="*/ 2256 h 729"/>
                              <a:gd name="T92" fmla="+- 0 5588 5026"/>
                              <a:gd name="T93" fmla="*/ T92 w 828"/>
                              <a:gd name="T94" fmla="+- 0 2290 2009"/>
                              <a:gd name="T95" fmla="*/ 2290 h 729"/>
                              <a:gd name="T96" fmla="+- 0 5613 5026"/>
                              <a:gd name="T97" fmla="*/ T96 w 828"/>
                              <a:gd name="T98" fmla="+- 0 2308 2009"/>
                              <a:gd name="T99" fmla="*/ 2308 h 729"/>
                              <a:gd name="T100" fmla="+- 0 5641 5026"/>
                              <a:gd name="T101" fmla="*/ T100 w 828"/>
                              <a:gd name="T102" fmla="+- 0 2293 2009"/>
                              <a:gd name="T103" fmla="*/ 2293 h 729"/>
                              <a:gd name="T104" fmla="+- 0 5651 5026"/>
                              <a:gd name="T105" fmla="*/ T104 w 828"/>
                              <a:gd name="T106" fmla="+- 0 2264 2009"/>
                              <a:gd name="T107" fmla="*/ 2264 h 729"/>
                              <a:gd name="T108" fmla="+- 0 5714 5026"/>
                              <a:gd name="T109" fmla="*/ T108 w 828"/>
                              <a:gd name="T110" fmla="+- 0 2737 2009"/>
                              <a:gd name="T111" fmla="*/ 2737 h 729"/>
                              <a:gd name="T112" fmla="+- 0 5445 5026"/>
                              <a:gd name="T113" fmla="*/ T112 w 828"/>
                              <a:gd name="T114" fmla="+- 0 2009 2009"/>
                              <a:gd name="T115" fmla="*/ 2009 h 729"/>
                              <a:gd name="T116" fmla="+- 0 5026 5026"/>
                              <a:gd name="T117" fmla="*/ T116 w 828"/>
                              <a:gd name="T118" fmla="+- 0 2737 2009"/>
                              <a:gd name="T119" fmla="*/ 2737 h 729"/>
                              <a:gd name="T120" fmla="+- 0 5359 5026"/>
                              <a:gd name="T121" fmla="*/ T120 w 828"/>
                              <a:gd name="T122" fmla="+- 0 2182 2009"/>
                              <a:gd name="T123" fmla="*/ 2182 h 729"/>
                              <a:gd name="T124" fmla="+- 0 5714 5026"/>
                              <a:gd name="T125" fmla="*/ T124 w 828"/>
                              <a:gd name="T126" fmla="+- 0 2737 2009"/>
                              <a:gd name="T127" fmla="*/ 2737 h 729"/>
                              <a:gd name="T128" fmla="+- 0 5721 5026"/>
                              <a:gd name="T129" fmla="*/ T128 w 828"/>
                              <a:gd name="T130" fmla="+- 0 2171 2009"/>
                              <a:gd name="T131" fmla="*/ 2171 h 729"/>
                              <a:gd name="T132" fmla="+- 0 5699 5026"/>
                              <a:gd name="T133" fmla="*/ T132 w 828"/>
                              <a:gd name="T134" fmla="+- 0 2160 2009"/>
                              <a:gd name="T135" fmla="*/ 2160 h 729"/>
                              <a:gd name="T136" fmla="+- 0 5676 5026"/>
                              <a:gd name="T137" fmla="*/ T136 w 828"/>
                              <a:gd name="T138" fmla="+- 0 2168 2009"/>
                              <a:gd name="T139" fmla="*/ 2168 h 729"/>
                              <a:gd name="T140" fmla="+- 0 5664 5026"/>
                              <a:gd name="T141" fmla="*/ T140 w 828"/>
                              <a:gd name="T142" fmla="+- 0 2193 2009"/>
                              <a:gd name="T143" fmla="*/ 2193 h 729"/>
                              <a:gd name="T144" fmla="+- 0 5673 5026"/>
                              <a:gd name="T145" fmla="*/ T144 w 828"/>
                              <a:gd name="T146" fmla="+- 0 2219 2009"/>
                              <a:gd name="T147" fmla="*/ 2219 h 729"/>
                              <a:gd name="T148" fmla="+- 0 5708 5026"/>
                              <a:gd name="T149" fmla="*/ T148 w 828"/>
                              <a:gd name="T150" fmla="+- 0 2230 2009"/>
                              <a:gd name="T151" fmla="*/ 2230 h 729"/>
                              <a:gd name="T152" fmla="+- 0 5724 5026"/>
                              <a:gd name="T153" fmla="*/ T152 w 828"/>
                              <a:gd name="T154" fmla="+- 0 2216 2009"/>
                              <a:gd name="T155" fmla="*/ 2216 h 729"/>
                              <a:gd name="T156" fmla="+- 0 5727 5026"/>
                              <a:gd name="T157" fmla="*/ T156 w 828"/>
                              <a:gd name="T158" fmla="+- 0 2186 2009"/>
                              <a:gd name="T159" fmla="*/ 2186 h 729"/>
                              <a:gd name="T160" fmla="+- 0 5787 5026"/>
                              <a:gd name="T161" fmla="*/ T160 w 828"/>
                              <a:gd name="T162" fmla="+- 0 2131 2009"/>
                              <a:gd name="T163" fmla="*/ 2131 h 729"/>
                              <a:gd name="T164" fmla="+- 0 5768 5026"/>
                              <a:gd name="T165" fmla="*/ T164 w 828"/>
                              <a:gd name="T166" fmla="+- 0 2119 2009"/>
                              <a:gd name="T167" fmla="*/ 2119 h 729"/>
                              <a:gd name="T168" fmla="+- 0 5752 5026"/>
                              <a:gd name="T169" fmla="*/ T168 w 828"/>
                              <a:gd name="T170" fmla="+- 0 2123 2009"/>
                              <a:gd name="T171" fmla="*/ 2123 h 729"/>
                              <a:gd name="T172" fmla="+- 0 5746 5026"/>
                              <a:gd name="T173" fmla="*/ T172 w 828"/>
                              <a:gd name="T174" fmla="+- 0 2156 2009"/>
                              <a:gd name="T175" fmla="*/ 2156 h 729"/>
                              <a:gd name="T176" fmla="+- 0 5759 5026"/>
                              <a:gd name="T177" fmla="*/ T176 w 828"/>
                              <a:gd name="T178" fmla="+- 0 2175 2009"/>
                              <a:gd name="T179" fmla="*/ 2175 h 729"/>
                              <a:gd name="T180" fmla="+- 0 5778 5026"/>
                              <a:gd name="T181" fmla="*/ T180 w 828"/>
                              <a:gd name="T182" fmla="+- 0 2175 2009"/>
                              <a:gd name="T183" fmla="*/ 2175 h 729"/>
                              <a:gd name="T184" fmla="+- 0 5790 5026"/>
                              <a:gd name="T185" fmla="*/ T184 w 828"/>
                              <a:gd name="T186" fmla="+- 0 2160 2009"/>
                              <a:gd name="T187" fmla="*/ 2160 h 729"/>
                              <a:gd name="T188" fmla="+- 0 5794 5026"/>
                              <a:gd name="T189" fmla="*/ T188 w 828"/>
                              <a:gd name="T190" fmla="+- 0 2138 2009"/>
                              <a:gd name="T191" fmla="*/ 2138 h 729"/>
                              <a:gd name="T192" fmla="+- 0 5848 5026"/>
                              <a:gd name="T193" fmla="*/ T192 w 828"/>
                              <a:gd name="T194" fmla="+- 0 2097 2009"/>
                              <a:gd name="T195" fmla="*/ 2097 h 729"/>
                              <a:gd name="T196" fmla="+- 0 5835 5026"/>
                              <a:gd name="T197" fmla="*/ T196 w 828"/>
                              <a:gd name="T198" fmla="+- 0 2086 2009"/>
                              <a:gd name="T199" fmla="*/ 2086 h 729"/>
                              <a:gd name="T200" fmla="+- 0 5816 5026"/>
                              <a:gd name="T201" fmla="*/ T200 w 828"/>
                              <a:gd name="T202" fmla="+- 0 2101 2009"/>
                              <a:gd name="T203" fmla="*/ 2101 h 729"/>
                              <a:gd name="T204" fmla="+- 0 5819 5026"/>
                              <a:gd name="T205" fmla="*/ T204 w 828"/>
                              <a:gd name="T206" fmla="+- 0 2127 2009"/>
                              <a:gd name="T207" fmla="*/ 2127 h 729"/>
                              <a:gd name="T208" fmla="+- 0 5841 5026"/>
                              <a:gd name="T209" fmla="*/ T208 w 828"/>
                              <a:gd name="T210" fmla="+- 0 2134 2009"/>
                              <a:gd name="T211" fmla="*/ 2134 h 729"/>
                              <a:gd name="T212" fmla="+- 0 5854 5026"/>
                              <a:gd name="T213" fmla="*/ T212 w 828"/>
                              <a:gd name="T214" fmla="+- 0 2112 2009"/>
                              <a:gd name="T215" fmla="*/ 2112 h 72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828" h="729">
                                <a:moveTo>
                                  <a:pt x="333" y="565"/>
                                </a:moveTo>
                                <a:lnTo>
                                  <a:pt x="330" y="554"/>
                                </a:lnTo>
                                <a:lnTo>
                                  <a:pt x="324" y="543"/>
                                </a:lnTo>
                                <a:lnTo>
                                  <a:pt x="314" y="536"/>
                                </a:lnTo>
                                <a:lnTo>
                                  <a:pt x="301" y="528"/>
                                </a:lnTo>
                                <a:lnTo>
                                  <a:pt x="289" y="524"/>
                                </a:lnTo>
                                <a:lnTo>
                                  <a:pt x="282" y="524"/>
                                </a:lnTo>
                                <a:lnTo>
                                  <a:pt x="273" y="528"/>
                                </a:lnTo>
                                <a:lnTo>
                                  <a:pt x="257" y="539"/>
                                </a:lnTo>
                                <a:lnTo>
                                  <a:pt x="248" y="558"/>
                                </a:lnTo>
                                <a:lnTo>
                                  <a:pt x="241" y="580"/>
                                </a:lnTo>
                                <a:lnTo>
                                  <a:pt x="244" y="598"/>
                                </a:lnTo>
                                <a:lnTo>
                                  <a:pt x="251" y="621"/>
                                </a:lnTo>
                                <a:lnTo>
                                  <a:pt x="257" y="628"/>
                                </a:lnTo>
                                <a:lnTo>
                                  <a:pt x="276" y="635"/>
                                </a:lnTo>
                                <a:lnTo>
                                  <a:pt x="282" y="639"/>
                                </a:lnTo>
                                <a:lnTo>
                                  <a:pt x="292" y="639"/>
                                </a:lnTo>
                                <a:lnTo>
                                  <a:pt x="301" y="635"/>
                                </a:lnTo>
                                <a:lnTo>
                                  <a:pt x="321" y="624"/>
                                </a:lnTo>
                                <a:lnTo>
                                  <a:pt x="330" y="610"/>
                                </a:lnTo>
                                <a:lnTo>
                                  <a:pt x="333" y="587"/>
                                </a:lnTo>
                                <a:lnTo>
                                  <a:pt x="333" y="565"/>
                                </a:lnTo>
                                <a:moveTo>
                                  <a:pt x="409" y="488"/>
                                </a:moveTo>
                                <a:lnTo>
                                  <a:pt x="406" y="469"/>
                                </a:lnTo>
                                <a:lnTo>
                                  <a:pt x="400" y="451"/>
                                </a:lnTo>
                                <a:lnTo>
                                  <a:pt x="387" y="439"/>
                                </a:lnTo>
                                <a:lnTo>
                                  <a:pt x="371" y="432"/>
                                </a:lnTo>
                                <a:lnTo>
                                  <a:pt x="355" y="436"/>
                                </a:lnTo>
                                <a:lnTo>
                                  <a:pt x="343" y="443"/>
                                </a:lnTo>
                                <a:lnTo>
                                  <a:pt x="333" y="462"/>
                                </a:lnTo>
                                <a:lnTo>
                                  <a:pt x="330" y="480"/>
                                </a:lnTo>
                                <a:lnTo>
                                  <a:pt x="330" y="499"/>
                                </a:lnTo>
                                <a:lnTo>
                                  <a:pt x="336" y="513"/>
                                </a:lnTo>
                                <a:lnTo>
                                  <a:pt x="352" y="524"/>
                                </a:lnTo>
                                <a:lnTo>
                                  <a:pt x="365" y="528"/>
                                </a:lnTo>
                                <a:lnTo>
                                  <a:pt x="381" y="528"/>
                                </a:lnTo>
                                <a:lnTo>
                                  <a:pt x="406" y="506"/>
                                </a:lnTo>
                                <a:lnTo>
                                  <a:pt x="409" y="488"/>
                                </a:lnTo>
                                <a:moveTo>
                                  <a:pt x="625" y="236"/>
                                </a:moveTo>
                                <a:lnTo>
                                  <a:pt x="615" y="221"/>
                                </a:lnTo>
                                <a:lnTo>
                                  <a:pt x="606" y="210"/>
                                </a:lnTo>
                                <a:lnTo>
                                  <a:pt x="590" y="207"/>
                                </a:lnTo>
                                <a:lnTo>
                                  <a:pt x="577" y="210"/>
                                </a:lnTo>
                                <a:lnTo>
                                  <a:pt x="562" y="218"/>
                                </a:lnTo>
                                <a:lnTo>
                                  <a:pt x="555" y="232"/>
                                </a:lnTo>
                                <a:lnTo>
                                  <a:pt x="552" y="247"/>
                                </a:lnTo>
                                <a:lnTo>
                                  <a:pt x="552" y="266"/>
                                </a:lnTo>
                                <a:lnTo>
                                  <a:pt x="562" y="281"/>
                                </a:lnTo>
                                <a:lnTo>
                                  <a:pt x="571" y="292"/>
                                </a:lnTo>
                                <a:lnTo>
                                  <a:pt x="587" y="299"/>
                                </a:lnTo>
                                <a:lnTo>
                                  <a:pt x="600" y="295"/>
                                </a:lnTo>
                                <a:lnTo>
                                  <a:pt x="615" y="284"/>
                                </a:lnTo>
                                <a:lnTo>
                                  <a:pt x="622" y="273"/>
                                </a:lnTo>
                                <a:lnTo>
                                  <a:pt x="625" y="255"/>
                                </a:lnTo>
                                <a:lnTo>
                                  <a:pt x="625" y="236"/>
                                </a:lnTo>
                                <a:moveTo>
                                  <a:pt x="688" y="728"/>
                                </a:moveTo>
                                <a:lnTo>
                                  <a:pt x="483" y="173"/>
                                </a:lnTo>
                                <a:lnTo>
                                  <a:pt x="419" y="0"/>
                                </a:lnTo>
                                <a:lnTo>
                                  <a:pt x="244" y="0"/>
                                </a:lnTo>
                                <a:lnTo>
                                  <a:pt x="0" y="728"/>
                                </a:lnTo>
                                <a:lnTo>
                                  <a:pt x="159" y="728"/>
                                </a:lnTo>
                                <a:lnTo>
                                  <a:pt x="333" y="173"/>
                                </a:lnTo>
                                <a:lnTo>
                                  <a:pt x="527" y="728"/>
                                </a:lnTo>
                                <a:lnTo>
                                  <a:pt x="688" y="728"/>
                                </a:lnTo>
                                <a:moveTo>
                                  <a:pt x="701" y="177"/>
                                </a:moveTo>
                                <a:lnTo>
                                  <a:pt x="695" y="162"/>
                                </a:lnTo>
                                <a:lnTo>
                                  <a:pt x="685" y="155"/>
                                </a:lnTo>
                                <a:lnTo>
                                  <a:pt x="673" y="151"/>
                                </a:lnTo>
                                <a:lnTo>
                                  <a:pt x="660" y="151"/>
                                </a:lnTo>
                                <a:lnTo>
                                  <a:pt x="650" y="159"/>
                                </a:lnTo>
                                <a:lnTo>
                                  <a:pt x="644" y="170"/>
                                </a:lnTo>
                                <a:lnTo>
                                  <a:pt x="638" y="184"/>
                                </a:lnTo>
                                <a:lnTo>
                                  <a:pt x="641" y="199"/>
                                </a:lnTo>
                                <a:lnTo>
                                  <a:pt x="647" y="210"/>
                                </a:lnTo>
                                <a:lnTo>
                                  <a:pt x="666" y="225"/>
                                </a:lnTo>
                                <a:lnTo>
                                  <a:pt x="682" y="221"/>
                                </a:lnTo>
                                <a:lnTo>
                                  <a:pt x="692" y="214"/>
                                </a:lnTo>
                                <a:lnTo>
                                  <a:pt x="698" y="207"/>
                                </a:lnTo>
                                <a:lnTo>
                                  <a:pt x="701" y="192"/>
                                </a:lnTo>
                                <a:lnTo>
                                  <a:pt x="701" y="177"/>
                                </a:lnTo>
                                <a:moveTo>
                                  <a:pt x="768" y="129"/>
                                </a:moveTo>
                                <a:lnTo>
                                  <a:pt x="761" y="122"/>
                                </a:lnTo>
                                <a:lnTo>
                                  <a:pt x="752" y="114"/>
                                </a:lnTo>
                                <a:lnTo>
                                  <a:pt x="742" y="110"/>
                                </a:lnTo>
                                <a:lnTo>
                                  <a:pt x="733" y="110"/>
                                </a:lnTo>
                                <a:lnTo>
                                  <a:pt x="726" y="114"/>
                                </a:lnTo>
                                <a:lnTo>
                                  <a:pt x="720" y="125"/>
                                </a:lnTo>
                                <a:lnTo>
                                  <a:pt x="720" y="147"/>
                                </a:lnTo>
                                <a:lnTo>
                                  <a:pt x="723" y="159"/>
                                </a:lnTo>
                                <a:lnTo>
                                  <a:pt x="733" y="166"/>
                                </a:lnTo>
                                <a:lnTo>
                                  <a:pt x="742" y="170"/>
                                </a:lnTo>
                                <a:lnTo>
                                  <a:pt x="752" y="166"/>
                                </a:lnTo>
                                <a:lnTo>
                                  <a:pt x="758" y="162"/>
                                </a:lnTo>
                                <a:lnTo>
                                  <a:pt x="764" y="151"/>
                                </a:lnTo>
                                <a:lnTo>
                                  <a:pt x="768" y="140"/>
                                </a:lnTo>
                                <a:lnTo>
                                  <a:pt x="768" y="129"/>
                                </a:lnTo>
                                <a:moveTo>
                                  <a:pt x="828" y="103"/>
                                </a:moveTo>
                                <a:lnTo>
                                  <a:pt x="822" y="88"/>
                                </a:lnTo>
                                <a:lnTo>
                                  <a:pt x="815" y="81"/>
                                </a:lnTo>
                                <a:lnTo>
                                  <a:pt x="809" y="77"/>
                                </a:lnTo>
                                <a:lnTo>
                                  <a:pt x="799" y="81"/>
                                </a:lnTo>
                                <a:lnTo>
                                  <a:pt x="790" y="92"/>
                                </a:lnTo>
                                <a:lnTo>
                                  <a:pt x="787" y="103"/>
                                </a:lnTo>
                                <a:lnTo>
                                  <a:pt x="793" y="118"/>
                                </a:lnTo>
                                <a:lnTo>
                                  <a:pt x="799" y="125"/>
                                </a:lnTo>
                                <a:lnTo>
                                  <a:pt x="815" y="125"/>
                                </a:lnTo>
                                <a:lnTo>
                                  <a:pt x="825" y="114"/>
                                </a:lnTo>
                                <a:lnTo>
                                  <a:pt x="828" y="103"/>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34833F" id="Group 22" o:spid="_x0000_s1026" style="position:absolute;margin-left:245.3pt;margin-top:89.9pt;width:50.15pt;height:60.1pt;z-index:251658240;mso-position-horizontal-relative:page;mso-position-vertical-relative:page" coordorigin="4906,1798" coordsize="1003,1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5LOA4AAH1EAAAOAAAAZHJzL2Uyb0RvYy54bWzcXF1v28oRfS/Q/0DoscWNNUsuSRlxLi5y&#10;m6DAbXvRy/4ARpYto7KoUkqc9Nd3Zj+oHXqGJFKgD81DKJuHu7NzdmbnLFd+++PX50P2Zdefn7rj&#10;3QrerFfZ7rjt7p+Oj3erfzQffqhX2fnSHu/bQ3fc3a2+7c6rH9/9/ndvX063O9Ptu8P9rs+wkeP5&#10;9uV0t9pfLqfbm5vzdr97bs9vutPuiDcfuv65veCP/ePNfd++YOvPhxuzXpc3L11/f+q77e58xt/+&#10;7G+u3rn2Hx5228vfHh7Ou0t2uFuhbRf3f+/+/0T/37x7294+9u1p/7QNZrTfYcVz+3TEToemfm4v&#10;bfa5f3rV1PPTtu/O3cPlzbZ7vukeHp62OzcGHA2sR6P52HefT24sj7cvj6fBTejakZ++u9ntX798&#10;7E+/nX7tvfX48Zdu+88z+uXm5fR4m96nnx89OPv08pfuHvlsP186N/CvD/0zNYFDyr46/34b/Lv7&#10;esm2+MsyLzdru8q2eKsqc1MF/2/3SBI9VWzW5SrDu1Btas/Ndv+n8DSs17l/Fsza0N2b9tZ360wN&#10;phH1OJfOV3ed/zt3/bZvTzvHwpnc8WufPd3frXKc2Mf2GV3wd5xk7fHxsMtMQVZR94iLPj17h2bH&#10;7v0eYbuf+r572e/aezQL3CjYA/TDGemY9TD6Cl3pfVV5X0U/T3iqvT3158vHXfec0Ye7VY/WOwLb&#10;L7+cL96pEUJ8nrvD0/2Hp8PB/dA/fnp/6LMvLYXTGur3HwIPDHY4EvjY0WO+RfoNkuSH5l30qbv/&#10;hsPsOx+TmEPww77r/73KXjAe71bnf31u+90qO/z5iK7aQFFQALsfClsZ/KFP73xK77THLTZ1t7qs&#10;Mv/x/cUH/edT//S4x57ADfrY/YQT+OHJDZzs81YFY3ES/a9m0ybOJrLHzbjM5PpsIq9+37Sxa+ND&#10;DLNnCLE4bWqDc9rFptkEWmNUbz/7SUO8xomCye4epwz96vE+xEKDrDw8HzCF/vGHbJ3Z3JaZ6xEN&#10;TmEQYX+4yZp19pJR3yOMiRjXlLFlnqHNzrK0KcwJvkdsyoH2WeXtT1FFRAW7CjSOPDHqEyNqaKwp&#10;ZLvQfckQjS2saFcVYc4uBIl2oceTxmwOVrQLp8fVrlq2C7jvjc1lh0HqfIcSLQPuf2s2G9E0SAlo&#10;wCjGcQKw20r0GqQMOJRsHCfBmqqQjUtZaKBUjOMs4CxSjEtpcCjROEpNKam4zonGmZSIxmhhwHkw&#10;5Vo2DtPFdY44lGwcJ8KaOpeNS4lojBILlEuSoZpSodWkPDiUbBwnwubrWjYuJaIxSkDknAdTFrU4&#10;5/KUB4cSjcs5ERbrF9G4PCWiyZWAyDkP2G0hG5fy4FCycZwINfHmKRFNrgQEFTeMVtjIxqU8mBJR&#10;onG0cCfNoXFyKilSIhpM0eK6UHAejMXYlxaGIuXBoWTjOBG2QMakpaFIiWiQLdk4zoMpKnnOFSkP&#10;DiUbx4mwBcjRWqRENDjPReMs58EUSkDYlAeHEo2znAib1yB6zqZENFYJCMt5wG7lddWmPDiUbBwn&#10;Qp1zNiWiwXJF9hznAQkDcc7ZlAeHEo0rORFqtJYpEU2pBETJeTAWs6YUEGXKg0PJxnEicKWWk3CZ&#10;EtGUSkCUnAe1KilTHvSqpORE2AJXQylay5SIplQCAgVompjUqqRKedCrkooTgalEruaqlIimUgKi&#10;4jyYYiMv/FXKg0OJtFacCFsWcrRWKRFNpQRExXkwJl+Lc65KeXAo0biaE2FLLNUkWuuUiKZWAqLm&#10;PBiDrUkBUac8OJRsHCfC2loOiDoloqmVgKg5D8YYmdY65cGhZOM4EdYq0VqnRDQ4AjHPbTgPBotc&#10;0XOblAeHEo3bcCJUz21SIpqNEhAbzoMxG3nObVIeHEo2jhOBc05eWzcpEc1GCQjcr2KphEpXac5t&#10;Uh4wamq5ZMItHNaeGq6wTqlo8DmZWcAtM2ag2SjykHbZfLVGypVgovtgzemwpZUTCtA+1dAgWqgE&#10;BtDeX1ImGqx2RRfCOmXEwRQLOSe2AkUl4q4Cs1CJDhhL7EqRO8A1NsFkC8cim4oeKe/BSGWrMhs4&#10;KTQDZR9yoU0wxUJOChmnWJiS0oCqtYGTYnQfpqQ4mGzhWG5r6gK43sZNZCVSzChSoDayD7nkJphi&#10;ISdFn4eGR4qmumEsu1Ufct2tz0Pa+UtCD7dXlVjGnbU0UjTpDWPtDUrBDFx8E0z24Vh9l+p2VJq+&#10;GtD0N4wFOGB5LSVsyFNSsJRYaxaOIqXE2kmMZa7BQRPhMFbhgGWsbGFKClqorSljHV5ighUt5EIc&#10;NCUOYykO2prCtTjBZJaLUaSUlbwmA1fj+G5AieWCk4JFnpIPuSAnmGLhOFKULSrgkhw0TQ5jUa5V&#10;0sBVOcFkC8eyvMI0IrLMdTlowhzGylwrp4FLc4IpFnJSMNvIIg64OAdNnYPlpBio5bIVuD4nmGzh&#10;WKBXtWIhV+iUHMS6GsYaHfOeHMtcpBNMsXAUKRVGvcgyl+mg6XQYC3XQIoUrdYIpFnJSbIUTTLYw&#10;TV+4Sa9VX2O1DkapYLlcJ5hs4VivV4WSsblgB02xw1iy04wVMzbX7ARTLBxHirJzCly1gybbYazb&#10;oZJ32fAFfLLQG4LJFo6Ve6XoT+DSHTTtjlVU7Ni/91Mt5Op9wsJxpKBsFOch1++gCXjMGiMLtcqB&#10;S3i9cqjHkbJRMjYX8aCpeBjLeCwl5HnIdTzBZJbHQr7G5Uz0IVfyoEl5GGv5tbK5BVzME0yxkJNi&#10;a2XvDbicB03Pw1jQr7U1hSt6gokWYh5g08bWyh4XHgSKQHo7js/JawodgkmLdoNbASLLhit6gikW&#10;jiKlxtwusWy4ojeaojdjRQ+40Ev50HBFTzDFwlGk1MompuGK3mCRJq7L6LORD3N5z8FwRY/qQbFw&#10;rOhrK8ey4YreaIrejBU9IFL0IVf0BBt8iAelhrMa7d6f82lvt1+P4fwGfsJzMnisbO1OxZy6M53G&#10;anAe4vmixp1DwSYQRac4FDCqJAK7o0izYFxcCIxOpZMsc02TqxzcLoPjToSDx1Ms04bTtgDB/Xmb&#10;WWNIozv4spGSYCY46twlQ6WXxw6+bKgkJR182VBJ1xEc5dgSY0hkOfiyoZLiITgKlSWtk/xw8GVD&#10;JS3g4MuGSoU5wbGeXmIMVckOvmyo9HqJ4FhpLmmd6kcHXzZUKuYcfNlQqbIiOBZES4yhMsfBlw2V&#10;ag6CY6mwpHUqABx82VBpNXbwZUN1u92EB1zTlpjjNp/9A8uGC7RyuAeWJqchO2ECXmQShDGjdFr2&#10;QMxQqGQWPhAoxoV04QNx0AvTFMQ8RbtjiwYdMxXkCwcdcxUsTFZuS8gRh1s5i0yK+Yp2VhY9EDMW&#10;bXQseyAyjfsOix6IWQsWpi2IeQtQlS/rITK9MHVBzF0osJb1ELMXSchFJsX8BQsTGMQMBiiwlvUQ&#10;B70wieEGZUgCKD8W9RDzGKAaWPKAK/JptlJxvuyBENNUKy97IAyaStdFD8REZngi8xVRqBTpuPj4&#10;uxT9KsPvUnyiTvB4eXuhAjN+zF7uVu5c8R6P/GMtRL9/7r7sms4hLlRn5iGZ4BvEYOgVcThyJJbr&#10;6DWLW5J+SPF+vJ58i3gS3+GG3BHvx2vAUXFN7eXuJDCONN6P14AjSUY4f0pZxZmwWFr/TYAJHEo3&#10;1970OPCt17J+Q3Fkh+Qa7Y9XPw5ToH5y/nOnrXX7QvK1uLsz5Wc8fuXb89/W0NujvWvst8SVbLK9&#10;MI5yzs90mIXaG1afOM54DeOlzSSHi1EZ78drwNH+xgJcHubBXL95WLHLmXmQ02sy6hdl6JRfhggZ&#10;El60P17DPH0VSfH+NaI8sghlToF7T77nKyI+E5He1wXWvFM2FrS/gWMphtU0thOvwUbaFSPczFzN&#10;aRfX4eJ3fWI78Rrao7cODjcTw5gLHG4uJwQfFrhlPzXeyF0xEyMDblgZov3xGsaBOYjss5iGJ/ul&#10;9zuEm5tboTSYy1l4ajO0F2dCtCte+TywuKkzZd/rmRXbuc4w32IZpLQZsu8VEZ8JSNrbwDHj67vJ&#10;vsvw9THa1pmy0dIGKbU3rKWxv3j1/dpQy8y2R693qD083DDZb5irBt9mT+NCe0MpG+2K12BfmAsG&#10;X95MthftQ64ncSHmDObDSVyIYfxOyCSuDDnBDGVUtD9eR/zW0+thSUczyM+4Lk7ZN8ysoVCP/cVr&#10;6PfVDIz3rzMxIGmPHnuuhpXpiojPeGRB7yUQSYXzlI0Fqj/CTc/UuMJOo/xsvtoWLYpXb5l7+8nG&#10;EO/Hq8fF1WZuBPitm5FPYjvxqvku3r/60COrsL7S6yzvuysiPhPapPcC5OWZLF0GrXCVbLGdeA3t&#10;hUrrqgXj/XgNOHozTP3OrHIlvdZ3uJkICRUU+O/CqhVUSYdBqL25CAmV21WHRPvjNYyDzjtge3OZ&#10;raTXwoTDSJmazWWotGYzdKi0aFt7sj16/UL9zmToYcbMZKwBN8ys6I/rDPOewRfp3tP+S4TIyBUR&#10;n4lIv3ICZqWpseCLb9/izJgrOk5DHM+sXlWoUGZx4ZueMNcvnaCjfmc4dt+5JdzMqlTRuTjCDbse&#10;0W/xGvwXxzGzeg1+mYmRwc9z7dFxEbJvJndUpVc3c7E+zBg8XzU5D17NrOiP6wzznnGKmSwcNgeu&#10;iPhMRPo5M5Tx8Xa8BlgooGbW/zqogldBwlur6JUnmjfTWhWqrLnQDMXEdbCxt3gN0yVsysBMkRWt&#10;m5vOdfDJLC4UCXNh9Jo0bz9mENoUce+5ht0R/GX6nWr29flz+i37D+5fmFcM9n/1LXv3Fxzwb1w4&#10;L4W/x0F/RCP9GT+nfzXk3X8AAAD//wMAUEsDBBQABgAIAAAAIQAp3oCA4QAAAAsBAAAPAAAAZHJz&#10;L2Rvd25yZXYueG1sTI9BS8NAEIXvgv9hGcGb3Y211cRsSinqqQi2gnibZqdJaHY3ZLdJ+u8dT3oc&#10;3seb7+WrybZioD403mlIZgoEudKbxlUaPvevd08gQkRnsPWONFwowKq4vsoxM350HzTsYiW4xIUM&#10;NdQxdpmUoazJYpj5jhxnR99bjHz2lTQ9jlxuW3mv1FJabBx/qLGjTU3laXe2Gt5GHNfz5GXYno6b&#10;y/d+8f61TUjr25tp/Qwi0hT/YPjVZ3Uo2Ongz84E0Wp4SNWSUQ4eU97AxCJVKYiDhrlSCmSRy/8b&#10;ih8AAAD//wMAUEsBAi0AFAAGAAgAAAAhALaDOJL+AAAA4QEAABMAAAAAAAAAAAAAAAAAAAAAAFtD&#10;b250ZW50X1R5cGVzXS54bWxQSwECLQAUAAYACAAAACEAOP0h/9YAAACUAQAACwAAAAAAAAAAAAAA&#10;AAAvAQAAX3JlbHMvLnJlbHNQSwECLQAUAAYACAAAACEAFUf+SzgOAAB9RAAADgAAAAAAAAAAAAAA&#10;AAAuAgAAZHJzL2Uyb0RvYy54bWxQSwECLQAUAAYACAAAACEAKd6AgOEAAAALAQAADwAAAAAAAAAA&#10;AAAAAACSEAAAZHJzL2Rvd25yZXYueG1sUEsFBgAAAAAEAAQA8wAAAKARAAAAAA==&#10;">
                <v:rect id="Rectangle 24" o:spid="_x0000_s1027" style="position:absolute;left:4905;top:1797;width:1003;height:1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QSNxAAAANsAAAAPAAAAZHJzL2Rvd25yZXYueG1sRE9Na8JA&#10;EL0X+h+WKfRSdKOlEqJraARL7UHReMhxyI5JbHY2ZLcx/ffuodDj432v0tG0YqDeNZYVzKYRCOLS&#10;6oYrBed8O4lBOI+ssbVMCn7JQbp+fFhhou2NjzScfCVCCLsEFdTed4mUrqzJoJvajjhwF9sb9AH2&#10;ldQ93kK4aeU8ihbSYMOhocaONjWV36cfo+DLfFz38bV9yYq34+6QZ0UWR1ap56fxfQnC0+j/xX/u&#10;T63gNYwNX8IPkOs7AAAA//8DAFBLAQItABQABgAIAAAAIQDb4fbL7gAAAIUBAAATAAAAAAAAAAAA&#10;AAAAAAAAAABbQ29udGVudF9UeXBlc10ueG1sUEsBAi0AFAAGAAgAAAAhAFr0LFu/AAAAFQEAAAsA&#10;AAAAAAAAAAAAAAAAHwEAAF9yZWxzLy5yZWxzUEsBAi0AFAAGAAgAAAAhAAcdBI3EAAAA2wAAAA8A&#10;AAAAAAAAAAAAAAAABwIAAGRycy9kb3ducmV2LnhtbFBLBQYAAAAAAwADALcAAAD4AgAAAAA=&#10;" fillcolor="#0018cf" stroked="f"/>
                <v:shape id="AutoShape 23" o:spid="_x0000_s1028" style="position:absolute;left:5026;top:2008;width:828;height:729;visibility:visible;mso-wrap-style:square;v-text-anchor:top" coordsize="82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TPKxQAAANsAAAAPAAAAZHJzL2Rvd25yZXYueG1sRI9Pa8JA&#10;FMTvgt9heYK3umkF0egqkiKopzb+AW+P7GuSNvs2ZFeN/fSuIHgcZuY3zGzRmkpcqHGlZQXvgwgE&#10;cWZ1ybmC/W71NgbhPLLGyjIpuJGDxbzbmWGs7ZW/6ZL6XAQIuxgVFN7XsZQuK8igG9iaOHg/tjHo&#10;g2xyqRu8Brip5EcUjaTBksNCgTUlBWV/6dkoOKaHf5csh+PDZ42br1/eJrfTSKl+r11OQXhq/Sv8&#10;bK+1guEEHl/CD5DzOwAAAP//AwBQSwECLQAUAAYACAAAACEA2+H2y+4AAACFAQAAEwAAAAAAAAAA&#10;AAAAAAAAAAAAW0NvbnRlbnRfVHlwZXNdLnhtbFBLAQItABQABgAIAAAAIQBa9CxbvwAAABUBAAAL&#10;AAAAAAAAAAAAAAAAAB8BAABfcmVscy8ucmVsc1BLAQItABQABgAIAAAAIQArMTPKxQAAANsAAAAP&#10;AAAAAAAAAAAAAAAAAAcCAABkcnMvZG93bnJldi54bWxQSwUGAAAAAAMAAwC3AAAA+QIAAAAA&#10;" path="m333,565r-3,-11l324,543r-10,-7l301,528r-12,-4l282,524r-9,4l257,539r-9,19l241,580r3,18l251,621r6,7l276,635r6,4l292,639r9,-4l321,624r9,-14l333,587r,-22m409,488r-3,-19l400,451,387,439r-16,-7l355,436r-12,7l333,462r-3,18l330,499r6,14l352,524r13,4l381,528r25,-22l409,488m625,236l615,221r-9,-11l590,207r-13,3l562,218r-7,14l552,247r,19l562,281r9,11l587,299r13,-4l615,284r7,-11l625,255r,-19m688,728l483,173,419,,244,,,728r159,l333,173,527,728r161,m701,177r-6,-15l685,155r-12,-4l660,151r-10,8l644,170r-6,14l641,199r6,11l666,225r16,-4l692,214r6,-7l701,192r,-15m768,129r-7,-7l752,114r-10,-4l733,110r-7,4l720,125r,22l723,159r10,7l742,170r10,-4l758,162r6,-11l768,140r,-11m828,103l822,88r-7,-7l809,77r-10,4l790,92r-3,11l793,118r6,7l815,125r10,-11l828,103e" stroked="f">
                  <v:path arrowok="t" o:connecttype="custom" o:connectlocs="330,2563;314,2545;289,2533;273,2537;248,2567;244,2607;257,2637;282,2648;301,2644;330,2619;333,2574;406,2478;387,2448;355,2445;333,2471;330,2508;352,2533;381,2537;409,2497;615,2230;590,2216;562,2227;552,2256;562,2290;587,2308;615,2293;625,2264;688,2737;419,2009;0,2737;333,2182;688,2737;695,2171;673,2160;650,2168;638,2193;647,2219;682,2230;698,2216;701,2186;761,2131;742,2119;726,2123;720,2156;733,2175;752,2175;764,2160;768,2138;822,2097;809,2086;790,2101;793,2127;815,2134;828,2112" o:connectangles="0,0,0,0,0,0,0,0,0,0,0,0,0,0,0,0,0,0,0,0,0,0,0,0,0,0,0,0,0,0,0,0,0,0,0,0,0,0,0,0,0,0,0,0,0,0,0,0,0,0,0,0,0,0"/>
                </v:shape>
                <w10:wrap anchorx="page" anchory="page"/>
              </v:group>
            </w:pict>
          </mc:Fallback>
        </mc:AlternateContent>
      </w:r>
      <w:r>
        <w:rPr>
          <w:noProof/>
        </w:rPr>
        <w:drawing>
          <wp:anchor distT="0" distB="0" distL="0" distR="0" simplePos="0" relativeHeight="251659264" behindDoc="0" locked="0" layoutInCell="1" allowOverlap="1" wp14:anchorId="2EFC6AEF" wp14:editId="249F2D7D">
            <wp:simplePos x="0" y="0"/>
            <wp:positionH relativeFrom="page">
              <wp:posOffset>648332</wp:posOffset>
            </wp:positionH>
            <wp:positionV relativeFrom="page">
              <wp:posOffset>1362307</wp:posOffset>
            </wp:positionV>
            <wp:extent cx="2251782" cy="2428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251782" cy="242887"/>
                    </a:xfrm>
                    <a:prstGeom prst="rect">
                      <a:avLst/>
                    </a:prstGeom>
                  </pic:spPr>
                </pic:pic>
              </a:graphicData>
            </a:graphic>
          </wp:anchor>
        </w:drawing>
      </w:r>
      <w:r>
        <w:rPr>
          <w:noProof/>
        </w:rPr>
        <w:drawing>
          <wp:anchor distT="0" distB="0" distL="0" distR="0" simplePos="0" relativeHeight="251660288" behindDoc="0" locked="0" layoutInCell="1" allowOverlap="1" wp14:anchorId="09A0E603" wp14:editId="7CA4AD25">
            <wp:simplePos x="0" y="0"/>
            <wp:positionH relativeFrom="page">
              <wp:posOffset>1894830</wp:posOffset>
            </wp:positionH>
            <wp:positionV relativeFrom="page">
              <wp:posOffset>1789528</wp:posOffset>
            </wp:positionV>
            <wp:extent cx="104055" cy="12601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4055" cy="126015"/>
                    </a:xfrm>
                    <a:prstGeom prst="rect">
                      <a:avLst/>
                    </a:prstGeom>
                  </pic:spPr>
                </pic:pic>
              </a:graphicData>
            </a:graphic>
          </wp:anchor>
        </w:drawing>
      </w:r>
      <w:r>
        <w:rPr>
          <w:noProof/>
        </w:rPr>
        <w:drawing>
          <wp:anchor distT="0" distB="0" distL="0" distR="0" simplePos="0" relativeHeight="251661312" behindDoc="0" locked="0" layoutInCell="1" allowOverlap="1" wp14:anchorId="54935D26" wp14:editId="34696C9F">
            <wp:simplePos x="0" y="0"/>
            <wp:positionH relativeFrom="page">
              <wp:posOffset>2061966</wp:posOffset>
            </wp:positionH>
            <wp:positionV relativeFrom="page">
              <wp:posOffset>1789526</wp:posOffset>
            </wp:positionV>
            <wp:extent cx="122063" cy="12601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3" cstate="print"/>
                    <a:stretch>
                      <a:fillRect/>
                    </a:stretch>
                  </pic:blipFill>
                  <pic:spPr>
                    <a:xfrm>
                      <a:off x="0" y="0"/>
                      <a:ext cx="122063" cy="126015"/>
                    </a:xfrm>
                    <a:prstGeom prst="rect">
                      <a:avLst/>
                    </a:prstGeom>
                  </pic:spPr>
                </pic:pic>
              </a:graphicData>
            </a:graphic>
          </wp:anchor>
        </w:drawing>
      </w:r>
      <w:r>
        <w:rPr>
          <w:noProof/>
        </w:rPr>
        <w:drawing>
          <wp:anchor distT="0" distB="0" distL="0" distR="0" simplePos="0" relativeHeight="251662336" behindDoc="0" locked="0" layoutInCell="1" allowOverlap="1" wp14:anchorId="4B78E63B" wp14:editId="7825306F">
            <wp:simplePos x="0" y="0"/>
            <wp:positionH relativeFrom="page">
              <wp:posOffset>2249242</wp:posOffset>
            </wp:positionH>
            <wp:positionV relativeFrom="page">
              <wp:posOffset>1791873</wp:posOffset>
            </wp:positionV>
            <wp:extent cx="98162" cy="123825"/>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4" cstate="print"/>
                    <a:stretch>
                      <a:fillRect/>
                    </a:stretch>
                  </pic:blipFill>
                  <pic:spPr>
                    <a:xfrm>
                      <a:off x="0" y="0"/>
                      <a:ext cx="98162" cy="123825"/>
                    </a:xfrm>
                    <a:prstGeom prst="rect">
                      <a:avLst/>
                    </a:prstGeom>
                  </pic:spPr>
                </pic:pic>
              </a:graphicData>
            </a:graphic>
          </wp:anchor>
        </w:drawing>
      </w:r>
      <w:r>
        <w:rPr>
          <w:noProof/>
        </w:rPr>
        <w:drawing>
          <wp:anchor distT="0" distB="0" distL="0" distR="0" simplePos="0" relativeHeight="251663360" behindDoc="0" locked="0" layoutInCell="1" allowOverlap="1" wp14:anchorId="45C00BB5" wp14:editId="738E027B">
            <wp:simplePos x="0" y="0"/>
            <wp:positionH relativeFrom="page">
              <wp:posOffset>2418394</wp:posOffset>
            </wp:positionH>
            <wp:positionV relativeFrom="page">
              <wp:posOffset>1791872</wp:posOffset>
            </wp:positionV>
            <wp:extent cx="106174" cy="123825"/>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5" cstate="print"/>
                    <a:stretch>
                      <a:fillRect/>
                    </a:stretch>
                  </pic:blipFill>
                  <pic:spPr>
                    <a:xfrm>
                      <a:off x="0" y="0"/>
                      <a:ext cx="106174" cy="123825"/>
                    </a:xfrm>
                    <a:prstGeom prst="rect">
                      <a:avLst/>
                    </a:prstGeom>
                  </pic:spPr>
                </pic:pic>
              </a:graphicData>
            </a:graphic>
          </wp:anchor>
        </w:drawing>
      </w:r>
      <w:r>
        <w:rPr>
          <w:noProof/>
        </w:rPr>
        <w:drawing>
          <wp:anchor distT="0" distB="0" distL="0" distR="0" simplePos="0" relativeHeight="251664384" behindDoc="0" locked="0" layoutInCell="1" allowOverlap="1" wp14:anchorId="2A021FD2" wp14:editId="2E8B8DF0">
            <wp:simplePos x="0" y="0"/>
            <wp:positionH relativeFrom="page">
              <wp:posOffset>2591572</wp:posOffset>
            </wp:positionH>
            <wp:positionV relativeFrom="page">
              <wp:posOffset>1789525</wp:posOffset>
            </wp:positionV>
            <wp:extent cx="104051" cy="126015"/>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6" cstate="print"/>
                    <a:stretch>
                      <a:fillRect/>
                    </a:stretch>
                  </pic:blipFill>
                  <pic:spPr>
                    <a:xfrm>
                      <a:off x="0" y="0"/>
                      <a:ext cx="104051" cy="126015"/>
                    </a:xfrm>
                    <a:prstGeom prst="rect">
                      <a:avLst/>
                    </a:prstGeom>
                  </pic:spPr>
                </pic:pic>
              </a:graphicData>
            </a:graphic>
          </wp:anchor>
        </w:drawing>
      </w:r>
      <w:r>
        <w:rPr>
          <w:noProof/>
        </w:rPr>
        <mc:AlternateContent>
          <mc:Choice Requires="wps">
            <w:drawing>
              <wp:anchor distT="0" distB="0" distL="114300" distR="114300" simplePos="0" relativeHeight="251665408" behindDoc="0" locked="0" layoutInCell="1" allowOverlap="1" wp14:anchorId="3AD0F113" wp14:editId="15A6069E">
                <wp:simplePos x="0" y="0"/>
                <wp:positionH relativeFrom="page">
                  <wp:posOffset>2773045</wp:posOffset>
                </wp:positionH>
                <wp:positionV relativeFrom="page">
                  <wp:posOffset>1791970</wp:posOffset>
                </wp:positionV>
                <wp:extent cx="0" cy="124460"/>
                <wp:effectExtent l="0" t="0" r="0" b="0"/>
                <wp:wrapNone/>
                <wp:docPr id="3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4460"/>
                        </a:xfrm>
                        <a:prstGeom prst="line">
                          <a:avLst/>
                        </a:prstGeom>
                        <a:noFill/>
                        <a:ln w="16108">
                          <a:solidFill>
                            <a:srgbClr val="0018C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91062" id="Line 21"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8.35pt,141.1pt" to="218.35pt,1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hsugEAAGEDAAAOAAAAZHJzL2Uyb0RvYy54bWysU02P2yAQvVfqf0DcG9vRKoqsOHtIml62&#10;baTd/oAJYBsVM4ghsfPvCzhJV+2t6gUN8/F482bYPE+DYRflSaNteLUoOVNWoNS2a/iPt8OnNWcU&#10;wEowaFXDr4r48/bjh83oarXEHo1UnkUQS/XoGt6H4OqiINGrAWiBTtkYbNEPEOLVd4X0MEb0wRTL&#10;slwVI3rpPApFFL37Oci3Gb9tlQjf25ZUYKbhkVvIp8/nKZ3FdgN158H1WtxowD+wGEDb+OgDag8B&#10;2Nnrv6AGLTwStmEhcCiwbbVQuYfYTVX+0c1rD07lXqI45B4y0f+DFd8uO3v0ibqY7Kt7QfGTmMVd&#10;D7ZTmcDb1cXBVUmqYnRUP0rShdzRs9P4FWXMgXPArMLU+iFBxv7YlMW+PsRWU2BidororZZPT6s8&#10;hwLqe53zFL4oHFgyGm60TTJADZcXCokH1PeU5LZ40MbkURrLxgi6qsp1riA0WqZoyiPfnXbGswuk&#10;bSir9e6Qu4qR92kJeg/Uz3k5NO+Jx7OV+Zlegfx8swNoM9uRlrE3lZIwaQupPqG8Hv1dvTjHzP+2&#10;c2lR3t9z9e+fsf0FAAD//wMAUEsDBBQABgAIAAAAIQA8iVqF4AAAAAsBAAAPAAAAZHJzL2Rvd25y&#10;ZXYueG1sTI/BTsMwDIbvSLxDZCRuLFlHR1XqTggNgcQuDLhnjdcUmqRqsjXj6QniAEfbn35/f7WK&#10;pmdHGn3nLMJ8JoCRbZzqbIvw9vpwVQDzQVole2cJ4UQeVvX5WSVL5Sb7QsdtaFkKsb6UCDqEoeTc&#10;N5qM9DM3kE23vRuNDGkcW65GOaVw0/NMiCU3srPpg5YD3WtqPrcHg/A8PYkuvqvH6bRe57mOX5t8&#10;/4F4eRHvboEFiuEPhh/9pA51ctq5g1We9QjXi+VNQhGyIsuAJeJ3s0NYiHkBvK74/w71NwAAAP//&#10;AwBQSwECLQAUAAYACAAAACEAtoM4kv4AAADhAQAAEwAAAAAAAAAAAAAAAAAAAAAAW0NvbnRlbnRf&#10;VHlwZXNdLnhtbFBLAQItABQABgAIAAAAIQA4/SH/1gAAAJQBAAALAAAAAAAAAAAAAAAAAC8BAABf&#10;cmVscy8ucmVsc1BLAQItABQABgAIAAAAIQDQTEhsugEAAGEDAAAOAAAAAAAAAAAAAAAAAC4CAABk&#10;cnMvZTJvRG9jLnhtbFBLAQItABQABgAIAAAAIQA8iVqF4AAAAAsBAAAPAAAAAAAAAAAAAAAAABQE&#10;AABkcnMvZG93bnJldi54bWxQSwUGAAAAAAQABADzAAAAIQUAAAAA&#10;" strokecolor="#0018cf" strokeweight=".44744mm">
                <w10:wrap anchorx="page" anchory="page"/>
              </v:line>
            </w:pict>
          </mc:Fallback>
        </mc:AlternateContent>
      </w:r>
      <w:r>
        <w:rPr>
          <w:noProof/>
        </w:rPr>
        <mc:AlternateContent>
          <mc:Choice Requires="wpg">
            <w:drawing>
              <wp:anchor distT="0" distB="0" distL="114300" distR="114300" simplePos="0" relativeHeight="251666432" behindDoc="0" locked="0" layoutInCell="1" allowOverlap="1" wp14:anchorId="7CBD4B47" wp14:editId="00F84412">
                <wp:simplePos x="0" y="0"/>
                <wp:positionH relativeFrom="page">
                  <wp:posOffset>2853055</wp:posOffset>
                </wp:positionH>
                <wp:positionV relativeFrom="page">
                  <wp:posOffset>1791970</wp:posOffset>
                </wp:positionV>
                <wp:extent cx="68580" cy="124460"/>
                <wp:effectExtent l="0" t="0" r="0" b="0"/>
                <wp:wrapNone/>
                <wp:docPr id="3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 cy="124460"/>
                          <a:chOff x="4493" y="2822"/>
                          <a:chExt cx="108" cy="196"/>
                        </a:xfrm>
                      </wpg:grpSpPr>
                      <wps:wsp>
                        <wps:cNvPr id="34" name="Line 20"/>
                        <wps:cNvCnPr>
                          <a:cxnSpLocks noChangeShapeType="1"/>
                        </wps:cNvCnPr>
                        <wps:spPr bwMode="auto">
                          <a:xfrm>
                            <a:off x="4506" y="2822"/>
                            <a:ext cx="0" cy="174"/>
                          </a:xfrm>
                          <a:prstGeom prst="line">
                            <a:avLst/>
                          </a:prstGeom>
                          <a:noFill/>
                          <a:ln w="16110">
                            <a:solidFill>
                              <a:srgbClr val="0018CF"/>
                            </a:solidFill>
                            <a:prstDash val="solid"/>
                            <a:round/>
                            <a:headEnd/>
                            <a:tailEnd/>
                          </a:ln>
                          <a:extLst>
                            <a:ext uri="{909E8E84-426E-40DD-AFC4-6F175D3DCCD1}">
                              <a14:hiddenFill xmlns:a14="http://schemas.microsoft.com/office/drawing/2010/main">
                                <a:noFill/>
                              </a14:hiddenFill>
                            </a:ext>
                          </a:extLst>
                        </wps:spPr>
                        <wps:bodyPr/>
                      </wps:wsp>
                      <wps:wsp>
                        <wps:cNvPr id="35" name="Rectangle 19"/>
                        <wps:cNvSpPr>
                          <a:spLocks noChangeArrowheads="1"/>
                        </wps:cNvSpPr>
                        <wps:spPr bwMode="auto">
                          <a:xfrm>
                            <a:off x="4493" y="2996"/>
                            <a:ext cx="108" cy="22"/>
                          </a:xfrm>
                          <a:prstGeom prst="rect">
                            <a:avLst/>
                          </a:prstGeom>
                          <a:solidFill>
                            <a:srgbClr val="0018C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78C6F9" id="Group 18" o:spid="_x0000_s1026" style="position:absolute;margin-left:224.65pt;margin-top:141.1pt;width:5.4pt;height:9.8pt;z-index:251666432;mso-position-horizontal-relative:page;mso-position-vertical-relative:page" coordorigin="4493,2822" coordsize="108,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yit0wIAAAgHAAAOAAAAZHJzL2Uyb0RvYy54bWy8Vdtu2zAMfR+wfxD0vvpSJ02MOkWRXjCg&#10;24q1+wBFli+YLGmSEif7+lGS4yYt0BUdsBeDMi8izyGp84ttx9GGadNKUeDkJMaICSrLVtQF/vF4&#10;82mGkbFElIRLwQq8YwZfLD5+OO9VzlLZSF4yjSCIMHmvCtxYq/IoMrRhHTEnUjEBykrqjlg46joq&#10;NekhesejNI6nUS91qbSkzBj4exWUeOHjVxWj9ltVGWYRLzDkZv1X++/KfaPFOclrTVTT0iEN8o4s&#10;OtIKuHQMdUUsQWvdvgjVtVRLIyt7QmUXyapqKfM1QDVJ/KyaWy3XytdS532tRpgA2mc4vTss/bq5&#10;1epB3euQPYh3kv40gEvUqzo/1LtzHYzRqv8iS+CTrK30hW8r3bkQUBLaenx3I75saxGFn9PZZAYk&#10;UNAkaZZNB/hpAxw5pyybn2IE2nSWpoEa2lwPzkkMreRd51Oni0ge7vR5Dnk53qGRzBNW5t+wemiI&#10;Yp4C47C416gtC3yaYSRIB/XftYKh1BfibgaTpQhY0q0YsERCLhsiauaDPe4U+CW+hCMXdzBAxF+x&#10;zSbx9BlMe4T36J5lRxCRXGljb5nskBMKzCFtTxvZ3Bkb0NybOBaFvGk598PBBeoh32mSxN7DSN6W&#10;TuvsjK5XS67Rhrj5ipPZ8ma4+MjMhb4ipgl2XuXMSA4NLkovNYyU14NsScuDDCRz4VsxYBP4Xcly&#10;d69d1gPb/4v2yZ7277BYgFHOUDJ3lQxE7ufIhCEaib/UWvauQujGI+aDw9uZHwdkHoaA5Hvmx/EI&#10;kzNOxwvqNaT+GvVHxL2RX8fRQdO8xhrSMixheDRAaKT+jVEPC7jA5teaaIYR/ywAp3mSZW5j+0M2&#10;OYMhQ/pQszrUEEEhVIEtRkFc2rDl10q3dQM3Jb5oIS9hY1Wt73mHe+ilw1by+wTWrV8xw9Pg9vnh&#10;2ds/PWCLPwAAAP//AwBQSwMEFAAGAAgAAAAhAFtzCK3iAAAACwEAAA8AAABkcnMvZG93bnJldi54&#10;bWxMj8FqwzAQRO+F/oPYQm+NJNsNjms5hND2FApNCiU3xd7YJtbKWIrt/H3VU3tc5jHzNl/PpmMj&#10;Dq61pEAuBDCk0lYt1Qq+Dm9PKTDnNVW6s4QKbuhgXdzf5Tqr7ESfOO59zUIJuUwraLzvM85d2aDR&#10;bmF7pJCd7WC0D+dQ82rQUyg3HY+EWHKjWwoLje5x22B52V+NgvdJT5tYvo67y3l7Ox6eP753EpV6&#10;fJg3L8A8zv4Phl/9oA5FcDrZK1WOdQqSZBUHVEGURhGwQCRLIYGdFMRCpsCLnP//ofgBAAD//wMA&#10;UEsBAi0AFAAGAAgAAAAhALaDOJL+AAAA4QEAABMAAAAAAAAAAAAAAAAAAAAAAFtDb250ZW50X1R5&#10;cGVzXS54bWxQSwECLQAUAAYACAAAACEAOP0h/9YAAACUAQAACwAAAAAAAAAAAAAAAAAvAQAAX3Jl&#10;bHMvLnJlbHNQSwECLQAUAAYACAAAACEAp6MordMCAAAIBwAADgAAAAAAAAAAAAAAAAAuAgAAZHJz&#10;L2Uyb0RvYy54bWxQSwECLQAUAAYACAAAACEAW3MIreIAAAALAQAADwAAAAAAAAAAAAAAAAAtBQAA&#10;ZHJzL2Rvd25yZXYueG1sUEsFBgAAAAAEAAQA8wAAADwGAAAAAA==&#10;">
                <v:line id="Line 20" o:spid="_x0000_s1027" style="position:absolute;visibility:visible;mso-wrap-style:square" from="4506,2822" to="4506,29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fxQAAANsAAAAPAAAAZHJzL2Rvd25yZXYueG1sRI9Ba8JA&#10;FITvBf/D8oTezEYrWqJrEKFgb20Uobdn9jVJk32bZrcx9de7BaHHYWa+YdbpYBrRU+cqywqmUQyC&#10;OLe64kLB8fAyeQbhPLLGxjIp+CUH6Wb0sMZE2wu/U5/5QgQIuwQVlN63iZQuL8mgi2xLHLxP2xn0&#10;QXaF1B1eAtw0chbHC2mw4rBQYku7kvI6+zEKZnrxsdwd9jVmb+d5f8quX6/fV6Uex8N2BcLT4P/D&#10;9/ZeK3iaw9+X8APk5gYAAP//AwBQSwECLQAUAAYACAAAACEA2+H2y+4AAACFAQAAEwAAAAAAAAAA&#10;AAAAAAAAAAAAW0NvbnRlbnRfVHlwZXNdLnhtbFBLAQItABQABgAIAAAAIQBa9CxbvwAAABUBAAAL&#10;AAAAAAAAAAAAAAAAAB8BAABfcmVscy8ucmVsc1BLAQItABQABgAIAAAAIQD+WEzfxQAAANsAAAAP&#10;AAAAAAAAAAAAAAAAAAcCAABkcnMvZG93bnJldi54bWxQSwUGAAAAAAMAAwC3AAAA+QIAAAAA&#10;" strokecolor="#0018cf" strokeweight=".4475mm"/>
                <v:rect id="Rectangle 19" o:spid="_x0000_s1028" style="position:absolute;left:4493;top:2996;width:108;height: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KsTxgAAANsAAAAPAAAAZHJzL2Rvd25yZXYueG1sRI9Pa8JA&#10;FMTvBb/D8oReitlUUUJ0FVOwtD0o/jnk+Mg+k2j2bchuNX77bqHQ4zAzv2EWq9404kadqy0reI1i&#10;EMSF1TWXCk7HzSgB4TyyxsYyKXiQg9Vy8LTAVNs77+l28KUIEHYpKqi8b1MpXVGRQRfZljh4Z9sZ&#10;9EF2pdQd3gPcNHIcxzNpsOawUGFLbxUV18O3UfBl3i/b5NK8ZPl0/7k7ZnmWxFap52G/noPw1Pv/&#10;8F/7QyuYTOH3S/gBcvkDAAD//wMAUEsBAi0AFAAGAAgAAAAhANvh9svuAAAAhQEAABMAAAAAAAAA&#10;AAAAAAAAAAAAAFtDb250ZW50X1R5cGVzXS54bWxQSwECLQAUAAYACAAAACEAWvQsW78AAAAVAQAA&#10;CwAAAAAAAAAAAAAAAAAfAQAAX3JlbHMvLnJlbHNQSwECLQAUAAYACAAAACEA6RyrE8YAAADbAAAA&#10;DwAAAAAAAAAAAAAAAAAHAgAAZHJzL2Rvd25yZXYueG1sUEsFBgAAAAADAAMAtwAAAPoCAAAAAA==&#10;" fillcolor="#0018cf" stroked="f"/>
                <w10:wrap anchorx="page" anchory="page"/>
              </v:group>
            </w:pict>
          </mc:Fallback>
        </mc:AlternateContent>
      </w:r>
    </w:p>
    <w:p w14:paraId="0D624927" w14:textId="77777777" w:rsidR="004203B9" w:rsidRDefault="004203B9">
      <w:pPr>
        <w:pStyle w:val="BodyText"/>
        <w:rPr>
          <w:rFonts w:ascii="Times New Roman"/>
          <w:sz w:val="20"/>
        </w:rPr>
      </w:pPr>
    </w:p>
    <w:p w14:paraId="0E9D0329" w14:textId="77777777" w:rsidR="004203B9" w:rsidRDefault="004203B9">
      <w:pPr>
        <w:pStyle w:val="BodyText"/>
        <w:rPr>
          <w:rFonts w:ascii="Times New Roman"/>
          <w:sz w:val="20"/>
        </w:rPr>
      </w:pPr>
    </w:p>
    <w:p w14:paraId="388EF2E5" w14:textId="77777777" w:rsidR="004203B9" w:rsidRDefault="004203B9">
      <w:pPr>
        <w:pStyle w:val="BodyText"/>
        <w:rPr>
          <w:rFonts w:ascii="Times New Roman"/>
          <w:sz w:val="20"/>
        </w:rPr>
      </w:pPr>
    </w:p>
    <w:p w14:paraId="5F08FB1B" w14:textId="77777777" w:rsidR="004203B9" w:rsidRDefault="004203B9">
      <w:pPr>
        <w:pStyle w:val="BodyText"/>
        <w:rPr>
          <w:rFonts w:ascii="Times New Roman"/>
          <w:sz w:val="20"/>
        </w:rPr>
      </w:pPr>
    </w:p>
    <w:p w14:paraId="76961252" w14:textId="77777777" w:rsidR="004203B9" w:rsidRDefault="004203B9">
      <w:pPr>
        <w:pStyle w:val="BodyText"/>
        <w:rPr>
          <w:rFonts w:ascii="Times New Roman"/>
          <w:sz w:val="20"/>
        </w:rPr>
      </w:pPr>
    </w:p>
    <w:p w14:paraId="7649D9FC" w14:textId="77777777" w:rsidR="004203B9" w:rsidRDefault="004203B9">
      <w:pPr>
        <w:pStyle w:val="BodyText"/>
        <w:rPr>
          <w:rFonts w:ascii="Times New Roman"/>
          <w:sz w:val="20"/>
        </w:rPr>
      </w:pPr>
    </w:p>
    <w:p w14:paraId="0A3C7EAE" w14:textId="77777777" w:rsidR="004203B9" w:rsidRDefault="004203B9">
      <w:pPr>
        <w:pStyle w:val="BodyText"/>
        <w:rPr>
          <w:rFonts w:ascii="Times New Roman"/>
          <w:sz w:val="20"/>
        </w:rPr>
      </w:pPr>
    </w:p>
    <w:p w14:paraId="4DD47C80" w14:textId="77777777" w:rsidR="004203B9" w:rsidRDefault="004203B9">
      <w:pPr>
        <w:pStyle w:val="BodyText"/>
        <w:rPr>
          <w:rFonts w:ascii="Times New Roman"/>
          <w:sz w:val="20"/>
        </w:rPr>
      </w:pPr>
    </w:p>
    <w:p w14:paraId="6BB9298B" w14:textId="77777777" w:rsidR="004203B9" w:rsidRDefault="004203B9">
      <w:pPr>
        <w:pStyle w:val="BodyText"/>
        <w:rPr>
          <w:rFonts w:ascii="Times New Roman"/>
          <w:sz w:val="20"/>
        </w:rPr>
      </w:pPr>
    </w:p>
    <w:p w14:paraId="397B9AAE" w14:textId="77777777" w:rsidR="004203B9" w:rsidRDefault="004203B9">
      <w:pPr>
        <w:pStyle w:val="BodyText"/>
        <w:rPr>
          <w:rFonts w:ascii="Times New Roman"/>
          <w:sz w:val="20"/>
        </w:rPr>
      </w:pPr>
    </w:p>
    <w:p w14:paraId="55E9CF50" w14:textId="77777777" w:rsidR="004203B9" w:rsidRDefault="004203B9">
      <w:pPr>
        <w:pStyle w:val="BodyText"/>
        <w:rPr>
          <w:rFonts w:ascii="Times New Roman"/>
          <w:sz w:val="20"/>
        </w:rPr>
      </w:pPr>
    </w:p>
    <w:p w14:paraId="05C3228F" w14:textId="77777777" w:rsidR="004203B9" w:rsidRDefault="004203B9">
      <w:pPr>
        <w:pStyle w:val="BodyText"/>
        <w:rPr>
          <w:rFonts w:ascii="Times New Roman"/>
          <w:sz w:val="20"/>
        </w:rPr>
      </w:pPr>
    </w:p>
    <w:p w14:paraId="2A116A0B" w14:textId="77777777" w:rsidR="004203B9" w:rsidRDefault="004203B9">
      <w:pPr>
        <w:pStyle w:val="BodyText"/>
        <w:rPr>
          <w:rFonts w:ascii="Times New Roman"/>
          <w:sz w:val="20"/>
        </w:rPr>
      </w:pPr>
    </w:p>
    <w:p w14:paraId="791DF445" w14:textId="77777777" w:rsidR="004203B9" w:rsidRDefault="004203B9">
      <w:pPr>
        <w:pStyle w:val="BodyText"/>
        <w:rPr>
          <w:rFonts w:ascii="Times New Roman"/>
          <w:sz w:val="20"/>
        </w:rPr>
      </w:pPr>
    </w:p>
    <w:p w14:paraId="0D30F7D3" w14:textId="77777777" w:rsidR="004203B9" w:rsidRDefault="004203B9">
      <w:pPr>
        <w:pStyle w:val="BodyText"/>
        <w:rPr>
          <w:rFonts w:ascii="Times New Roman"/>
          <w:sz w:val="20"/>
        </w:rPr>
      </w:pPr>
    </w:p>
    <w:p w14:paraId="2AA01DC4" w14:textId="77777777" w:rsidR="004203B9" w:rsidRDefault="004203B9">
      <w:pPr>
        <w:pStyle w:val="BodyText"/>
        <w:rPr>
          <w:rFonts w:ascii="Times New Roman"/>
          <w:sz w:val="20"/>
        </w:rPr>
      </w:pPr>
    </w:p>
    <w:p w14:paraId="5BA29FF3" w14:textId="77777777" w:rsidR="004203B9" w:rsidRDefault="004203B9">
      <w:pPr>
        <w:pStyle w:val="BodyText"/>
        <w:rPr>
          <w:rFonts w:ascii="Times New Roman"/>
          <w:sz w:val="20"/>
        </w:rPr>
      </w:pPr>
    </w:p>
    <w:p w14:paraId="08DF0C84" w14:textId="77777777" w:rsidR="004203B9" w:rsidRDefault="004203B9">
      <w:pPr>
        <w:pStyle w:val="BodyText"/>
        <w:rPr>
          <w:rFonts w:ascii="Times New Roman"/>
          <w:sz w:val="20"/>
        </w:rPr>
      </w:pPr>
    </w:p>
    <w:p w14:paraId="6FEFD242" w14:textId="77777777" w:rsidR="004203B9" w:rsidRDefault="004203B9">
      <w:pPr>
        <w:pStyle w:val="BodyText"/>
        <w:rPr>
          <w:rFonts w:ascii="Times New Roman"/>
          <w:sz w:val="20"/>
        </w:rPr>
      </w:pPr>
    </w:p>
    <w:p w14:paraId="5E62118E" w14:textId="77777777" w:rsidR="004203B9" w:rsidRDefault="004203B9">
      <w:pPr>
        <w:pStyle w:val="BodyText"/>
        <w:rPr>
          <w:rFonts w:ascii="Times New Roman"/>
          <w:sz w:val="20"/>
        </w:rPr>
      </w:pPr>
    </w:p>
    <w:p w14:paraId="73485DDB" w14:textId="77777777" w:rsidR="004203B9" w:rsidRDefault="004203B9">
      <w:pPr>
        <w:pStyle w:val="BodyText"/>
        <w:rPr>
          <w:rFonts w:ascii="Times New Roman"/>
          <w:sz w:val="20"/>
        </w:rPr>
      </w:pPr>
    </w:p>
    <w:p w14:paraId="3A45A2A1" w14:textId="77777777" w:rsidR="004203B9" w:rsidRDefault="004203B9">
      <w:pPr>
        <w:pStyle w:val="BodyText"/>
        <w:rPr>
          <w:rFonts w:ascii="Times New Roman"/>
          <w:sz w:val="20"/>
        </w:rPr>
      </w:pPr>
    </w:p>
    <w:p w14:paraId="1C7CCEEF" w14:textId="77777777" w:rsidR="004203B9" w:rsidRDefault="004203B9">
      <w:pPr>
        <w:pStyle w:val="BodyText"/>
        <w:rPr>
          <w:rFonts w:ascii="Times New Roman"/>
          <w:sz w:val="20"/>
        </w:rPr>
      </w:pPr>
    </w:p>
    <w:p w14:paraId="7B1B757F" w14:textId="77777777" w:rsidR="004203B9" w:rsidRDefault="004203B9">
      <w:pPr>
        <w:pStyle w:val="BodyText"/>
        <w:rPr>
          <w:rFonts w:ascii="Times New Roman"/>
          <w:sz w:val="20"/>
        </w:rPr>
      </w:pPr>
    </w:p>
    <w:p w14:paraId="67777EB2" w14:textId="77777777" w:rsidR="004203B9" w:rsidRDefault="004203B9">
      <w:pPr>
        <w:pStyle w:val="BodyText"/>
        <w:rPr>
          <w:rFonts w:ascii="Times New Roman"/>
          <w:sz w:val="20"/>
        </w:rPr>
      </w:pPr>
    </w:p>
    <w:p w14:paraId="6E4472B7" w14:textId="77777777" w:rsidR="004203B9" w:rsidRDefault="004203B9">
      <w:pPr>
        <w:pStyle w:val="BodyText"/>
        <w:rPr>
          <w:rFonts w:ascii="Times New Roman"/>
          <w:sz w:val="20"/>
        </w:rPr>
      </w:pPr>
    </w:p>
    <w:p w14:paraId="52F1C094" w14:textId="77777777" w:rsidR="004203B9" w:rsidRDefault="004203B9">
      <w:pPr>
        <w:pStyle w:val="BodyText"/>
        <w:rPr>
          <w:rFonts w:ascii="Times New Roman"/>
          <w:sz w:val="20"/>
        </w:rPr>
      </w:pPr>
    </w:p>
    <w:p w14:paraId="1F75CF66" w14:textId="77777777" w:rsidR="004203B9" w:rsidRDefault="004203B9">
      <w:pPr>
        <w:pStyle w:val="BodyText"/>
        <w:rPr>
          <w:rFonts w:ascii="Times New Roman"/>
          <w:sz w:val="20"/>
        </w:rPr>
      </w:pPr>
    </w:p>
    <w:p w14:paraId="05A24989" w14:textId="77777777" w:rsidR="004203B9" w:rsidRDefault="004203B9">
      <w:pPr>
        <w:pStyle w:val="BodyText"/>
        <w:rPr>
          <w:rFonts w:ascii="Times New Roman"/>
          <w:sz w:val="20"/>
        </w:rPr>
      </w:pPr>
    </w:p>
    <w:p w14:paraId="3DEBB934" w14:textId="77777777" w:rsidR="004203B9" w:rsidRDefault="004203B9">
      <w:pPr>
        <w:pStyle w:val="BodyText"/>
        <w:rPr>
          <w:rFonts w:ascii="Times New Roman"/>
          <w:sz w:val="20"/>
        </w:rPr>
      </w:pPr>
    </w:p>
    <w:p w14:paraId="172CCEB8" w14:textId="77777777" w:rsidR="004203B9" w:rsidRDefault="004203B9">
      <w:pPr>
        <w:pStyle w:val="BodyText"/>
        <w:spacing w:before="6"/>
        <w:rPr>
          <w:rFonts w:ascii="Times New Roman"/>
          <w:sz w:val="16"/>
        </w:rPr>
      </w:pPr>
    </w:p>
    <w:p w14:paraId="2D031F9E" w14:textId="2A6F8C44" w:rsidR="004203B9" w:rsidRDefault="009A50FF">
      <w:pPr>
        <w:spacing w:before="100"/>
        <w:ind w:left="3228" w:right="885" w:firstLine="43"/>
        <w:jc w:val="right"/>
        <w:rPr>
          <w:sz w:val="56"/>
        </w:rPr>
      </w:pPr>
      <w:r>
        <w:rPr>
          <w:color w:val="4F81BD"/>
          <w:sz w:val="56"/>
        </w:rPr>
        <w:t>SCHOOL RESPONSE TO</w:t>
      </w:r>
      <w:r>
        <w:rPr>
          <w:color w:val="4F81BD"/>
          <w:w w:val="99"/>
          <w:sz w:val="56"/>
        </w:rPr>
        <w:t xml:space="preserve"> </w:t>
      </w:r>
      <w:r w:rsidR="000A7AB0">
        <w:rPr>
          <w:color w:val="4F81BD"/>
          <w:w w:val="99"/>
          <w:sz w:val="56"/>
        </w:rPr>
        <w:t xml:space="preserve">WEAPONS </w:t>
      </w:r>
      <w:r>
        <w:rPr>
          <w:color w:val="4F81BD"/>
          <w:sz w:val="56"/>
        </w:rPr>
        <w:t>INCIDENTS INVOLVING</w:t>
      </w:r>
      <w:r w:rsidR="00801841">
        <w:rPr>
          <w:color w:val="4F81BD"/>
          <w:sz w:val="56"/>
        </w:rPr>
        <w:t xml:space="preserve"> CHILDREN AND YOUNG PEOPLE</w:t>
      </w:r>
      <w:r>
        <w:rPr>
          <w:color w:val="4F81BD"/>
          <w:w w:val="99"/>
          <w:sz w:val="56"/>
        </w:rPr>
        <w:t xml:space="preserve"> </w:t>
      </w:r>
    </w:p>
    <w:p w14:paraId="6BE0C1C5" w14:textId="77777777" w:rsidR="004203B9" w:rsidRDefault="004203B9">
      <w:pPr>
        <w:jc w:val="right"/>
        <w:rPr>
          <w:sz w:val="56"/>
        </w:rPr>
        <w:sectPr w:rsidR="004203B9">
          <w:footerReference w:type="default" r:id="rId17"/>
          <w:type w:val="continuous"/>
          <w:pgSz w:w="11910" w:h="16850"/>
          <w:pgMar w:top="1600" w:right="360" w:bottom="720" w:left="760" w:header="720" w:footer="539" w:gutter="0"/>
          <w:cols w:space="720"/>
        </w:sectPr>
      </w:pPr>
    </w:p>
    <w:tbl>
      <w:tblPr>
        <w:tblW w:w="0" w:type="auto"/>
        <w:tblInd w:w="283" w:type="dxa"/>
        <w:tblLayout w:type="fixed"/>
        <w:tblCellMar>
          <w:left w:w="0" w:type="dxa"/>
          <w:right w:w="0" w:type="dxa"/>
        </w:tblCellMar>
        <w:tblLook w:val="01E0" w:firstRow="1" w:lastRow="1" w:firstColumn="1" w:lastColumn="1" w:noHBand="0" w:noVBand="0"/>
      </w:tblPr>
      <w:tblGrid>
        <w:gridCol w:w="8267"/>
        <w:gridCol w:w="1667"/>
      </w:tblGrid>
      <w:tr w:rsidR="004203B9" w14:paraId="272B4FC0" w14:textId="77777777">
        <w:trPr>
          <w:trHeight w:val="560"/>
        </w:trPr>
        <w:tc>
          <w:tcPr>
            <w:tcW w:w="8267" w:type="dxa"/>
          </w:tcPr>
          <w:p w14:paraId="28768673" w14:textId="77777777" w:rsidR="004203B9" w:rsidRDefault="009A50FF">
            <w:pPr>
              <w:pStyle w:val="TableParagraph"/>
              <w:spacing w:before="1"/>
              <w:ind w:left="200"/>
              <w:rPr>
                <w:b/>
                <w:sz w:val="28"/>
              </w:rPr>
            </w:pPr>
            <w:r>
              <w:rPr>
                <w:b/>
                <w:color w:val="004990"/>
                <w:sz w:val="28"/>
              </w:rPr>
              <w:lastRenderedPageBreak/>
              <w:t>Contents</w:t>
            </w:r>
          </w:p>
        </w:tc>
        <w:tc>
          <w:tcPr>
            <w:tcW w:w="1667" w:type="dxa"/>
          </w:tcPr>
          <w:p w14:paraId="6610A232" w14:textId="77777777" w:rsidR="004203B9" w:rsidRDefault="009A50FF">
            <w:pPr>
              <w:pStyle w:val="TableParagraph"/>
              <w:spacing w:before="1"/>
              <w:ind w:left="709"/>
              <w:rPr>
                <w:b/>
                <w:sz w:val="28"/>
              </w:rPr>
            </w:pPr>
            <w:r>
              <w:rPr>
                <w:b/>
                <w:color w:val="004990"/>
                <w:sz w:val="28"/>
              </w:rPr>
              <w:t>Page</w:t>
            </w:r>
          </w:p>
        </w:tc>
      </w:tr>
      <w:tr w:rsidR="004203B9" w14:paraId="39415E1E" w14:textId="77777777">
        <w:trPr>
          <w:trHeight w:val="635"/>
        </w:trPr>
        <w:tc>
          <w:tcPr>
            <w:tcW w:w="8267" w:type="dxa"/>
          </w:tcPr>
          <w:p w14:paraId="439F4EB1" w14:textId="77777777" w:rsidR="004203B9" w:rsidRDefault="009A50FF">
            <w:pPr>
              <w:pStyle w:val="TableParagraph"/>
              <w:spacing w:before="219"/>
              <w:ind w:left="200"/>
              <w:rPr>
                <w:b/>
                <w:sz w:val="24"/>
              </w:rPr>
            </w:pPr>
            <w:r>
              <w:rPr>
                <w:b/>
                <w:sz w:val="24"/>
              </w:rPr>
              <w:t>The Context</w:t>
            </w:r>
          </w:p>
        </w:tc>
        <w:tc>
          <w:tcPr>
            <w:tcW w:w="1667" w:type="dxa"/>
          </w:tcPr>
          <w:p w14:paraId="519AC340" w14:textId="77777777" w:rsidR="004203B9" w:rsidRDefault="009A50FF">
            <w:pPr>
              <w:pStyle w:val="TableParagraph"/>
              <w:spacing w:before="219"/>
              <w:ind w:left="709"/>
              <w:rPr>
                <w:b/>
                <w:sz w:val="24"/>
              </w:rPr>
            </w:pPr>
            <w:r>
              <w:rPr>
                <w:b/>
                <w:sz w:val="24"/>
              </w:rPr>
              <w:t>3</w:t>
            </w:r>
          </w:p>
        </w:tc>
      </w:tr>
      <w:tr w:rsidR="004203B9" w14:paraId="3D5EB7AA" w14:textId="77777777">
        <w:trPr>
          <w:trHeight w:val="541"/>
        </w:trPr>
        <w:tc>
          <w:tcPr>
            <w:tcW w:w="8267" w:type="dxa"/>
          </w:tcPr>
          <w:p w14:paraId="1BC48602" w14:textId="77777777" w:rsidR="004203B9" w:rsidRDefault="009A50FF">
            <w:pPr>
              <w:pStyle w:val="TableParagraph"/>
              <w:spacing w:before="124"/>
              <w:ind w:left="200"/>
              <w:rPr>
                <w:b/>
                <w:sz w:val="24"/>
              </w:rPr>
            </w:pPr>
            <w:r>
              <w:rPr>
                <w:b/>
                <w:sz w:val="24"/>
              </w:rPr>
              <w:t>The Law</w:t>
            </w:r>
          </w:p>
        </w:tc>
        <w:tc>
          <w:tcPr>
            <w:tcW w:w="1667" w:type="dxa"/>
          </w:tcPr>
          <w:p w14:paraId="5D55BDC9" w14:textId="77777777" w:rsidR="004203B9" w:rsidRDefault="009A50FF">
            <w:pPr>
              <w:pStyle w:val="TableParagraph"/>
              <w:spacing w:before="124"/>
              <w:ind w:left="709"/>
              <w:rPr>
                <w:b/>
                <w:sz w:val="24"/>
              </w:rPr>
            </w:pPr>
            <w:r>
              <w:rPr>
                <w:b/>
                <w:sz w:val="24"/>
              </w:rPr>
              <w:t>3</w:t>
            </w:r>
          </w:p>
        </w:tc>
      </w:tr>
      <w:tr w:rsidR="004203B9" w14:paraId="6F8D6FE6" w14:textId="77777777">
        <w:trPr>
          <w:trHeight w:val="541"/>
        </w:trPr>
        <w:tc>
          <w:tcPr>
            <w:tcW w:w="8267" w:type="dxa"/>
          </w:tcPr>
          <w:p w14:paraId="75B8C0F5" w14:textId="77777777" w:rsidR="004203B9" w:rsidRDefault="009A50FF">
            <w:pPr>
              <w:pStyle w:val="TableParagraph"/>
              <w:spacing w:before="125"/>
              <w:ind w:left="200"/>
              <w:rPr>
                <w:b/>
                <w:sz w:val="24"/>
              </w:rPr>
            </w:pPr>
            <w:r>
              <w:rPr>
                <w:b/>
                <w:sz w:val="24"/>
              </w:rPr>
              <w:t>About the Guidance</w:t>
            </w:r>
          </w:p>
        </w:tc>
        <w:tc>
          <w:tcPr>
            <w:tcW w:w="1667" w:type="dxa"/>
          </w:tcPr>
          <w:p w14:paraId="4BCF6CCA" w14:textId="77777777" w:rsidR="004203B9" w:rsidRDefault="009A50FF">
            <w:pPr>
              <w:pStyle w:val="TableParagraph"/>
              <w:spacing w:before="125"/>
              <w:ind w:left="709"/>
              <w:rPr>
                <w:b/>
                <w:sz w:val="24"/>
              </w:rPr>
            </w:pPr>
            <w:r>
              <w:rPr>
                <w:b/>
                <w:sz w:val="24"/>
              </w:rPr>
              <w:t>3</w:t>
            </w:r>
          </w:p>
        </w:tc>
      </w:tr>
      <w:tr w:rsidR="004203B9" w14:paraId="5D7BC36B" w14:textId="77777777">
        <w:trPr>
          <w:trHeight w:val="541"/>
        </w:trPr>
        <w:tc>
          <w:tcPr>
            <w:tcW w:w="8267" w:type="dxa"/>
          </w:tcPr>
          <w:p w14:paraId="200AC7B0" w14:textId="77777777" w:rsidR="004203B9" w:rsidRDefault="009A50FF">
            <w:pPr>
              <w:pStyle w:val="TableParagraph"/>
              <w:spacing w:before="124"/>
              <w:ind w:left="200"/>
              <w:rPr>
                <w:b/>
                <w:sz w:val="24"/>
              </w:rPr>
            </w:pPr>
            <w:r>
              <w:rPr>
                <w:b/>
                <w:sz w:val="24"/>
              </w:rPr>
              <w:t>Operations</w:t>
            </w:r>
          </w:p>
        </w:tc>
        <w:tc>
          <w:tcPr>
            <w:tcW w:w="1667" w:type="dxa"/>
          </w:tcPr>
          <w:p w14:paraId="589B6B99" w14:textId="77777777" w:rsidR="004203B9" w:rsidRDefault="009A50FF">
            <w:pPr>
              <w:pStyle w:val="TableParagraph"/>
              <w:spacing w:before="124"/>
              <w:ind w:left="709"/>
              <w:rPr>
                <w:b/>
                <w:sz w:val="24"/>
              </w:rPr>
            </w:pPr>
            <w:r>
              <w:rPr>
                <w:b/>
                <w:sz w:val="24"/>
              </w:rPr>
              <w:t>4</w:t>
            </w:r>
          </w:p>
        </w:tc>
      </w:tr>
      <w:tr w:rsidR="004203B9" w14:paraId="7AFD1A2D" w14:textId="77777777">
        <w:trPr>
          <w:trHeight w:val="832"/>
        </w:trPr>
        <w:tc>
          <w:tcPr>
            <w:tcW w:w="8267" w:type="dxa"/>
          </w:tcPr>
          <w:p w14:paraId="7004BCDB" w14:textId="77777777" w:rsidR="004203B9" w:rsidRDefault="009A50FF">
            <w:pPr>
              <w:pStyle w:val="TableParagraph"/>
              <w:spacing w:before="125"/>
              <w:ind w:left="200" w:right="689"/>
              <w:rPr>
                <w:b/>
                <w:sz w:val="24"/>
              </w:rPr>
            </w:pPr>
            <w:r>
              <w:rPr>
                <w:b/>
                <w:sz w:val="24"/>
              </w:rPr>
              <w:t>Response for all bladed or other weapon incidents and allegations</w:t>
            </w:r>
          </w:p>
        </w:tc>
        <w:tc>
          <w:tcPr>
            <w:tcW w:w="1667" w:type="dxa"/>
          </w:tcPr>
          <w:p w14:paraId="00CE075D" w14:textId="77777777" w:rsidR="004203B9" w:rsidRDefault="009A50FF">
            <w:pPr>
              <w:pStyle w:val="TableParagraph"/>
              <w:spacing w:before="125"/>
              <w:ind w:left="709"/>
              <w:rPr>
                <w:b/>
                <w:sz w:val="24"/>
              </w:rPr>
            </w:pPr>
            <w:r>
              <w:rPr>
                <w:b/>
                <w:sz w:val="24"/>
              </w:rPr>
              <w:t>4</w:t>
            </w:r>
          </w:p>
        </w:tc>
      </w:tr>
      <w:tr w:rsidR="004203B9" w14:paraId="5C5330A6" w14:textId="77777777">
        <w:trPr>
          <w:trHeight w:val="541"/>
        </w:trPr>
        <w:tc>
          <w:tcPr>
            <w:tcW w:w="8267" w:type="dxa"/>
          </w:tcPr>
          <w:p w14:paraId="5AE234AC" w14:textId="77777777" w:rsidR="004203B9" w:rsidRDefault="009A50FF">
            <w:pPr>
              <w:pStyle w:val="TableParagraph"/>
              <w:spacing w:before="125"/>
              <w:ind w:left="200"/>
              <w:rPr>
                <w:b/>
                <w:sz w:val="24"/>
              </w:rPr>
            </w:pPr>
            <w:r>
              <w:rPr>
                <w:b/>
                <w:sz w:val="24"/>
              </w:rPr>
              <w:t>The Flow Diagram</w:t>
            </w:r>
          </w:p>
        </w:tc>
        <w:tc>
          <w:tcPr>
            <w:tcW w:w="1667" w:type="dxa"/>
          </w:tcPr>
          <w:p w14:paraId="330B8752" w14:textId="77777777" w:rsidR="004203B9" w:rsidRDefault="009A50FF">
            <w:pPr>
              <w:pStyle w:val="TableParagraph"/>
              <w:spacing w:before="125"/>
              <w:ind w:left="709"/>
              <w:rPr>
                <w:b/>
                <w:sz w:val="24"/>
              </w:rPr>
            </w:pPr>
            <w:r>
              <w:rPr>
                <w:b/>
                <w:sz w:val="24"/>
              </w:rPr>
              <w:t>5</w:t>
            </w:r>
          </w:p>
        </w:tc>
      </w:tr>
      <w:tr w:rsidR="004203B9" w14:paraId="73FA6237" w14:textId="77777777">
        <w:trPr>
          <w:trHeight w:val="541"/>
        </w:trPr>
        <w:tc>
          <w:tcPr>
            <w:tcW w:w="8267" w:type="dxa"/>
          </w:tcPr>
          <w:p w14:paraId="7E7E44AA" w14:textId="77777777" w:rsidR="004203B9" w:rsidRDefault="009A50FF">
            <w:pPr>
              <w:pStyle w:val="TableParagraph"/>
              <w:spacing w:before="124"/>
              <w:ind w:left="200"/>
              <w:rPr>
                <w:b/>
                <w:sz w:val="24"/>
              </w:rPr>
            </w:pPr>
            <w:r>
              <w:rPr>
                <w:b/>
                <w:sz w:val="24"/>
              </w:rPr>
              <w:t>Notes on Contacting the Police</w:t>
            </w:r>
          </w:p>
        </w:tc>
        <w:tc>
          <w:tcPr>
            <w:tcW w:w="1667" w:type="dxa"/>
          </w:tcPr>
          <w:p w14:paraId="4D1D3155" w14:textId="77777777" w:rsidR="004203B9" w:rsidRDefault="009A50FF">
            <w:pPr>
              <w:pStyle w:val="TableParagraph"/>
              <w:spacing w:before="124"/>
              <w:ind w:left="709"/>
              <w:rPr>
                <w:b/>
                <w:sz w:val="24"/>
              </w:rPr>
            </w:pPr>
            <w:r>
              <w:rPr>
                <w:b/>
                <w:sz w:val="24"/>
              </w:rPr>
              <w:t>7</w:t>
            </w:r>
          </w:p>
        </w:tc>
      </w:tr>
      <w:tr w:rsidR="004203B9" w14:paraId="46B069E1" w14:textId="77777777">
        <w:trPr>
          <w:trHeight w:val="541"/>
        </w:trPr>
        <w:tc>
          <w:tcPr>
            <w:tcW w:w="8267" w:type="dxa"/>
          </w:tcPr>
          <w:p w14:paraId="6796DE1A" w14:textId="77777777" w:rsidR="004203B9" w:rsidRDefault="009A50FF">
            <w:pPr>
              <w:pStyle w:val="TableParagraph"/>
              <w:spacing w:before="125"/>
              <w:ind w:left="200"/>
              <w:rPr>
                <w:b/>
                <w:sz w:val="24"/>
              </w:rPr>
            </w:pPr>
            <w:r>
              <w:rPr>
                <w:b/>
                <w:sz w:val="24"/>
              </w:rPr>
              <w:t>Guidance on Pupil Searches</w:t>
            </w:r>
          </w:p>
        </w:tc>
        <w:tc>
          <w:tcPr>
            <w:tcW w:w="1667" w:type="dxa"/>
          </w:tcPr>
          <w:p w14:paraId="21D36AAE" w14:textId="4E332696" w:rsidR="004203B9" w:rsidRDefault="00FF6D25">
            <w:pPr>
              <w:pStyle w:val="TableParagraph"/>
              <w:spacing w:before="125"/>
              <w:ind w:left="709"/>
              <w:rPr>
                <w:b/>
                <w:sz w:val="24"/>
              </w:rPr>
            </w:pPr>
            <w:r>
              <w:rPr>
                <w:b/>
                <w:sz w:val="24"/>
              </w:rPr>
              <w:t>7</w:t>
            </w:r>
          </w:p>
        </w:tc>
      </w:tr>
      <w:tr w:rsidR="004203B9" w14:paraId="4E86F0DD" w14:textId="77777777">
        <w:trPr>
          <w:trHeight w:val="541"/>
        </w:trPr>
        <w:tc>
          <w:tcPr>
            <w:tcW w:w="8267" w:type="dxa"/>
          </w:tcPr>
          <w:p w14:paraId="78DAC051" w14:textId="77777777" w:rsidR="004203B9" w:rsidRDefault="009A50FF">
            <w:pPr>
              <w:pStyle w:val="TableParagraph"/>
              <w:spacing w:before="124"/>
              <w:ind w:left="200"/>
              <w:rPr>
                <w:b/>
                <w:sz w:val="24"/>
              </w:rPr>
            </w:pPr>
            <w:r>
              <w:rPr>
                <w:b/>
                <w:sz w:val="24"/>
              </w:rPr>
              <w:t>Actions and Investigation Following an Incident</w:t>
            </w:r>
          </w:p>
        </w:tc>
        <w:tc>
          <w:tcPr>
            <w:tcW w:w="1667" w:type="dxa"/>
          </w:tcPr>
          <w:p w14:paraId="7B10CC9F" w14:textId="48259880" w:rsidR="004203B9" w:rsidRDefault="00497745">
            <w:pPr>
              <w:pStyle w:val="TableParagraph"/>
              <w:spacing w:before="124"/>
              <w:ind w:left="709"/>
              <w:rPr>
                <w:b/>
                <w:sz w:val="24"/>
              </w:rPr>
            </w:pPr>
            <w:r>
              <w:rPr>
                <w:b/>
                <w:sz w:val="24"/>
              </w:rPr>
              <w:t>9</w:t>
            </w:r>
          </w:p>
        </w:tc>
      </w:tr>
      <w:tr w:rsidR="004203B9" w14:paraId="3CB80FC0" w14:textId="77777777">
        <w:trPr>
          <w:trHeight w:val="541"/>
        </w:trPr>
        <w:tc>
          <w:tcPr>
            <w:tcW w:w="8267" w:type="dxa"/>
          </w:tcPr>
          <w:p w14:paraId="29D326ED" w14:textId="77777777" w:rsidR="004203B9" w:rsidRDefault="009A50FF">
            <w:pPr>
              <w:pStyle w:val="TableParagraph"/>
              <w:spacing w:before="125"/>
              <w:ind w:left="200"/>
              <w:rPr>
                <w:b/>
                <w:sz w:val="24"/>
              </w:rPr>
            </w:pPr>
            <w:r>
              <w:rPr>
                <w:b/>
                <w:sz w:val="24"/>
              </w:rPr>
              <w:t>Exclusions</w:t>
            </w:r>
          </w:p>
        </w:tc>
        <w:tc>
          <w:tcPr>
            <w:tcW w:w="1667" w:type="dxa"/>
          </w:tcPr>
          <w:p w14:paraId="2489275E" w14:textId="07A024A6" w:rsidR="004203B9" w:rsidRDefault="00497745">
            <w:pPr>
              <w:pStyle w:val="TableParagraph"/>
              <w:spacing w:before="125"/>
              <w:ind w:left="709"/>
              <w:rPr>
                <w:b/>
                <w:sz w:val="24"/>
              </w:rPr>
            </w:pPr>
            <w:r>
              <w:rPr>
                <w:b/>
                <w:sz w:val="24"/>
              </w:rPr>
              <w:t>9</w:t>
            </w:r>
          </w:p>
        </w:tc>
      </w:tr>
      <w:tr w:rsidR="004203B9" w14:paraId="06AB6C35" w14:textId="77777777">
        <w:trPr>
          <w:trHeight w:val="541"/>
        </w:trPr>
        <w:tc>
          <w:tcPr>
            <w:tcW w:w="8267" w:type="dxa"/>
          </w:tcPr>
          <w:p w14:paraId="7C4100FA" w14:textId="111610A3" w:rsidR="004203B9" w:rsidRDefault="00497745">
            <w:pPr>
              <w:pStyle w:val="TableParagraph"/>
              <w:spacing w:before="124"/>
              <w:ind w:left="200"/>
              <w:rPr>
                <w:b/>
                <w:sz w:val="24"/>
              </w:rPr>
            </w:pPr>
            <w:r w:rsidRPr="00B13D71">
              <w:rPr>
                <w:b/>
                <w:sz w:val="24"/>
              </w:rPr>
              <w:t>Child’s Plan</w:t>
            </w:r>
            <w:r w:rsidR="009A50FF" w:rsidRPr="00B13D71">
              <w:rPr>
                <w:b/>
                <w:sz w:val="24"/>
              </w:rPr>
              <w:t xml:space="preserve"> Meeting</w:t>
            </w:r>
            <w:r w:rsidR="00B13D71" w:rsidRPr="00B13D71">
              <w:rPr>
                <w:b/>
                <w:sz w:val="24"/>
              </w:rPr>
              <w:t>/</w:t>
            </w:r>
            <w:r w:rsidR="00B13D71">
              <w:rPr>
                <w:b/>
                <w:sz w:val="24"/>
              </w:rPr>
              <w:t xml:space="preserve"> </w:t>
            </w:r>
            <w:r w:rsidR="00B13D71" w:rsidRPr="00B13D71">
              <w:rPr>
                <w:b/>
                <w:bCs/>
                <w:sz w:val="24"/>
                <w:szCs w:val="24"/>
              </w:rPr>
              <w:t xml:space="preserve">Multi-Agency and Safety Planning </w:t>
            </w:r>
            <w:r w:rsidR="00B13D71">
              <w:rPr>
                <w:b/>
                <w:bCs/>
                <w:sz w:val="24"/>
                <w:szCs w:val="24"/>
              </w:rPr>
              <w:t>M</w:t>
            </w:r>
            <w:r w:rsidR="00B13D71" w:rsidRPr="00B13D71">
              <w:rPr>
                <w:b/>
                <w:bCs/>
                <w:sz w:val="24"/>
                <w:szCs w:val="24"/>
              </w:rPr>
              <w:t>eeting</w:t>
            </w:r>
          </w:p>
        </w:tc>
        <w:tc>
          <w:tcPr>
            <w:tcW w:w="1667" w:type="dxa"/>
          </w:tcPr>
          <w:p w14:paraId="64CF7AEB" w14:textId="77777777" w:rsidR="004203B9" w:rsidRDefault="009A50FF">
            <w:pPr>
              <w:pStyle w:val="TableParagraph"/>
              <w:spacing w:before="124"/>
              <w:ind w:left="709"/>
              <w:rPr>
                <w:b/>
                <w:sz w:val="24"/>
              </w:rPr>
            </w:pPr>
            <w:r>
              <w:rPr>
                <w:b/>
                <w:sz w:val="24"/>
              </w:rPr>
              <w:t>10</w:t>
            </w:r>
          </w:p>
        </w:tc>
      </w:tr>
      <w:tr w:rsidR="004203B9" w14:paraId="364FF410" w14:textId="77777777">
        <w:trPr>
          <w:trHeight w:val="541"/>
        </w:trPr>
        <w:tc>
          <w:tcPr>
            <w:tcW w:w="8267" w:type="dxa"/>
          </w:tcPr>
          <w:p w14:paraId="7962D0C4" w14:textId="77777777" w:rsidR="004203B9" w:rsidRDefault="009A50FF">
            <w:pPr>
              <w:pStyle w:val="TableParagraph"/>
              <w:spacing w:before="125"/>
              <w:ind w:left="200"/>
              <w:rPr>
                <w:b/>
                <w:sz w:val="24"/>
              </w:rPr>
            </w:pPr>
            <w:r>
              <w:rPr>
                <w:b/>
                <w:sz w:val="24"/>
              </w:rPr>
              <w:t>Recording the Incident</w:t>
            </w:r>
          </w:p>
        </w:tc>
        <w:tc>
          <w:tcPr>
            <w:tcW w:w="1667" w:type="dxa"/>
          </w:tcPr>
          <w:p w14:paraId="5EEFF326" w14:textId="77777777" w:rsidR="004203B9" w:rsidRDefault="009A50FF">
            <w:pPr>
              <w:pStyle w:val="TableParagraph"/>
              <w:spacing w:before="125"/>
              <w:ind w:left="709"/>
              <w:rPr>
                <w:b/>
                <w:sz w:val="24"/>
              </w:rPr>
            </w:pPr>
            <w:r>
              <w:rPr>
                <w:b/>
                <w:sz w:val="24"/>
              </w:rPr>
              <w:t>10</w:t>
            </w:r>
          </w:p>
        </w:tc>
      </w:tr>
      <w:tr w:rsidR="004203B9" w14:paraId="5B3FFB41" w14:textId="77777777">
        <w:trPr>
          <w:trHeight w:val="541"/>
        </w:trPr>
        <w:tc>
          <w:tcPr>
            <w:tcW w:w="8267" w:type="dxa"/>
          </w:tcPr>
          <w:p w14:paraId="3452DBEF" w14:textId="77777777" w:rsidR="004203B9" w:rsidRDefault="009A50FF">
            <w:pPr>
              <w:pStyle w:val="TableParagraph"/>
              <w:spacing w:before="124"/>
              <w:ind w:left="200"/>
              <w:rPr>
                <w:b/>
                <w:sz w:val="24"/>
              </w:rPr>
            </w:pPr>
            <w:r>
              <w:rPr>
                <w:b/>
                <w:sz w:val="24"/>
              </w:rPr>
              <w:t>Prevention</w:t>
            </w:r>
          </w:p>
        </w:tc>
        <w:tc>
          <w:tcPr>
            <w:tcW w:w="1667" w:type="dxa"/>
          </w:tcPr>
          <w:p w14:paraId="69CC3CA8" w14:textId="73797CFD" w:rsidR="004203B9" w:rsidRDefault="009A50FF">
            <w:pPr>
              <w:pStyle w:val="TableParagraph"/>
              <w:spacing w:before="124"/>
              <w:ind w:left="709"/>
              <w:rPr>
                <w:b/>
                <w:sz w:val="24"/>
              </w:rPr>
            </w:pPr>
            <w:r>
              <w:rPr>
                <w:b/>
                <w:sz w:val="24"/>
              </w:rPr>
              <w:t>1</w:t>
            </w:r>
            <w:r w:rsidR="00B13D71">
              <w:rPr>
                <w:b/>
                <w:sz w:val="24"/>
              </w:rPr>
              <w:t>1</w:t>
            </w:r>
          </w:p>
        </w:tc>
      </w:tr>
      <w:tr w:rsidR="004203B9" w14:paraId="2EA46F40" w14:textId="77777777">
        <w:trPr>
          <w:trHeight w:val="541"/>
        </w:trPr>
        <w:tc>
          <w:tcPr>
            <w:tcW w:w="8267" w:type="dxa"/>
          </w:tcPr>
          <w:p w14:paraId="4096E0FA" w14:textId="77777777" w:rsidR="004203B9" w:rsidRDefault="009A50FF">
            <w:pPr>
              <w:pStyle w:val="TableParagraph"/>
              <w:spacing w:before="125"/>
              <w:ind w:left="200"/>
              <w:rPr>
                <w:b/>
                <w:sz w:val="24"/>
              </w:rPr>
            </w:pPr>
            <w:r>
              <w:rPr>
                <w:b/>
                <w:sz w:val="24"/>
              </w:rPr>
              <w:t>Communication</w:t>
            </w:r>
          </w:p>
        </w:tc>
        <w:tc>
          <w:tcPr>
            <w:tcW w:w="1667" w:type="dxa"/>
          </w:tcPr>
          <w:p w14:paraId="7741B407" w14:textId="77777777" w:rsidR="004203B9" w:rsidRDefault="009A50FF">
            <w:pPr>
              <w:pStyle w:val="TableParagraph"/>
              <w:spacing w:before="125"/>
              <w:ind w:left="709"/>
              <w:rPr>
                <w:b/>
                <w:sz w:val="24"/>
              </w:rPr>
            </w:pPr>
            <w:r>
              <w:rPr>
                <w:b/>
                <w:sz w:val="24"/>
              </w:rPr>
              <w:t>11</w:t>
            </w:r>
          </w:p>
        </w:tc>
      </w:tr>
      <w:tr w:rsidR="004203B9" w14:paraId="4535CD51" w14:textId="77777777">
        <w:trPr>
          <w:trHeight w:val="541"/>
        </w:trPr>
        <w:tc>
          <w:tcPr>
            <w:tcW w:w="8267" w:type="dxa"/>
          </w:tcPr>
          <w:p w14:paraId="754CA3B8" w14:textId="77777777" w:rsidR="004203B9" w:rsidRDefault="009A50FF">
            <w:pPr>
              <w:pStyle w:val="TableParagraph"/>
              <w:spacing w:before="124"/>
              <w:ind w:left="200"/>
              <w:rPr>
                <w:b/>
                <w:sz w:val="24"/>
              </w:rPr>
            </w:pPr>
            <w:r>
              <w:rPr>
                <w:b/>
                <w:sz w:val="24"/>
              </w:rPr>
              <w:t>Media Contact and Corporate Communications</w:t>
            </w:r>
          </w:p>
        </w:tc>
        <w:tc>
          <w:tcPr>
            <w:tcW w:w="1667" w:type="dxa"/>
          </w:tcPr>
          <w:p w14:paraId="1831AFE6" w14:textId="77777777" w:rsidR="004203B9" w:rsidRDefault="009A50FF">
            <w:pPr>
              <w:pStyle w:val="TableParagraph"/>
              <w:spacing w:before="124"/>
              <w:ind w:left="709"/>
              <w:rPr>
                <w:b/>
                <w:sz w:val="24"/>
              </w:rPr>
            </w:pPr>
            <w:r>
              <w:rPr>
                <w:b/>
                <w:sz w:val="24"/>
              </w:rPr>
              <w:t>11</w:t>
            </w:r>
          </w:p>
        </w:tc>
      </w:tr>
      <w:tr w:rsidR="004203B9" w14:paraId="4E181B1F" w14:textId="77777777">
        <w:trPr>
          <w:trHeight w:val="417"/>
        </w:trPr>
        <w:tc>
          <w:tcPr>
            <w:tcW w:w="8267" w:type="dxa"/>
          </w:tcPr>
          <w:p w14:paraId="3C127032" w14:textId="018ED294" w:rsidR="004203B9" w:rsidRDefault="004203B9" w:rsidP="00497745">
            <w:pPr>
              <w:pStyle w:val="TableParagraph"/>
              <w:spacing w:before="125" w:line="272" w:lineRule="exact"/>
              <w:rPr>
                <w:b/>
                <w:sz w:val="24"/>
              </w:rPr>
            </w:pPr>
          </w:p>
        </w:tc>
        <w:tc>
          <w:tcPr>
            <w:tcW w:w="1667" w:type="dxa"/>
          </w:tcPr>
          <w:p w14:paraId="2A670ADA" w14:textId="5FD0EF03" w:rsidR="004203B9" w:rsidRDefault="004203B9" w:rsidP="00497745">
            <w:pPr>
              <w:pStyle w:val="TableParagraph"/>
              <w:spacing w:before="125" w:line="272" w:lineRule="exact"/>
              <w:rPr>
                <w:b/>
                <w:sz w:val="24"/>
              </w:rPr>
            </w:pPr>
          </w:p>
        </w:tc>
      </w:tr>
    </w:tbl>
    <w:p w14:paraId="0DD54A82" w14:textId="77777777" w:rsidR="004203B9" w:rsidRDefault="004203B9">
      <w:pPr>
        <w:spacing w:line="272" w:lineRule="exact"/>
        <w:rPr>
          <w:sz w:val="24"/>
        </w:rPr>
        <w:sectPr w:rsidR="004203B9">
          <w:pgSz w:w="11910" w:h="16850"/>
          <w:pgMar w:top="1380" w:right="360" w:bottom="720" w:left="760" w:header="0" w:footer="539" w:gutter="0"/>
          <w:cols w:space="720"/>
        </w:sectPr>
      </w:pPr>
    </w:p>
    <w:p w14:paraId="4A981353" w14:textId="77777777" w:rsidR="004203B9" w:rsidRDefault="009A50FF">
      <w:pPr>
        <w:pStyle w:val="Heading1"/>
        <w:numPr>
          <w:ilvl w:val="0"/>
          <w:numId w:val="7"/>
        </w:numPr>
        <w:tabs>
          <w:tab w:val="left" w:pos="1092"/>
          <w:tab w:val="left" w:pos="1093"/>
        </w:tabs>
        <w:spacing w:before="91"/>
        <w:ind w:hanging="721"/>
        <w:jc w:val="left"/>
        <w:rPr>
          <w:color w:val="004990"/>
          <w:sz w:val="28"/>
        </w:rPr>
      </w:pPr>
      <w:r>
        <w:rPr>
          <w:color w:val="004990"/>
        </w:rPr>
        <w:lastRenderedPageBreak/>
        <w:t>The</w:t>
      </w:r>
      <w:r>
        <w:rPr>
          <w:color w:val="004990"/>
          <w:spacing w:val="-1"/>
        </w:rPr>
        <w:t xml:space="preserve"> </w:t>
      </w:r>
      <w:r>
        <w:rPr>
          <w:color w:val="004990"/>
        </w:rPr>
        <w:t>Context</w:t>
      </w:r>
    </w:p>
    <w:p w14:paraId="472A3689" w14:textId="77777777" w:rsidR="004203B9" w:rsidRDefault="009A50FF">
      <w:pPr>
        <w:pStyle w:val="BodyText"/>
        <w:spacing w:before="303" w:line="249" w:lineRule="auto"/>
        <w:ind w:left="1092" w:right="1528" w:firstLine="7"/>
      </w:pPr>
      <w:r>
        <w:rPr>
          <w:color w:val="231F20"/>
        </w:rPr>
        <w:t>Every child or young person has the right to be safe and protected, and to feel safe and protected from any avoidable situation or acts which might result in that child:</w:t>
      </w:r>
    </w:p>
    <w:p w14:paraId="397B0860" w14:textId="77777777" w:rsidR="004203B9" w:rsidRDefault="004203B9">
      <w:pPr>
        <w:pStyle w:val="BodyText"/>
        <w:spacing w:before="2"/>
        <w:rPr>
          <w:sz w:val="32"/>
        </w:rPr>
      </w:pPr>
    </w:p>
    <w:p w14:paraId="3FFD2637" w14:textId="77777777" w:rsidR="004203B9" w:rsidRDefault="009A50FF">
      <w:pPr>
        <w:pStyle w:val="ListParagraph"/>
        <w:numPr>
          <w:ilvl w:val="1"/>
          <w:numId w:val="7"/>
        </w:numPr>
        <w:tabs>
          <w:tab w:val="left" w:pos="1579"/>
          <w:tab w:val="left" w:pos="1580"/>
        </w:tabs>
        <w:ind w:left="1580"/>
        <w:rPr>
          <w:rFonts w:ascii="Symbol" w:hAnsi="Symbol"/>
          <w:color w:val="231F20"/>
          <w:sz w:val="24"/>
        </w:rPr>
      </w:pPr>
      <w:r>
        <w:rPr>
          <w:color w:val="231F20"/>
          <w:sz w:val="24"/>
        </w:rPr>
        <w:t>Being physically, sexually or emotionally harmed in any</w:t>
      </w:r>
      <w:r>
        <w:rPr>
          <w:color w:val="231F20"/>
          <w:spacing w:val="-10"/>
          <w:sz w:val="24"/>
        </w:rPr>
        <w:t xml:space="preserve"> </w:t>
      </w:r>
      <w:proofErr w:type="gramStart"/>
      <w:r>
        <w:rPr>
          <w:color w:val="231F20"/>
          <w:sz w:val="24"/>
        </w:rPr>
        <w:t>way;</w:t>
      </w:r>
      <w:proofErr w:type="gramEnd"/>
    </w:p>
    <w:p w14:paraId="6DAFCF90" w14:textId="77777777" w:rsidR="004203B9" w:rsidRDefault="009A50FF">
      <w:pPr>
        <w:pStyle w:val="ListParagraph"/>
        <w:numPr>
          <w:ilvl w:val="1"/>
          <w:numId w:val="7"/>
        </w:numPr>
        <w:tabs>
          <w:tab w:val="left" w:pos="1579"/>
          <w:tab w:val="left" w:pos="1580"/>
        </w:tabs>
        <w:spacing w:before="57" w:line="249" w:lineRule="auto"/>
        <w:ind w:left="1580" w:right="2117"/>
        <w:rPr>
          <w:rFonts w:ascii="Symbol" w:hAnsi="Symbol"/>
          <w:color w:val="231F20"/>
          <w:sz w:val="24"/>
        </w:rPr>
      </w:pPr>
      <w:r>
        <w:rPr>
          <w:color w:val="231F20"/>
          <w:sz w:val="24"/>
        </w:rPr>
        <w:t xml:space="preserve">Put at risk of physical, sexual or emotional harm, abuse or </w:t>
      </w:r>
      <w:proofErr w:type="gramStart"/>
      <w:r>
        <w:rPr>
          <w:color w:val="231F20"/>
          <w:sz w:val="24"/>
        </w:rPr>
        <w:t>exploitation;</w:t>
      </w:r>
      <w:proofErr w:type="gramEnd"/>
    </w:p>
    <w:p w14:paraId="0CBAC160" w14:textId="77777777" w:rsidR="004203B9" w:rsidRDefault="009A50FF">
      <w:pPr>
        <w:pStyle w:val="ListParagraph"/>
        <w:numPr>
          <w:ilvl w:val="1"/>
          <w:numId w:val="7"/>
        </w:numPr>
        <w:tabs>
          <w:tab w:val="left" w:pos="1579"/>
          <w:tab w:val="left" w:pos="1580"/>
        </w:tabs>
        <w:spacing w:before="43" w:line="249" w:lineRule="auto"/>
        <w:ind w:left="1580" w:right="1455"/>
        <w:rPr>
          <w:rFonts w:ascii="Symbol" w:hAnsi="Symbol"/>
          <w:color w:val="231F20"/>
          <w:sz w:val="24"/>
        </w:rPr>
      </w:pPr>
      <w:r>
        <w:rPr>
          <w:color w:val="231F20"/>
          <w:sz w:val="24"/>
        </w:rPr>
        <w:t>Having their basic needs neglected or experiencing that their needs are met in ways that are not appropriate to their age and stage of</w:t>
      </w:r>
      <w:r>
        <w:rPr>
          <w:color w:val="231F20"/>
          <w:spacing w:val="-2"/>
          <w:sz w:val="24"/>
        </w:rPr>
        <w:t xml:space="preserve"> </w:t>
      </w:r>
      <w:proofErr w:type="gramStart"/>
      <w:r>
        <w:rPr>
          <w:color w:val="231F20"/>
          <w:sz w:val="24"/>
        </w:rPr>
        <w:t>development;</w:t>
      </w:r>
      <w:proofErr w:type="gramEnd"/>
    </w:p>
    <w:p w14:paraId="73992F4D" w14:textId="77777777" w:rsidR="004203B9" w:rsidRDefault="009A50FF">
      <w:pPr>
        <w:pStyle w:val="ListParagraph"/>
        <w:numPr>
          <w:ilvl w:val="1"/>
          <w:numId w:val="7"/>
        </w:numPr>
        <w:tabs>
          <w:tab w:val="left" w:pos="1579"/>
          <w:tab w:val="left" w:pos="1580"/>
        </w:tabs>
        <w:spacing w:before="43" w:line="247" w:lineRule="auto"/>
        <w:ind w:left="1580" w:right="1391"/>
        <w:rPr>
          <w:rFonts w:ascii="Symbol" w:hAnsi="Symbol"/>
          <w:color w:val="231F20"/>
          <w:sz w:val="24"/>
        </w:rPr>
      </w:pPr>
      <w:r>
        <w:rPr>
          <w:color w:val="231F20"/>
          <w:sz w:val="24"/>
        </w:rPr>
        <w:t>Being denied the sustained support and care necessary for them to thrive and develop</w:t>
      </w:r>
      <w:r>
        <w:rPr>
          <w:color w:val="231F20"/>
          <w:spacing w:val="-5"/>
          <w:sz w:val="24"/>
        </w:rPr>
        <w:t xml:space="preserve"> </w:t>
      </w:r>
      <w:proofErr w:type="gramStart"/>
      <w:r>
        <w:rPr>
          <w:color w:val="231F20"/>
          <w:sz w:val="24"/>
        </w:rPr>
        <w:t>normally;</w:t>
      </w:r>
      <w:proofErr w:type="gramEnd"/>
    </w:p>
    <w:p w14:paraId="56B89C5A" w14:textId="77777777" w:rsidR="004203B9" w:rsidRDefault="009A50FF">
      <w:pPr>
        <w:pStyle w:val="ListParagraph"/>
        <w:numPr>
          <w:ilvl w:val="1"/>
          <w:numId w:val="7"/>
        </w:numPr>
        <w:tabs>
          <w:tab w:val="left" w:pos="1579"/>
          <w:tab w:val="left" w:pos="1580"/>
        </w:tabs>
        <w:spacing w:before="50"/>
        <w:ind w:left="1580" w:hanging="361"/>
        <w:rPr>
          <w:rFonts w:ascii="Symbol" w:hAnsi="Symbol"/>
          <w:color w:val="231F20"/>
          <w:sz w:val="24"/>
        </w:rPr>
      </w:pPr>
      <w:r>
        <w:rPr>
          <w:color w:val="231F20"/>
          <w:sz w:val="24"/>
        </w:rPr>
        <w:t>Being denied access to appropriate medical</w:t>
      </w:r>
      <w:r>
        <w:rPr>
          <w:color w:val="231F20"/>
          <w:spacing w:val="-6"/>
          <w:sz w:val="24"/>
        </w:rPr>
        <w:t xml:space="preserve"> </w:t>
      </w:r>
      <w:proofErr w:type="gramStart"/>
      <w:r>
        <w:rPr>
          <w:color w:val="231F20"/>
          <w:sz w:val="24"/>
        </w:rPr>
        <w:t>treatment;</w:t>
      </w:r>
      <w:proofErr w:type="gramEnd"/>
    </w:p>
    <w:p w14:paraId="0352FA72" w14:textId="77777777" w:rsidR="004203B9" w:rsidRDefault="009A50FF">
      <w:pPr>
        <w:pStyle w:val="ListParagraph"/>
        <w:numPr>
          <w:ilvl w:val="1"/>
          <w:numId w:val="7"/>
        </w:numPr>
        <w:tabs>
          <w:tab w:val="left" w:pos="1579"/>
          <w:tab w:val="left" w:pos="1580"/>
        </w:tabs>
        <w:spacing w:before="8" w:line="247" w:lineRule="auto"/>
        <w:ind w:left="1579" w:right="2555"/>
        <w:rPr>
          <w:rFonts w:ascii="Symbol" w:hAnsi="Symbol"/>
          <w:color w:val="231F20"/>
          <w:sz w:val="24"/>
        </w:rPr>
      </w:pPr>
      <w:r>
        <w:rPr>
          <w:color w:val="231F20"/>
          <w:sz w:val="24"/>
        </w:rPr>
        <w:t>Being exposed to demands and expectations which are inappropriate to their age and stage of</w:t>
      </w:r>
      <w:r>
        <w:rPr>
          <w:color w:val="231F20"/>
          <w:spacing w:val="-14"/>
          <w:sz w:val="24"/>
        </w:rPr>
        <w:t xml:space="preserve"> </w:t>
      </w:r>
      <w:r>
        <w:rPr>
          <w:color w:val="231F20"/>
          <w:sz w:val="24"/>
        </w:rPr>
        <w:t>development.</w:t>
      </w:r>
    </w:p>
    <w:p w14:paraId="215EA169" w14:textId="77777777" w:rsidR="004203B9" w:rsidRDefault="009A50FF">
      <w:pPr>
        <w:pStyle w:val="Heading2"/>
        <w:spacing w:before="1"/>
        <w:ind w:left="3699"/>
      </w:pPr>
      <w:r>
        <w:rPr>
          <w:color w:val="231F20"/>
        </w:rPr>
        <w:t>Children and Young People (Scotland) Act 2014</w:t>
      </w:r>
    </w:p>
    <w:p w14:paraId="46630340" w14:textId="77777777" w:rsidR="004203B9" w:rsidRDefault="004203B9">
      <w:pPr>
        <w:pStyle w:val="BodyText"/>
        <w:spacing w:before="2"/>
        <w:rPr>
          <w:b/>
          <w:sz w:val="16"/>
        </w:rPr>
      </w:pPr>
    </w:p>
    <w:p w14:paraId="5F809161" w14:textId="77777777" w:rsidR="004203B9" w:rsidRDefault="009A50FF">
      <w:pPr>
        <w:spacing w:before="99"/>
        <w:ind w:left="1111"/>
        <w:rPr>
          <w:b/>
          <w:sz w:val="32"/>
        </w:rPr>
      </w:pPr>
      <w:r w:rsidRPr="000C4620">
        <w:rPr>
          <w:b/>
          <w:color w:val="1F497D"/>
          <w:sz w:val="32"/>
        </w:rPr>
        <w:t>The Law</w:t>
      </w:r>
    </w:p>
    <w:p w14:paraId="62561BFD" w14:textId="77777777" w:rsidR="004203B9" w:rsidRDefault="009A50FF">
      <w:pPr>
        <w:pStyle w:val="BodyText"/>
        <w:tabs>
          <w:tab w:val="left" w:pos="8217"/>
        </w:tabs>
        <w:spacing w:before="292"/>
        <w:ind w:left="1112" w:right="1064"/>
      </w:pPr>
      <w:r>
        <w:rPr>
          <w:color w:val="231F20"/>
        </w:rPr>
        <w:t>The carrying, or the suspicion that an individual is carrying a weapon, impacts greatly on the creation of safe places where our young people can feel safe and protected and where</w:t>
      </w:r>
      <w:r>
        <w:rPr>
          <w:color w:val="231F20"/>
          <w:spacing w:val="-21"/>
        </w:rPr>
        <w:t xml:space="preserve"> </w:t>
      </w:r>
      <w:r>
        <w:rPr>
          <w:color w:val="231F20"/>
        </w:rPr>
        <w:t>effective</w:t>
      </w:r>
      <w:r>
        <w:rPr>
          <w:color w:val="231F20"/>
          <w:spacing w:val="-2"/>
        </w:rPr>
        <w:t xml:space="preserve"> </w:t>
      </w:r>
      <w:r>
        <w:rPr>
          <w:color w:val="231F20"/>
        </w:rPr>
        <w:t>teaching</w:t>
      </w:r>
      <w:r>
        <w:rPr>
          <w:color w:val="231F20"/>
        </w:rPr>
        <w:tab/>
        <w:t xml:space="preserve">and </w:t>
      </w:r>
      <w:r>
        <w:rPr>
          <w:color w:val="231F20"/>
          <w:spacing w:val="-3"/>
        </w:rPr>
        <w:t xml:space="preserve">learning </w:t>
      </w:r>
      <w:r>
        <w:rPr>
          <w:color w:val="231F20"/>
        </w:rPr>
        <w:t>can take</w:t>
      </w:r>
      <w:r>
        <w:rPr>
          <w:color w:val="231F20"/>
          <w:spacing w:val="-3"/>
        </w:rPr>
        <w:t xml:space="preserve"> </w:t>
      </w:r>
      <w:r>
        <w:rPr>
          <w:color w:val="231F20"/>
        </w:rPr>
        <w:t>place.</w:t>
      </w:r>
    </w:p>
    <w:p w14:paraId="1C7CAC61" w14:textId="77777777" w:rsidR="004203B9" w:rsidRDefault="004203B9">
      <w:pPr>
        <w:pStyle w:val="BodyText"/>
        <w:spacing w:before="10"/>
        <w:rPr>
          <w:sz w:val="23"/>
        </w:rPr>
      </w:pPr>
    </w:p>
    <w:p w14:paraId="75EDB530" w14:textId="77777777" w:rsidR="004203B9" w:rsidRDefault="009A50FF">
      <w:pPr>
        <w:pStyle w:val="BodyText"/>
        <w:ind w:left="1112"/>
      </w:pPr>
      <w:r>
        <w:rPr>
          <w:color w:val="231F20"/>
        </w:rPr>
        <w:t>The Criminal Law (Consolidation)(Scotland) Act 1995 states:</w:t>
      </w:r>
    </w:p>
    <w:p w14:paraId="3B4CFC3B" w14:textId="77777777" w:rsidR="004203B9" w:rsidRDefault="004203B9">
      <w:pPr>
        <w:pStyle w:val="BodyText"/>
      </w:pPr>
    </w:p>
    <w:p w14:paraId="13753EC6" w14:textId="77777777" w:rsidR="004203B9" w:rsidRDefault="009A50FF">
      <w:pPr>
        <w:pStyle w:val="BodyText"/>
        <w:ind w:left="1253" w:right="650" w:hanging="142"/>
      </w:pPr>
      <w:r>
        <w:rPr>
          <w:color w:val="231F20"/>
        </w:rPr>
        <w:t>“Any person who has an article to which section 49 of this Act applies with them on school Premises shall be guilty of an offence”</w:t>
      </w:r>
    </w:p>
    <w:p w14:paraId="13F5F585" w14:textId="77777777" w:rsidR="004203B9" w:rsidRDefault="004203B9">
      <w:pPr>
        <w:pStyle w:val="BodyText"/>
        <w:spacing w:before="1"/>
      </w:pPr>
    </w:p>
    <w:p w14:paraId="5DD89CA6" w14:textId="77777777" w:rsidR="004203B9" w:rsidRDefault="009A50FF">
      <w:pPr>
        <w:pStyle w:val="BodyText"/>
        <w:ind w:left="1253" w:right="736" w:hanging="142"/>
      </w:pPr>
      <w:r>
        <w:rPr>
          <w:color w:val="231F20"/>
        </w:rPr>
        <w:t>“</w:t>
      </w:r>
      <w:r>
        <w:t>Any person who without lawful authority, or reasonable excuse, has with him/her in a public place, any offensive weapon commits an offence”</w:t>
      </w:r>
    </w:p>
    <w:p w14:paraId="59FE6205" w14:textId="77777777" w:rsidR="004203B9" w:rsidRDefault="004203B9">
      <w:pPr>
        <w:pStyle w:val="BodyText"/>
        <w:spacing w:before="1"/>
      </w:pPr>
    </w:p>
    <w:p w14:paraId="0F03523B" w14:textId="77777777" w:rsidR="004203B9" w:rsidRDefault="009A50FF">
      <w:pPr>
        <w:pStyle w:val="BodyText"/>
        <w:ind w:left="1112" w:right="828"/>
      </w:pPr>
      <w:r>
        <w:t>An offensive weapon is deemed as being any article made or adapted for use for causing injury to a person or intended by the person having the article, for use for causing injury to a person.</w:t>
      </w:r>
    </w:p>
    <w:p w14:paraId="0D7650F1" w14:textId="77777777" w:rsidR="004203B9" w:rsidRDefault="004203B9">
      <w:pPr>
        <w:pStyle w:val="BodyText"/>
        <w:spacing w:before="1"/>
      </w:pPr>
    </w:p>
    <w:p w14:paraId="0F0BE72D" w14:textId="77777777" w:rsidR="004203B9" w:rsidRDefault="009A50FF">
      <w:pPr>
        <w:pStyle w:val="Heading1"/>
        <w:numPr>
          <w:ilvl w:val="0"/>
          <w:numId w:val="7"/>
        </w:numPr>
        <w:tabs>
          <w:tab w:val="left" w:pos="1092"/>
          <w:tab w:val="left" w:pos="1093"/>
        </w:tabs>
        <w:ind w:hanging="833"/>
        <w:jc w:val="left"/>
        <w:rPr>
          <w:color w:val="004990"/>
          <w:sz w:val="28"/>
        </w:rPr>
      </w:pPr>
      <w:r>
        <w:rPr>
          <w:color w:val="004990"/>
        </w:rPr>
        <w:t xml:space="preserve">About </w:t>
      </w:r>
      <w:proofErr w:type="gramStart"/>
      <w:r>
        <w:rPr>
          <w:color w:val="004990"/>
        </w:rPr>
        <w:t>the Guidance</w:t>
      </w:r>
      <w:proofErr w:type="gramEnd"/>
    </w:p>
    <w:p w14:paraId="56B0509C" w14:textId="77777777" w:rsidR="004203B9" w:rsidRDefault="009A50FF">
      <w:pPr>
        <w:pStyle w:val="BodyText"/>
        <w:spacing w:before="291"/>
        <w:ind w:left="1092" w:right="948"/>
      </w:pPr>
      <w:bookmarkStart w:id="0" w:name="This_guidance_sets_out_the_procedure_to_"/>
      <w:bookmarkEnd w:id="0"/>
      <w:r>
        <w:rPr>
          <w:color w:val="231F20"/>
        </w:rPr>
        <w:t>This guidance sets out the procedure to be followed in schools when the carrying of a weapon is known or suspected.</w:t>
      </w:r>
    </w:p>
    <w:p w14:paraId="45115168" w14:textId="77777777" w:rsidR="004203B9" w:rsidRDefault="004203B9">
      <w:pPr>
        <w:pStyle w:val="BodyText"/>
        <w:spacing w:before="8"/>
      </w:pPr>
    </w:p>
    <w:p w14:paraId="446CC95D" w14:textId="77777777" w:rsidR="004203B9" w:rsidRDefault="009A50FF">
      <w:pPr>
        <w:pStyle w:val="BodyText"/>
        <w:spacing w:line="249" w:lineRule="auto"/>
        <w:ind w:left="1111" w:right="810"/>
      </w:pPr>
      <w:r>
        <w:t>The purpose of these guidelines is to help protect the children and young people of Aberdeenshire and to build the confidence of staff to work safely with young people and to take responsibility for protecting them.</w:t>
      </w:r>
    </w:p>
    <w:p w14:paraId="1C75D2AC" w14:textId="77777777" w:rsidR="004203B9" w:rsidRDefault="004203B9">
      <w:pPr>
        <w:spacing w:line="249" w:lineRule="auto"/>
        <w:sectPr w:rsidR="004203B9">
          <w:headerReference w:type="default" r:id="rId18"/>
          <w:footerReference w:type="default" r:id="rId19"/>
          <w:pgSz w:w="11910" w:h="16850"/>
          <w:pgMar w:top="1040" w:right="360" w:bottom="1020" w:left="760" w:header="669" w:footer="833" w:gutter="0"/>
          <w:pgNumType w:start="3"/>
          <w:cols w:space="720"/>
        </w:sectPr>
      </w:pPr>
    </w:p>
    <w:p w14:paraId="6F1FDAD0" w14:textId="77777777" w:rsidR="004203B9" w:rsidRDefault="009A50FF">
      <w:pPr>
        <w:pStyle w:val="BodyText"/>
        <w:spacing w:before="90"/>
        <w:ind w:left="1111"/>
      </w:pPr>
      <w:r>
        <w:lastRenderedPageBreak/>
        <w:t>This document provides guidance and direction in four key areas:</w:t>
      </w:r>
    </w:p>
    <w:p w14:paraId="341A3E98" w14:textId="77777777" w:rsidR="004203B9" w:rsidRDefault="004203B9" w:rsidP="00D90151">
      <w:pPr>
        <w:pStyle w:val="BodyText"/>
        <w:spacing w:before="12"/>
        <w:rPr>
          <w:sz w:val="23"/>
        </w:rPr>
      </w:pPr>
    </w:p>
    <w:p w14:paraId="6DE02FBF" w14:textId="77777777" w:rsidR="004203B9" w:rsidRDefault="009A50FF" w:rsidP="00D90151">
      <w:pPr>
        <w:pStyle w:val="ListParagraph"/>
        <w:numPr>
          <w:ilvl w:val="1"/>
          <w:numId w:val="7"/>
        </w:numPr>
        <w:tabs>
          <w:tab w:val="left" w:pos="1560"/>
          <w:tab w:val="left" w:pos="1701"/>
        </w:tabs>
        <w:spacing w:line="293" w:lineRule="exact"/>
        <w:ind w:hanging="1286"/>
        <w:rPr>
          <w:rFonts w:ascii="Symbol" w:hAnsi="Symbol"/>
          <w:sz w:val="24"/>
        </w:rPr>
      </w:pPr>
      <w:r>
        <w:rPr>
          <w:sz w:val="24"/>
        </w:rPr>
        <w:t>Procedure</w:t>
      </w:r>
    </w:p>
    <w:p w14:paraId="4C94AD1E" w14:textId="77777777" w:rsidR="004203B9" w:rsidRDefault="009A50FF" w:rsidP="00D90151">
      <w:pPr>
        <w:pStyle w:val="ListParagraph"/>
        <w:numPr>
          <w:ilvl w:val="1"/>
          <w:numId w:val="7"/>
        </w:numPr>
        <w:tabs>
          <w:tab w:val="left" w:pos="1560"/>
          <w:tab w:val="left" w:pos="1701"/>
        </w:tabs>
        <w:spacing w:line="293" w:lineRule="exact"/>
        <w:ind w:hanging="1286"/>
        <w:rPr>
          <w:rFonts w:ascii="Symbol" w:hAnsi="Symbol"/>
          <w:sz w:val="24"/>
        </w:rPr>
      </w:pPr>
      <w:r>
        <w:rPr>
          <w:sz w:val="24"/>
        </w:rPr>
        <w:t>Response</w:t>
      </w:r>
    </w:p>
    <w:p w14:paraId="7EC2461D" w14:textId="77777777" w:rsidR="004203B9" w:rsidRDefault="009A50FF" w:rsidP="00D90151">
      <w:pPr>
        <w:pStyle w:val="ListParagraph"/>
        <w:numPr>
          <w:ilvl w:val="1"/>
          <w:numId w:val="7"/>
        </w:numPr>
        <w:tabs>
          <w:tab w:val="left" w:pos="1560"/>
          <w:tab w:val="left" w:pos="1701"/>
          <w:tab w:val="left" w:pos="2059"/>
        </w:tabs>
        <w:spacing w:before="8"/>
        <w:ind w:left="2410" w:hanging="1286"/>
        <w:rPr>
          <w:rFonts w:ascii="Symbol" w:hAnsi="Symbol"/>
          <w:sz w:val="24"/>
        </w:rPr>
      </w:pPr>
      <w:r>
        <w:rPr>
          <w:sz w:val="24"/>
        </w:rPr>
        <w:t>Prevention</w:t>
      </w:r>
    </w:p>
    <w:p w14:paraId="7E08CE27" w14:textId="02F8D558" w:rsidR="004203B9" w:rsidRPr="00F96DFD" w:rsidRDefault="009A50FF" w:rsidP="00D90151">
      <w:pPr>
        <w:pStyle w:val="ListParagraph"/>
        <w:numPr>
          <w:ilvl w:val="1"/>
          <w:numId w:val="7"/>
        </w:numPr>
        <w:tabs>
          <w:tab w:val="left" w:pos="1560"/>
          <w:tab w:val="left" w:pos="1701"/>
        </w:tabs>
        <w:spacing w:before="6"/>
        <w:ind w:hanging="1286"/>
        <w:rPr>
          <w:rFonts w:ascii="Symbol" w:hAnsi="Symbol"/>
          <w:sz w:val="24"/>
        </w:rPr>
      </w:pPr>
      <w:r>
        <w:rPr>
          <w:sz w:val="24"/>
        </w:rPr>
        <w:t>Communication</w:t>
      </w:r>
    </w:p>
    <w:p w14:paraId="1F1D53F5" w14:textId="762A55D9" w:rsidR="00F96DFD" w:rsidRDefault="00F96DFD" w:rsidP="00F96DFD">
      <w:pPr>
        <w:tabs>
          <w:tab w:val="left" w:pos="1560"/>
          <w:tab w:val="left" w:pos="1701"/>
        </w:tabs>
        <w:spacing w:before="6"/>
        <w:rPr>
          <w:rFonts w:ascii="Symbol" w:hAnsi="Symbol"/>
          <w:sz w:val="24"/>
        </w:rPr>
      </w:pPr>
    </w:p>
    <w:p w14:paraId="16820C1D" w14:textId="77777777" w:rsidR="00F96DFD" w:rsidRDefault="00F96DFD" w:rsidP="00F96DFD">
      <w:pPr>
        <w:tabs>
          <w:tab w:val="left" w:pos="1560"/>
          <w:tab w:val="left" w:pos="1701"/>
        </w:tabs>
        <w:spacing w:before="6"/>
        <w:rPr>
          <w:b/>
          <w:bCs/>
          <w:color w:val="365F91" w:themeColor="accent1" w:themeShade="BF"/>
          <w:sz w:val="24"/>
        </w:rPr>
      </w:pPr>
      <w:r>
        <w:rPr>
          <w:rFonts w:ascii="Symbol" w:hAnsi="Symbol"/>
          <w:sz w:val="24"/>
        </w:rPr>
        <w:t xml:space="preserve">                  </w:t>
      </w:r>
      <w:r w:rsidRPr="00F96DFD">
        <w:rPr>
          <w:b/>
          <w:bCs/>
          <w:color w:val="365F91" w:themeColor="accent1" w:themeShade="BF"/>
          <w:sz w:val="24"/>
        </w:rPr>
        <w:t>Embedding Trauma Informed Practice</w:t>
      </w:r>
      <w:r>
        <w:rPr>
          <w:b/>
          <w:bCs/>
          <w:color w:val="365F91" w:themeColor="accent1" w:themeShade="BF"/>
          <w:sz w:val="24"/>
        </w:rPr>
        <w:t>:</w:t>
      </w:r>
    </w:p>
    <w:p w14:paraId="59D91BB1" w14:textId="671DD033" w:rsidR="00F96DFD" w:rsidRPr="00C22DCD" w:rsidRDefault="00F96DFD" w:rsidP="00C22DCD">
      <w:pPr>
        <w:ind w:left="1134" w:hanging="22"/>
        <w:rPr>
          <w:rFonts w:eastAsiaTheme="minorEastAsia" w:cstheme="minorHAnsi"/>
          <w:sz w:val="24"/>
          <w:szCs w:val="24"/>
          <w:highlight w:val="yellow"/>
        </w:rPr>
      </w:pPr>
      <w:r w:rsidRPr="00A312C8">
        <w:rPr>
          <w:rFonts w:eastAsiaTheme="minorEastAsia" w:cstheme="minorHAnsi"/>
          <w:sz w:val="24"/>
          <w:szCs w:val="24"/>
        </w:rPr>
        <w:t xml:space="preserve">The Scottish Government’s ambition, shared with COSLA, is for a trauma-informed and trauma-responsive workforce across Scotland. Policies and procedures therefore align with </w:t>
      </w:r>
      <w:hyperlink r:id="rId20" w:history="1">
        <w:r w:rsidRPr="008221E7">
          <w:rPr>
            <w:rStyle w:val="Hyperlink"/>
            <w:rFonts w:eastAsiaTheme="minorEastAsia" w:cstheme="minorHAnsi"/>
            <w:sz w:val="24"/>
            <w:szCs w:val="24"/>
          </w:rPr>
          <w:t>Aberdeenshire position statement on ACES and Trauma Informed Practice</w:t>
        </w:r>
      </w:hyperlink>
      <w:r w:rsidRPr="00A312C8">
        <w:rPr>
          <w:rFonts w:eastAsiaTheme="minorEastAsia" w:cstheme="minorHAnsi"/>
          <w:sz w:val="24"/>
          <w:szCs w:val="24"/>
        </w:rPr>
        <w:t xml:space="preserve"> </w:t>
      </w:r>
    </w:p>
    <w:p w14:paraId="79082BC4" w14:textId="77777777" w:rsidR="00F96DFD" w:rsidRPr="00A312C8" w:rsidRDefault="00F96DFD" w:rsidP="00C22DCD">
      <w:pPr>
        <w:ind w:left="1134" w:hanging="22"/>
        <w:rPr>
          <w:rFonts w:eastAsiaTheme="minorEastAsia" w:cstheme="minorHAnsi"/>
          <w:sz w:val="24"/>
          <w:szCs w:val="24"/>
        </w:rPr>
      </w:pPr>
    </w:p>
    <w:p w14:paraId="0CF0B6B9" w14:textId="77777777" w:rsidR="004F574C" w:rsidRPr="00A312C8" w:rsidRDefault="00F96DFD" w:rsidP="00C22DCD">
      <w:pPr>
        <w:ind w:left="1134" w:hanging="22"/>
        <w:rPr>
          <w:color w:val="161C2D"/>
          <w:sz w:val="24"/>
          <w:szCs w:val="24"/>
          <w:shd w:val="clear" w:color="auto" w:fill="FFFFFF"/>
        </w:rPr>
      </w:pPr>
      <w:r w:rsidRPr="00A312C8">
        <w:rPr>
          <w:color w:val="161C2D"/>
          <w:sz w:val="24"/>
          <w:szCs w:val="24"/>
          <w:shd w:val="clear" w:color="auto" w:fill="FFFFFF"/>
        </w:rPr>
        <w:t>Adopting a trauma informed approach is especially supportive when</w:t>
      </w:r>
      <w:r w:rsidR="004F574C" w:rsidRPr="00A312C8">
        <w:rPr>
          <w:color w:val="161C2D"/>
          <w:sz w:val="24"/>
          <w:szCs w:val="24"/>
          <w:shd w:val="clear" w:color="auto" w:fill="FFFFFF"/>
        </w:rPr>
        <w:t>:</w:t>
      </w:r>
    </w:p>
    <w:p w14:paraId="33F3ED59" w14:textId="77777777" w:rsidR="004F574C" w:rsidRPr="00A312C8" w:rsidRDefault="00F96DFD" w:rsidP="00C22DCD">
      <w:pPr>
        <w:ind w:left="1134" w:hanging="22"/>
        <w:rPr>
          <w:color w:val="161C2D"/>
          <w:sz w:val="24"/>
          <w:szCs w:val="24"/>
          <w:shd w:val="clear" w:color="auto" w:fill="FFFFFF"/>
        </w:rPr>
      </w:pPr>
      <w:r w:rsidRPr="00A312C8">
        <w:rPr>
          <w:color w:val="161C2D"/>
          <w:sz w:val="24"/>
          <w:szCs w:val="24"/>
          <w:shd w:val="clear" w:color="auto" w:fill="FFFFFF"/>
        </w:rPr>
        <w:t>(1) attempting to de-escalate a potential situation</w:t>
      </w:r>
    </w:p>
    <w:p w14:paraId="4983EF92" w14:textId="2FE549D9" w:rsidR="00F96DFD" w:rsidRPr="00A312C8" w:rsidRDefault="00F96DFD" w:rsidP="00C22DCD">
      <w:pPr>
        <w:ind w:left="1134" w:hanging="22"/>
        <w:rPr>
          <w:color w:val="161C2D"/>
          <w:sz w:val="24"/>
          <w:szCs w:val="24"/>
          <w:shd w:val="clear" w:color="auto" w:fill="FFFFFF"/>
        </w:rPr>
      </w:pPr>
      <w:r w:rsidRPr="00A312C8">
        <w:rPr>
          <w:color w:val="161C2D"/>
          <w:sz w:val="24"/>
          <w:szCs w:val="24"/>
          <w:shd w:val="clear" w:color="auto" w:fill="FFFFFF"/>
        </w:rPr>
        <w:t xml:space="preserve">(2) where decisions may be required to be made by professionals for the best interests/safety of a young person and/or other people. </w:t>
      </w:r>
    </w:p>
    <w:p w14:paraId="658A8722" w14:textId="77777777" w:rsidR="00F96DFD" w:rsidRPr="00A312C8" w:rsidRDefault="00F96DFD" w:rsidP="00C22DCD">
      <w:pPr>
        <w:ind w:left="1134" w:hanging="22"/>
        <w:rPr>
          <w:b/>
          <w:bCs/>
          <w:color w:val="161C2D"/>
          <w:sz w:val="24"/>
          <w:szCs w:val="24"/>
          <w:shd w:val="clear" w:color="auto" w:fill="FFFFFF"/>
        </w:rPr>
      </w:pPr>
    </w:p>
    <w:p w14:paraId="0E6F0E0E" w14:textId="77777777" w:rsidR="00F96DFD" w:rsidRPr="00C22DCD" w:rsidRDefault="00F96DFD" w:rsidP="00C22DCD">
      <w:pPr>
        <w:ind w:left="1134" w:hanging="22"/>
        <w:rPr>
          <w:sz w:val="24"/>
          <w:szCs w:val="24"/>
        </w:rPr>
      </w:pPr>
      <w:r w:rsidRPr="00A312C8">
        <w:rPr>
          <w:color w:val="161C2D"/>
          <w:sz w:val="24"/>
          <w:szCs w:val="24"/>
          <w:shd w:val="clear" w:color="auto" w:fill="FFFFFF"/>
        </w:rPr>
        <w:t xml:space="preserve">Procedure and responses should be underpinned by the 5 key principles of Trauma Informed Practice: Safety, Choice, Collaboration, Trust and Empowerment). This supports professionals to </w:t>
      </w:r>
      <w:r w:rsidRPr="00A312C8">
        <w:rPr>
          <w:rFonts w:cstheme="minorHAnsi"/>
          <w:sz w:val="24"/>
          <w:szCs w:val="24"/>
        </w:rPr>
        <w:t>respond in ways that do no harm and resist practices or approaches that may result in re-</w:t>
      </w:r>
      <w:proofErr w:type="spellStart"/>
      <w:r w:rsidRPr="00A312C8">
        <w:rPr>
          <w:rFonts w:cstheme="minorHAnsi"/>
          <w:sz w:val="24"/>
          <w:szCs w:val="24"/>
        </w:rPr>
        <w:t>traumatisation</w:t>
      </w:r>
      <w:proofErr w:type="spellEnd"/>
      <w:r w:rsidRPr="00A312C8">
        <w:rPr>
          <w:rFonts w:cstheme="minorHAnsi"/>
          <w:sz w:val="24"/>
          <w:szCs w:val="24"/>
        </w:rPr>
        <w:t>.</w:t>
      </w:r>
      <w:r w:rsidRPr="00C22DCD">
        <w:rPr>
          <w:sz w:val="24"/>
          <w:szCs w:val="24"/>
        </w:rPr>
        <w:t xml:space="preserve">  </w:t>
      </w:r>
    </w:p>
    <w:p w14:paraId="512C60DD" w14:textId="557AD560" w:rsidR="00F96DFD" w:rsidRPr="00C22DCD" w:rsidRDefault="00F96DFD" w:rsidP="00C22DCD">
      <w:pPr>
        <w:tabs>
          <w:tab w:val="left" w:pos="1560"/>
          <w:tab w:val="left" w:pos="1701"/>
        </w:tabs>
        <w:spacing w:before="6"/>
        <w:ind w:left="1134" w:hanging="22"/>
        <w:rPr>
          <w:sz w:val="24"/>
          <w:szCs w:val="24"/>
        </w:rPr>
      </w:pPr>
      <w:r w:rsidRPr="00C22DCD">
        <w:rPr>
          <w:b/>
          <w:bCs/>
          <w:color w:val="365F91" w:themeColor="accent1" w:themeShade="BF"/>
          <w:sz w:val="24"/>
          <w:szCs w:val="24"/>
        </w:rPr>
        <w:t xml:space="preserve">     </w:t>
      </w:r>
    </w:p>
    <w:p w14:paraId="32D9A5AE" w14:textId="77777777" w:rsidR="004203B9" w:rsidRDefault="004203B9">
      <w:pPr>
        <w:pStyle w:val="BodyText"/>
        <w:spacing w:before="11"/>
        <w:rPr>
          <w:sz w:val="23"/>
        </w:rPr>
      </w:pPr>
    </w:p>
    <w:p w14:paraId="62B5D342" w14:textId="77777777" w:rsidR="004203B9" w:rsidRDefault="009A50FF">
      <w:pPr>
        <w:pStyle w:val="Heading1"/>
        <w:numPr>
          <w:ilvl w:val="0"/>
          <w:numId w:val="7"/>
        </w:numPr>
        <w:tabs>
          <w:tab w:val="left" w:pos="1092"/>
          <w:tab w:val="left" w:pos="1093"/>
        </w:tabs>
        <w:ind w:hanging="833"/>
        <w:jc w:val="left"/>
        <w:rPr>
          <w:color w:val="004990"/>
          <w:sz w:val="28"/>
        </w:rPr>
      </w:pPr>
      <w:bookmarkStart w:id="1" w:name="3._Operations"/>
      <w:bookmarkEnd w:id="1"/>
      <w:r>
        <w:rPr>
          <w:color w:val="004990"/>
        </w:rPr>
        <w:t>Operations</w:t>
      </w:r>
    </w:p>
    <w:p w14:paraId="74767D04" w14:textId="77777777" w:rsidR="004203B9" w:rsidRDefault="009A50FF">
      <w:pPr>
        <w:pStyle w:val="Heading2"/>
        <w:numPr>
          <w:ilvl w:val="1"/>
          <w:numId w:val="6"/>
        </w:numPr>
        <w:tabs>
          <w:tab w:val="left" w:pos="1092"/>
          <w:tab w:val="left" w:pos="1093"/>
        </w:tabs>
        <w:spacing w:before="291"/>
        <w:jc w:val="left"/>
        <w:rPr>
          <w:color w:val="004990"/>
        </w:rPr>
      </w:pPr>
      <w:bookmarkStart w:id="2" w:name="3.1__Procedure"/>
      <w:bookmarkEnd w:id="2"/>
      <w:r>
        <w:rPr>
          <w:color w:val="004990"/>
        </w:rPr>
        <w:t>Procedure</w:t>
      </w:r>
    </w:p>
    <w:p w14:paraId="00A6EDD4" w14:textId="77777777" w:rsidR="004203B9" w:rsidRDefault="004203B9">
      <w:pPr>
        <w:pStyle w:val="BodyText"/>
        <w:rPr>
          <w:b/>
        </w:rPr>
      </w:pPr>
    </w:p>
    <w:p w14:paraId="1EFE9CBC" w14:textId="470582CC" w:rsidR="004203B9" w:rsidRDefault="009A50FF">
      <w:pPr>
        <w:pStyle w:val="BodyText"/>
        <w:ind w:left="1111" w:right="765"/>
      </w:pPr>
      <w:bookmarkStart w:id="3" w:name="All_schools_must_follow_the_procedures_l"/>
      <w:bookmarkEnd w:id="3"/>
      <w:r>
        <w:t>All schools must follow the procedures laid out below if they are informed or suspect that a weapon has been brought onto school premises</w:t>
      </w:r>
      <w:r w:rsidR="0094246E">
        <w:t xml:space="preserve"> </w:t>
      </w:r>
      <w:r w:rsidR="0094246E" w:rsidRPr="00A312C8">
        <w:rPr>
          <w:color w:val="000000" w:themeColor="text1"/>
        </w:rPr>
        <w:t xml:space="preserve">including </w:t>
      </w:r>
      <w:r w:rsidR="00216BF5" w:rsidRPr="00A312C8">
        <w:rPr>
          <w:color w:val="000000" w:themeColor="text1"/>
        </w:rPr>
        <w:t>a school trip / excursion</w:t>
      </w:r>
      <w:r w:rsidRPr="00A312C8">
        <w:rPr>
          <w:color w:val="000000" w:themeColor="text1"/>
        </w:rPr>
        <w:t>.</w:t>
      </w:r>
    </w:p>
    <w:p w14:paraId="28CF8D0D" w14:textId="77777777" w:rsidR="004203B9" w:rsidRDefault="004203B9">
      <w:pPr>
        <w:pStyle w:val="BodyText"/>
        <w:spacing w:before="1"/>
      </w:pPr>
    </w:p>
    <w:p w14:paraId="3D62E5E8" w14:textId="77777777" w:rsidR="004203B9" w:rsidRDefault="009A50FF">
      <w:pPr>
        <w:pStyle w:val="Heading2"/>
        <w:numPr>
          <w:ilvl w:val="1"/>
          <w:numId w:val="6"/>
        </w:numPr>
        <w:tabs>
          <w:tab w:val="left" w:pos="1111"/>
          <w:tab w:val="left" w:pos="1112"/>
        </w:tabs>
        <w:ind w:left="1111" w:right="1714" w:hanging="852"/>
        <w:jc w:val="left"/>
        <w:rPr>
          <w:color w:val="004990"/>
        </w:rPr>
      </w:pPr>
      <w:r>
        <w:rPr>
          <w:color w:val="004990"/>
        </w:rPr>
        <w:t>Response, for all bladed or offensive weapon incidents and allegations</w:t>
      </w:r>
    </w:p>
    <w:p w14:paraId="161ABDA1" w14:textId="77777777" w:rsidR="004203B9" w:rsidRDefault="004203B9">
      <w:pPr>
        <w:pStyle w:val="BodyText"/>
        <w:spacing w:before="1"/>
        <w:rPr>
          <w:b/>
        </w:rPr>
      </w:pPr>
    </w:p>
    <w:p w14:paraId="1AE97819" w14:textId="77777777" w:rsidR="004203B9" w:rsidRDefault="009A50FF">
      <w:pPr>
        <w:pStyle w:val="BodyText"/>
        <w:ind w:left="1112" w:right="673"/>
      </w:pPr>
      <w:r>
        <w:t xml:space="preserve">When there is a suspected knife or weapon incident in school, this may be </w:t>
      </w:r>
      <w:proofErr w:type="gramStart"/>
      <w:r>
        <w:t>as a result of</w:t>
      </w:r>
      <w:proofErr w:type="gramEnd"/>
      <w:r>
        <w:t xml:space="preserve"> the following:</w:t>
      </w:r>
    </w:p>
    <w:p w14:paraId="09B109D0" w14:textId="77777777" w:rsidR="004203B9" w:rsidRDefault="004203B9">
      <w:pPr>
        <w:pStyle w:val="BodyText"/>
        <w:spacing w:before="11"/>
        <w:rPr>
          <w:sz w:val="23"/>
        </w:rPr>
      </w:pPr>
    </w:p>
    <w:p w14:paraId="67D222EA" w14:textId="2D2C648A" w:rsidR="004203B9" w:rsidRDefault="009A50FF" w:rsidP="00D90151">
      <w:pPr>
        <w:pStyle w:val="ListParagraph"/>
        <w:numPr>
          <w:ilvl w:val="2"/>
          <w:numId w:val="6"/>
        </w:numPr>
        <w:tabs>
          <w:tab w:val="left" w:pos="1560"/>
        </w:tabs>
        <w:ind w:left="1560" w:right="923" w:hanging="426"/>
        <w:rPr>
          <w:sz w:val="24"/>
        </w:rPr>
      </w:pPr>
      <w:r>
        <w:rPr>
          <w:sz w:val="24"/>
        </w:rPr>
        <w:t xml:space="preserve">An allegation has been made of a pupil with a bladed or other </w:t>
      </w:r>
      <w:r w:rsidR="00D90151">
        <w:rPr>
          <w:sz w:val="24"/>
        </w:rPr>
        <w:t xml:space="preserve">   </w:t>
      </w:r>
      <w:r>
        <w:rPr>
          <w:sz w:val="24"/>
        </w:rPr>
        <w:t>weapon in</w:t>
      </w:r>
      <w:r>
        <w:rPr>
          <w:spacing w:val="-5"/>
          <w:sz w:val="24"/>
        </w:rPr>
        <w:t xml:space="preserve"> </w:t>
      </w:r>
      <w:r>
        <w:rPr>
          <w:sz w:val="24"/>
        </w:rPr>
        <w:t>school</w:t>
      </w:r>
    </w:p>
    <w:p w14:paraId="03924740" w14:textId="77777777" w:rsidR="004203B9" w:rsidRDefault="009A50FF" w:rsidP="00D90151">
      <w:pPr>
        <w:pStyle w:val="ListParagraph"/>
        <w:numPr>
          <w:ilvl w:val="2"/>
          <w:numId w:val="6"/>
        </w:numPr>
        <w:tabs>
          <w:tab w:val="left" w:pos="1560"/>
          <w:tab w:val="left" w:pos="2419"/>
          <w:tab w:val="left" w:pos="2420"/>
        </w:tabs>
        <w:spacing w:line="291" w:lineRule="exact"/>
        <w:ind w:left="2420" w:hanging="1252"/>
        <w:rPr>
          <w:sz w:val="24"/>
        </w:rPr>
      </w:pPr>
      <w:r>
        <w:rPr>
          <w:sz w:val="24"/>
        </w:rPr>
        <w:t xml:space="preserve">A pupil has been seen with a </w:t>
      </w:r>
      <w:proofErr w:type="gramStart"/>
      <w:r>
        <w:rPr>
          <w:sz w:val="24"/>
        </w:rPr>
        <w:t>bladed</w:t>
      </w:r>
      <w:proofErr w:type="gramEnd"/>
      <w:r>
        <w:rPr>
          <w:sz w:val="24"/>
        </w:rPr>
        <w:t xml:space="preserve"> or other weapon in</w:t>
      </w:r>
      <w:r>
        <w:rPr>
          <w:spacing w:val="-19"/>
          <w:sz w:val="24"/>
        </w:rPr>
        <w:t xml:space="preserve"> </w:t>
      </w:r>
      <w:r>
        <w:rPr>
          <w:sz w:val="24"/>
        </w:rPr>
        <w:t>school</w:t>
      </w:r>
    </w:p>
    <w:p w14:paraId="1DC4065E" w14:textId="77777777" w:rsidR="004203B9" w:rsidRDefault="009A50FF" w:rsidP="00D90151">
      <w:pPr>
        <w:pStyle w:val="ListParagraph"/>
        <w:numPr>
          <w:ilvl w:val="2"/>
          <w:numId w:val="6"/>
        </w:numPr>
        <w:tabs>
          <w:tab w:val="left" w:pos="1560"/>
          <w:tab w:val="left" w:pos="2419"/>
          <w:tab w:val="left" w:pos="2420"/>
        </w:tabs>
        <w:spacing w:line="292" w:lineRule="exact"/>
        <w:ind w:left="2420" w:hanging="1252"/>
        <w:rPr>
          <w:sz w:val="24"/>
        </w:rPr>
      </w:pPr>
      <w:r>
        <w:rPr>
          <w:sz w:val="24"/>
        </w:rPr>
        <w:t xml:space="preserve">A knife or other weapon has been confiscated </w:t>
      </w:r>
      <w:proofErr w:type="gramStart"/>
      <w:r>
        <w:rPr>
          <w:sz w:val="24"/>
        </w:rPr>
        <w:t>from</w:t>
      </w:r>
      <w:proofErr w:type="gramEnd"/>
      <w:r>
        <w:rPr>
          <w:sz w:val="24"/>
        </w:rPr>
        <w:t xml:space="preserve"> a</w:t>
      </w:r>
      <w:r>
        <w:rPr>
          <w:spacing w:val="-18"/>
          <w:sz w:val="24"/>
        </w:rPr>
        <w:t xml:space="preserve"> </w:t>
      </w:r>
      <w:r>
        <w:rPr>
          <w:sz w:val="24"/>
        </w:rPr>
        <w:t>pupil</w:t>
      </w:r>
    </w:p>
    <w:p w14:paraId="04350CC2" w14:textId="77777777" w:rsidR="004203B9" w:rsidRDefault="009A50FF" w:rsidP="00D90151">
      <w:pPr>
        <w:pStyle w:val="ListParagraph"/>
        <w:numPr>
          <w:ilvl w:val="2"/>
          <w:numId w:val="6"/>
        </w:numPr>
        <w:tabs>
          <w:tab w:val="left" w:pos="1560"/>
        </w:tabs>
        <w:ind w:left="1560" w:right="1335" w:hanging="426"/>
        <w:rPr>
          <w:sz w:val="24"/>
        </w:rPr>
      </w:pPr>
      <w:r>
        <w:rPr>
          <w:sz w:val="24"/>
        </w:rPr>
        <w:t>A member of the public is suspected of having a knife or a weapon on</w:t>
      </w:r>
      <w:r>
        <w:rPr>
          <w:spacing w:val="-5"/>
          <w:sz w:val="24"/>
        </w:rPr>
        <w:t xml:space="preserve"> </w:t>
      </w:r>
      <w:r>
        <w:rPr>
          <w:sz w:val="24"/>
        </w:rPr>
        <w:t>site.</w:t>
      </w:r>
    </w:p>
    <w:p w14:paraId="02372255" w14:textId="77777777" w:rsidR="004203B9" w:rsidRDefault="004203B9">
      <w:pPr>
        <w:pStyle w:val="BodyText"/>
        <w:spacing w:before="9"/>
        <w:rPr>
          <w:sz w:val="23"/>
        </w:rPr>
      </w:pPr>
    </w:p>
    <w:p w14:paraId="182CBEAB" w14:textId="77777777" w:rsidR="004203B9" w:rsidRDefault="009A50FF">
      <w:pPr>
        <w:pStyle w:val="BodyText"/>
        <w:ind w:left="1112" w:right="988"/>
      </w:pPr>
      <w:r>
        <w:t>The following flow diagram guides staff through the process of handling the incident and contacting the Police.</w:t>
      </w:r>
    </w:p>
    <w:p w14:paraId="079B6AE9" w14:textId="77777777" w:rsidR="004203B9" w:rsidRDefault="004203B9">
      <w:pPr>
        <w:sectPr w:rsidR="004203B9">
          <w:pgSz w:w="11910" w:h="16850"/>
          <w:pgMar w:top="1040" w:right="360" w:bottom="1020" w:left="760" w:header="669" w:footer="833" w:gutter="0"/>
          <w:cols w:space="720"/>
        </w:sectPr>
      </w:pPr>
    </w:p>
    <w:p w14:paraId="70612D61" w14:textId="076C6CDB" w:rsidR="004203B9" w:rsidRDefault="00AF56FC">
      <w:pPr>
        <w:pStyle w:val="BodyText"/>
        <w:spacing w:before="7"/>
        <w:rPr>
          <w:sz w:val="4"/>
        </w:rPr>
      </w:pPr>
      <w:r>
        <w:rPr>
          <w:noProof/>
        </w:rPr>
        <w:lastRenderedPageBreak/>
        <w:drawing>
          <wp:anchor distT="0" distB="0" distL="0" distR="0" simplePos="0" relativeHeight="251673600" behindDoc="0" locked="0" layoutInCell="1" allowOverlap="1" wp14:anchorId="0D2E298A" wp14:editId="3483F3B1">
            <wp:simplePos x="0" y="0"/>
            <wp:positionH relativeFrom="page">
              <wp:posOffset>3358836</wp:posOffset>
            </wp:positionH>
            <wp:positionV relativeFrom="page">
              <wp:posOffset>2308634</wp:posOffset>
            </wp:positionV>
            <wp:extent cx="375285" cy="262550"/>
            <wp:effectExtent l="0" t="0" r="5715" b="4445"/>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21" cstate="print"/>
                    <a:stretch>
                      <a:fillRect/>
                    </a:stretch>
                  </pic:blipFill>
                  <pic:spPr>
                    <a:xfrm>
                      <a:off x="0" y="0"/>
                      <a:ext cx="379426" cy="265447"/>
                    </a:xfrm>
                    <a:prstGeom prst="rect">
                      <a:avLst/>
                    </a:prstGeom>
                  </pic:spPr>
                </pic:pic>
              </a:graphicData>
            </a:graphic>
            <wp14:sizeRelH relativeFrom="margin">
              <wp14:pctWidth>0</wp14:pctWidth>
            </wp14:sizeRelH>
            <wp14:sizeRelV relativeFrom="margin">
              <wp14:pctHeight>0</wp14:pctHeight>
            </wp14:sizeRelV>
          </wp:anchor>
        </w:drawing>
      </w:r>
      <w:r w:rsidR="009A50FF">
        <w:rPr>
          <w:noProof/>
        </w:rPr>
        <mc:AlternateContent>
          <mc:Choice Requires="wps">
            <w:drawing>
              <wp:anchor distT="0" distB="0" distL="114300" distR="114300" simplePos="0" relativeHeight="250115072" behindDoc="1" locked="0" layoutInCell="1" allowOverlap="1" wp14:anchorId="19989238" wp14:editId="12545471">
                <wp:simplePos x="0" y="0"/>
                <wp:positionH relativeFrom="page">
                  <wp:posOffset>705485</wp:posOffset>
                </wp:positionH>
                <wp:positionV relativeFrom="page">
                  <wp:posOffset>709930</wp:posOffset>
                </wp:positionV>
                <wp:extent cx="6457950" cy="1085850"/>
                <wp:effectExtent l="0" t="0" r="0" b="0"/>
                <wp:wrapNone/>
                <wp:docPr id="2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7950" cy="1085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0EAAD9" id="Rectangle 5" o:spid="_x0000_s1026" style="position:absolute;margin-left:55.55pt;margin-top:55.9pt;width:508.5pt;height:85.5pt;z-index:-25320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DK5QEAALYDAAAOAAAAZHJzL2Uyb0RvYy54bWysU8tu2zAQvBfoPxC815IMO3UEy0HgwEWB&#10;9AGk+QCKoiSiFJdd0pbdr++SchwjvRXVgeByd4c7w9H67jgYdlDoNdiKF7OcM2UlNNp2FX/+sfuw&#10;4swHYRthwKqKn5Tnd5v379ajK9UcejCNQkYg1pejq3gfgiuzzMteDcLPwClLyRZwEIFC7LIGxUjo&#10;g8nmeX6TjYCNQ5DKezp9mJJ8k/DbVsnwrW29CsxUnGYLacW01nHNNmtRdihcr+V5DPEPUwxCW7r0&#10;AvUggmB71H9BDVoieGjDTMKQQdtqqRIHYlPkb9g89cKpxIXE8e4ik/9/sPLr4cl9xzi6d48gf3pm&#10;YdsL26l7RBh7JRq6rohCZaPz5aUhBp5aWT1+gYaeVuwDJA2OLQ4RkNixY5L6dJFaHQOTdHizWH68&#10;XdKLSMoV+Wq5oiDeIcqXdoc+fFIwsLipONJbJnhxePRhKn0pSeOD0c1OG5MC7OqtQXYQ9O679J3R&#10;/XWZsbHYQmybEONJ4hmpRRf5sobmRDQRJvOQ2WnTA/7mbCTjVNz/2gtUnJnPlqS6LRaL6LQUEMs5&#10;BXidqa8zwkqCqnjgbNpuw+TOvUPd9XRTkUhbuCd5W52Iv051HpbMkaQ7Gzm67zpOVa+/2+YPAAAA&#10;//8DAFBLAwQUAAYACAAAACEAJXXqkNwAAAAMAQAADwAAAGRycy9kb3ducmV2LnhtbExPTU/DMAy9&#10;I/EfIiNxY+kKVKU0nRDSTsCBDYmr13htReOUJt3Kv8fjMnzys5/eR7maXa8ONIbOs4HlIgFFXHvb&#10;cWPgY7u+yUGFiGyx90wGfijAqrq8KLGw/sjvdNjERokIhwINtDEOhdahbslhWPiBWH57PzqMAsdG&#10;2xGPIu56nSZJph12LA4tDvTcUv21mZwBzO7s99v+9nX7MmX40MzJ+v4zMeb6an56BBVpjmcynOJL&#10;dKgk085PbIPqBcsI9W+RDifGMs3ltDOQ5mkOuir1/xLVLwAAAP//AwBQSwECLQAUAAYACAAAACEA&#10;toM4kv4AAADhAQAAEwAAAAAAAAAAAAAAAAAAAAAAW0NvbnRlbnRfVHlwZXNdLnhtbFBLAQItABQA&#10;BgAIAAAAIQA4/SH/1gAAAJQBAAALAAAAAAAAAAAAAAAAAC8BAABfcmVscy8ucmVsc1BLAQItABQA&#10;BgAIAAAAIQBXzQDK5QEAALYDAAAOAAAAAAAAAAAAAAAAAC4CAABkcnMvZTJvRG9jLnhtbFBLAQIt&#10;ABQABgAIAAAAIQAldeqQ3AAAAAwBAAAPAAAAAAAAAAAAAAAAAD8EAABkcnMvZG93bnJldi54bWxQ&#10;SwUGAAAAAAQABADzAAAASAUAAAAA&#10;" stroked="f">
                <w10:wrap anchorx="page" anchory="page"/>
              </v:rect>
            </w:pict>
          </mc:Fallback>
        </mc:AlternateContent>
      </w:r>
    </w:p>
    <w:tbl>
      <w:tblPr>
        <w:tblW w:w="0" w:type="auto"/>
        <w:tblInd w:w="-307"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ayout w:type="fixed"/>
        <w:tblCellMar>
          <w:left w:w="0" w:type="dxa"/>
          <w:right w:w="0" w:type="dxa"/>
        </w:tblCellMar>
        <w:tblLook w:val="01E0" w:firstRow="1" w:lastRow="1" w:firstColumn="1" w:lastColumn="1" w:noHBand="0" w:noVBand="0"/>
      </w:tblPr>
      <w:tblGrid>
        <w:gridCol w:w="5117"/>
        <w:gridCol w:w="5820"/>
      </w:tblGrid>
      <w:tr w:rsidR="004203B9" w14:paraId="3F8E333F" w14:textId="77777777" w:rsidTr="00AF56FC">
        <w:trPr>
          <w:trHeight w:val="1754"/>
        </w:trPr>
        <w:tc>
          <w:tcPr>
            <w:tcW w:w="10937" w:type="dxa"/>
            <w:gridSpan w:val="2"/>
            <w:tcBorders>
              <w:bottom w:val="single" w:sz="24" w:space="0" w:color="C00000"/>
            </w:tcBorders>
          </w:tcPr>
          <w:p w14:paraId="5B16E00B" w14:textId="77777777" w:rsidR="004203B9" w:rsidRDefault="009A50FF" w:rsidP="00AF56FC">
            <w:pPr>
              <w:pStyle w:val="TableParagraph"/>
              <w:spacing w:before="66" w:line="255" w:lineRule="exact"/>
              <w:ind w:left="296"/>
              <w:rPr>
                <w:b/>
                <w:sz w:val="21"/>
              </w:rPr>
            </w:pPr>
            <w:r>
              <w:rPr>
                <w:b/>
                <w:sz w:val="21"/>
              </w:rPr>
              <w:t>There is a known or suspected knife or weapon incident in the school</w:t>
            </w:r>
          </w:p>
          <w:p w14:paraId="179DDEF0" w14:textId="77777777" w:rsidR="004203B9" w:rsidRDefault="009A50FF" w:rsidP="00AF56FC">
            <w:pPr>
              <w:pStyle w:val="TableParagraph"/>
              <w:spacing w:line="255" w:lineRule="exact"/>
              <w:ind w:left="296"/>
              <w:rPr>
                <w:sz w:val="21"/>
              </w:rPr>
            </w:pPr>
            <w:r>
              <w:rPr>
                <w:sz w:val="21"/>
              </w:rPr>
              <w:t>Examples are:</w:t>
            </w:r>
          </w:p>
          <w:p w14:paraId="1E7E67F8" w14:textId="77777777" w:rsidR="004203B9" w:rsidRDefault="009A50FF" w:rsidP="00AF56FC">
            <w:pPr>
              <w:pStyle w:val="TableParagraph"/>
              <w:numPr>
                <w:ilvl w:val="0"/>
                <w:numId w:val="5"/>
              </w:numPr>
              <w:tabs>
                <w:tab w:val="left" w:pos="876"/>
                <w:tab w:val="left" w:pos="877"/>
              </w:tabs>
              <w:spacing w:before="2" w:line="256" w:lineRule="exact"/>
              <w:ind w:left="296"/>
              <w:rPr>
                <w:sz w:val="21"/>
              </w:rPr>
            </w:pPr>
            <w:r>
              <w:rPr>
                <w:sz w:val="21"/>
              </w:rPr>
              <w:t xml:space="preserve">An allegation has been made of a pupil with a </w:t>
            </w:r>
            <w:proofErr w:type="gramStart"/>
            <w:r>
              <w:rPr>
                <w:sz w:val="21"/>
              </w:rPr>
              <w:t>bladed</w:t>
            </w:r>
            <w:proofErr w:type="gramEnd"/>
            <w:r>
              <w:rPr>
                <w:sz w:val="21"/>
              </w:rPr>
              <w:t xml:space="preserve"> or other weapon in</w:t>
            </w:r>
            <w:r>
              <w:rPr>
                <w:spacing w:val="-22"/>
                <w:sz w:val="21"/>
              </w:rPr>
              <w:t xml:space="preserve"> </w:t>
            </w:r>
            <w:r>
              <w:rPr>
                <w:sz w:val="21"/>
              </w:rPr>
              <w:t>school.</w:t>
            </w:r>
          </w:p>
          <w:p w14:paraId="72675335" w14:textId="77777777" w:rsidR="004203B9" w:rsidRDefault="009A50FF" w:rsidP="00AF56FC">
            <w:pPr>
              <w:pStyle w:val="TableParagraph"/>
              <w:numPr>
                <w:ilvl w:val="0"/>
                <w:numId w:val="5"/>
              </w:numPr>
              <w:tabs>
                <w:tab w:val="left" w:pos="876"/>
                <w:tab w:val="left" w:pos="877"/>
              </w:tabs>
              <w:spacing w:line="254" w:lineRule="exact"/>
              <w:ind w:left="296"/>
              <w:rPr>
                <w:sz w:val="21"/>
              </w:rPr>
            </w:pPr>
            <w:r>
              <w:rPr>
                <w:sz w:val="21"/>
              </w:rPr>
              <w:t>A pupil has been seen with a bladed or other weapon in</w:t>
            </w:r>
            <w:r>
              <w:rPr>
                <w:spacing w:val="-8"/>
                <w:sz w:val="21"/>
              </w:rPr>
              <w:t xml:space="preserve"> </w:t>
            </w:r>
            <w:r>
              <w:rPr>
                <w:sz w:val="21"/>
              </w:rPr>
              <w:t>school.</w:t>
            </w:r>
          </w:p>
          <w:p w14:paraId="00F0085A" w14:textId="77777777" w:rsidR="004203B9" w:rsidRDefault="009A50FF" w:rsidP="00AF56FC">
            <w:pPr>
              <w:pStyle w:val="TableParagraph"/>
              <w:numPr>
                <w:ilvl w:val="0"/>
                <w:numId w:val="5"/>
              </w:numPr>
              <w:tabs>
                <w:tab w:val="left" w:pos="876"/>
                <w:tab w:val="left" w:pos="877"/>
              </w:tabs>
              <w:spacing w:line="256" w:lineRule="exact"/>
              <w:ind w:left="296"/>
              <w:rPr>
                <w:sz w:val="21"/>
              </w:rPr>
            </w:pPr>
            <w:r>
              <w:rPr>
                <w:sz w:val="21"/>
              </w:rPr>
              <w:t xml:space="preserve">A knife or other weapon has been confiscated </w:t>
            </w:r>
            <w:proofErr w:type="gramStart"/>
            <w:r>
              <w:rPr>
                <w:sz w:val="21"/>
              </w:rPr>
              <w:t>from</w:t>
            </w:r>
            <w:proofErr w:type="gramEnd"/>
            <w:r>
              <w:rPr>
                <w:sz w:val="21"/>
              </w:rPr>
              <w:t xml:space="preserve"> a</w:t>
            </w:r>
            <w:r>
              <w:rPr>
                <w:spacing w:val="-12"/>
                <w:sz w:val="21"/>
              </w:rPr>
              <w:t xml:space="preserve"> </w:t>
            </w:r>
            <w:r>
              <w:rPr>
                <w:sz w:val="21"/>
              </w:rPr>
              <w:t>pupil.</w:t>
            </w:r>
          </w:p>
          <w:p w14:paraId="137D0DFC" w14:textId="77777777" w:rsidR="004203B9" w:rsidRDefault="009A50FF" w:rsidP="00AF56FC">
            <w:pPr>
              <w:pStyle w:val="TableParagraph"/>
              <w:numPr>
                <w:ilvl w:val="0"/>
                <w:numId w:val="5"/>
              </w:numPr>
              <w:tabs>
                <w:tab w:val="left" w:pos="875"/>
                <w:tab w:val="left" w:pos="876"/>
              </w:tabs>
              <w:spacing w:line="257" w:lineRule="exact"/>
              <w:ind w:left="296"/>
              <w:rPr>
                <w:sz w:val="21"/>
              </w:rPr>
            </w:pPr>
            <w:r>
              <w:rPr>
                <w:sz w:val="21"/>
              </w:rPr>
              <w:t>A member of the public is suspected of having a</w:t>
            </w:r>
            <w:r>
              <w:rPr>
                <w:spacing w:val="-11"/>
                <w:sz w:val="21"/>
              </w:rPr>
              <w:t xml:space="preserve"> </w:t>
            </w:r>
            <w:r>
              <w:rPr>
                <w:sz w:val="21"/>
              </w:rPr>
              <w:t>weapon.</w:t>
            </w:r>
          </w:p>
        </w:tc>
      </w:tr>
      <w:tr w:rsidR="004203B9" w14:paraId="33764297" w14:textId="77777777" w:rsidTr="00AF56FC">
        <w:trPr>
          <w:trHeight w:val="665"/>
        </w:trPr>
        <w:tc>
          <w:tcPr>
            <w:tcW w:w="5117" w:type="dxa"/>
            <w:tcBorders>
              <w:top w:val="single" w:sz="24" w:space="0" w:color="C00000"/>
              <w:right w:val="single" w:sz="24" w:space="0" w:color="C00000"/>
            </w:tcBorders>
          </w:tcPr>
          <w:p w14:paraId="4D50CDCB" w14:textId="71E6896B" w:rsidR="004203B9" w:rsidRDefault="003C1F66" w:rsidP="00AF56FC">
            <w:pPr>
              <w:pStyle w:val="TableParagraph"/>
              <w:numPr>
                <w:ilvl w:val="0"/>
                <w:numId w:val="15"/>
              </w:numPr>
              <w:spacing w:before="43"/>
              <w:ind w:left="296" w:hanging="147"/>
              <w:rPr>
                <w:sz w:val="21"/>
              </w:rPr>
            </w:pPr>
            <w:r>
              <w:rPr>
                <w:sz w:val="21"/>
              </w:rPr>
              <w:t xml:space="preserve">  </w:t>
            </w:r>
            <w:r w:rsidR="009A50FF">
              <w:rPr>
                <w:sz w:val="21"/>
              </w:rPr>
              <w:t>Has anyone been injured?</w:t>
            </w:r>
          </w:p>
        </w:tc>
        <w:tc>
          <w:tcPr>
            <w:tcW w:w="5819" w:type="dxa"/>
            <w:tcBorders>
              <w:left w:val="single" w:sz="24" w:space="0" w:color="C00000"/>
            </w:tcBorders>
          </w:tcPr>
          <w:p w14:paraId="2FF3B512" w14:textId="77777777" w:rsidR="004203B9" w:rsidRDefault="009A50FF" w:rsidP="00AF56FC">
            <w:pPr>
              <w:pStyle w:val="TableParagraph"/>
              <w:numPr>
                <w:ilvl w:val="0"/>
                <w:numId w:val="15"/>
              </w:numPr>
              <w:spacing w:before="58"/>
              <w:ind w:left="296" w:right="496" w:hanging="195"/>
              <w:rPr>
                <w:sz w:val="21"/>
              </w:rPr>
            </w:pPr>
            <w:r>
              <w:rPr>
                <w:sz w:val="21"/>
              </w:rPr>
              <w:t>Are Pupils, staff or members of the public at risk?</w:t>
            </w:r>
          </w:p>
        </w:tc>
      </w:tr>
    </w:tbl>
    <w:p w14:paraId="5AE56688" w14:textId="167C300D" w:rsidR="004203B9" w:rsidRDefault="00C70C25">
      <w:pPr>
        <w:pStyle w:val="BodyText"/>
        <w:spacing w:before="4"/>
      </w:pPr>
      <w:r>
        <w:rPr>
          <w:noProof/>
        </w:rPr>
        <w:drawing>
          <wp:anchor distT="0" distB="0" distL="0" distR="0" simplePos="0" relativeHeight="251675648" behindDoc="0" locked="0" layoutInCell="1" allowOverlap="1" wp14:anchorId="0CB63482" wp14:editId="396A23B8">
            <wp:simplePos x="0" y="0"/>
            <wp:positionH relativeFrom="page">
              <wp:posOffset>3485584</wp:posOffset>
            </wp:positionH>
            <wp:positionV relativeFrom="page">
              <wp:posOffset>4734962</wp:posOffset>
            </wp:positionV>
            <wp:extent cx="374192" cy="307818"/>
            <wp:effectExtent l="0" t="0" r="6985" b="0"/>
            <wp:wrapNone/>
            <wp:docPr id="40"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21" cstate="print"/>
                    <a:stretch>
                      <a:fillRect/>
                    </a:stretch>
                  </pic:blipFill>
                  <pic:spPr>
                    <a:xfrm>
                      <a:off x="0" y="0"/>
                      <a:ext cx="380399" cy="31292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7456" behindDoc="1" locked="0" layoutInCell="1" allowOverlap="1" wp14:anchorId="70901039" wp14:editId="3E097DB9">
                <wp:simplePos x="0" y="0"/>
                <wp:positionH relativeFrom="page">
                  <wp:posOffset>325755</wp:posOffset>
                </wp:positionH>
                <wp:positionV relativeFrom="paragraph">
                  <wp:posOffset>242570</wp:posOffset>
                </wp:positionV>
                <wp:extent cx="6934200" cy="2164715"/>
                <wp:effectExtent l="0" t="0" r="19050" b="2603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2164715"/>
                        </a:xfrm>
                        <a:prstGeom prst="rect">
                          <a:avLst/>
                        </a:prstGeom>
                        <a:noFill/>
                        <a:ln w="22225">
                          <a:solidFill>
                            <a:srgbClr val="C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C7AAF3" w14:textId="77777777" w:rsidR="004203B9" w:rsidRDefault="009A50FF">
                            <w:pPr>
                              <w:spacing w:before="72" w:line="255" w:lineRule="exact"/>
                              <w:ind w:left="144"/>
                              <w:rPr>
                                <w:b/>
                                <w:sz w:val="21"/>
                              </w:rPr>
                            </w:pPr>
                            <w:r>
                              <w:rPr>
                                <w:b/>
                                <w:color w:val="FF0000"/>
                                <w:sz w:val="21"/>
                              </w:rPr>
                              <w:t>ACTIONS</w:t>
                            </w:r>
                          </w:p>
                          <w:p w14:paraId="37F60D16" w14:textId="77777777" w:rsidR="004203B9" w:rsidRPr="00A37B9D" w:rsidRDefault="009A50FF" w:rsidP="00952DF3">
                            <w:pPr>
                              <w:pStyle w:val="ListParagraph"/>
                              <w:numPr>
                                <w:ilvl w:val="0"/>
                                <w:numId w:val="8"/>
                              </w:numPr>
                              <w:spacing w:line="254" w:lineRule="exact"/>
                              <w:rPr>
                                <w:sz w:val="20"/>
                                <w:szCs w:val="20"/>
                              </w:rPr>
                            </w:pPr>
                            <w:r w:rsidRPr="00A37B9D">
                              <w:rPr>
                                <w:sz w:val="20"/>
                                <w:szCs w:val="20"/>
                              </w:rPr>
                              <w:t>Seek urgent medical assistance as necessary.</w:t>
                            </w:r>
                          </w:p>
                          <w:p w14:paraId="7560D28A" w14:textId="77777777" w:rsidR="004203B9" w:rsidRPr="00A37B9D" w:rsidRDefault="009A50FF" w:rsidP="00952DF3">
                            <w:pPr>
                              <w:pStyle w:val="ListParagraph"/>
                              <w:numPr>
                                <w:ilvl w:val="0"/>
                                <w:numId w:val="8"/>
                              </w:numPr>
                              <w:ind w:right="983"/>
                              <w:rPr>
                                <w:sz w:val="20"/>
                                <w:szCs w:val="20"/>
                              </w:rPr>
                            </w:pPr>
                            <w:r w:rsidRPr="00A37B9D">
                              <w:rPr>
                                <w:b/>
                                <w:sz w:val="20"/>
                                <w:szCs w:val="20"/>
                              </w:rPr>
                              <w:t xml:space="preserve">All incidents must be reported to the Police Scotland </w:t>
                            </w:r>
                            <w:r w:rsidRPr="00A37B9D">
                              <w:rPr>
                                <w:sz w:val="20"/>
                                <w:szCs w:val="20"/>
                              </w:rPr>
                              <w:t xml:space="preserve">on 101 </w:t>
                            </w:r>
                            <w:r w:rsidRPr="00A37B9D">
                              <w:rPr>
                                <w:b/>
                                <w:sz w:val="20"/>
                                <w:szCs w:val="20"/>
                              </w:rPr>
                              <w:t xml:space="preserve">Or 999 </w:t>
                            </w:r>
                            <w:r w:rsidRPr="00A37B9D">
                              <w:rPr>
                                <w:sz w:val="20"/>
                                <w:szCs w:val="20"/>
                              </w:rPr>
                              <w:t>where the incident is felt to require an urgent response.</w:t>
                            </w:r>
                          </w:p>
                          <w:p w14:paraId="1E79F843" w14:textId="523C0DFB" w:rsidR="004203B9" w:rsidRPr="00A312C8" w:rsidRDefault="009A50FF" w:rsidP="00952DF3">
                            <w:pPr>
                              <w:pStyle w:val="ListParagraph"/>
                              <w:numPr>
                                <w:ilvl w:val="0"/>
                                <w:numId w:val="8"/>
                              </w:numPr>
                              <w:spacing w:before="1"/>
                              <w:ind w:right="947"/>
                              <w:rPr>
                                <w:color w:val="000000" w:themeColor="text1"/>
                                <w:sz w:val="20"/>
                                <w:szCs w:val="20"/>
                              </w:rPr>
                            </w:pPr>
                            <w:r w:rsidRPr="00A312C8">
                              <w:rPr>
                                <w:color w:val="000000" w:themeColor="text1"/>
                                <w:sz w:val="20"/>
                                <w:szCs w:val="20"/>
                              </w:rPr>
                              <w:t xml:space="preserve">Advise the Police you will be contacting the </w:t>
                            </w:r>
                            <w:r w:rsidR="00A312C8" w:rsidRPr="00A312C8">
                              <w:rPr>
                                <w:color w:val="000000" w:themeColor="text1"/>
                                <w:sz w:val="20"/>
                                <w:szCs w:val="20"/>
                              </w:rPr>
                              <w:t>P</w:t>
                            </w:r>
                            <w:r w:rsidRPr="00A312C8">
                              <w:rPr>
                                <w:color w:val="000000" w:themeColor="text1"/>
                                <w:sz w:val="20"/>
                                <w:szCs w:val="20"/>
                              </w:rPr>
                              <w:t>arents</w:t>
                            </w:r>
                            <w:r w:rsidR="003C1F66" w:rsidRPr="00A312C8">
                              <w:rPr>
                                <w:color w:val="000000" w:themeColor="text1"/>
                                <w:sz w:val="20"/>
                                <w:szCs w:val="20"/>
                              </w:rPr>
                              <w:t xml:space="preserve"> / </w:t>
                            </w:r>
                            <w:r w:rsidR="00A312C8" w:rsidRPr="00A312C8">
                              <w:rPr>
                                <w:color w:val="000000" w:themeColor="text1"/>
                                <w:sz w:val="20"/>
                                <w:szCs w:val="20"/>
                              </w:rPr>
                              <w:t>C</w:t>
                            </w:r>
                            <w:r w:rsidR="003C1F66" w:rsidRPr="00A312C8">
                              <w:rPr>
                                <w:color w:val="000000" w:themeColor="text1"/>
                                <w:sz w:val="20"/>
                                <w:szCs w:val="20"/>
                              </w:rPr>
                              <w:t>arers</w:t>
                            </w:r>
                            <w:r w:rsidRPr="00A312C8">
                              <w:rPr>
                                <w:color w:val="000000" w:themeColor="text1"/>
                                <w:sz w:val="20"/>
                                <w:szCs w:val="20"/>
                              </w:rPr>
                              <w:t xml:space="preserve"> of the pupil to advise them of the incident and </w:t>
                            </w:r>
                            <w:r w:rsidR="00E37E59" w:rsidRPr="00A312C8">
                              <w:rPr>
                                <w:color w:val="000000" w:themeColor="text1"/>
                                <w:sz w:val="20"/>
                                <w:szCs w:val="20"/>
                              </w:rPr>
                              <w:t xml:space="preserve">follow </w:t>
                            </w:r>
                            <w:r w:rsidRPr="00A312C8">
                              <w:rPr>
                                <w:color w:val="000000" w:themeColor="text1"/>
                                <w:sz w:val="20"/>
                                <w:szCs w:val="20"/>
                              </w:rPr>
                              <w:t>any advice the Police give.</w:t>
                            </w:r>
                          </w:p>
                          <w:p w14:paraId="5B912D1D" w14:textId="591902F9" w:rsidR="002D1759" w:rsidRPr="00A312C8" w:rsidRDefault="002D1759" w:rsidP="00952DF3">
                            <w:pPr>
                              <w:pStyle w:val="ListParagraph"/>
                              <w:numPr>
                                <w:ilvl w:val="0"/>
                                <w:numId w:val="8"/>
                              </w:numPr>
                              <w:spacing w:before="1"/>
                              <w:ind w:right="947"/>
                              <w:rPr>
                                <w:color w:val="000000" w:themeColor="text1"/>
                                <w:sz w:val="20"/>
                                <w:szCs w:val="20"/>
                              </w:rPr>
                            </w:pPr>
                            <w:r w:rsidRPr="00A312C8">
                              <w:rPr>
                                <w:color w:val="000000" w:themeColor="text1"/>
                                <w:sz w:val="20"/>
                                <w:szCs w:val="20"/>
                              </w:rPr>
                              <w:t>Inform Parents/Carers of Pupil</w:t>
                            </w:r>
                            <w:r w:rsidR="00034674" w:rsidRPr="00A312C8">
                              <w:rPr>
                                <w:color w:val="000000" w:themeColor="text1"/>
                                <w:sz w:val="20"/>
                                <w:szCs w:val="20"/>
                              </w:rPr>
                              <w:t>(s) involved</w:t>
                            </w:r>
                            <w:r w:rsidR="000B09CE" w:rsidRPr="00A312C8">
                              <w:rPr>
                                <w:color w:val="000000" w:themeColor="text1"/>
                                <w:sz w:val="20"/>
                                <w:szCs w:val="20"/>
                              </w:rPr>
                              <w:t xml:space="preserve"> (if pupil is</w:t>
                            </w:r>
                            <w:r w:rsidR="00A37B9D" w:rsidRPr="00A312C8">
                              <w:rPr>
                                <w:color w:val="000000" w:themeColor="text1"/>
                                <w:sz w:val="20"/>
                                <w:szCs w:val="20"/>
                              </w:rPr>
                              <w:t xml:space="preserve"> </w:t>
                            </w:r>
                            <w:r w:rsidR="000B09CE" w:rsidRPr="00A312C8">
                              <w:rPr>
                                <w:color w:val="000000" w:themeColor="text1"/>
                                <w:sz w:val="20"/>
                                <w:szCs w:val="20"/>
                              </w:rPr>
                              <w:t xml:space="preserve">16 </w:t>
                            </w:r>
                            <w:r w:rsidR="00A37B9D" w:rsidRPr="00A312C8">
                              <w:rPr>
                                <w:color w:val="000000" w:themeColor="text1"/>
                                <w:sz w:val="20"/>
                                <w:szCs w:val="20"/>
                              </w:rPr>
                              <w:t>or over refer to Notes on Flow</w:t>
                            </w:r>
                            <w:r w:rsidR="009D0889" w:rsidRPr="00A312C8">
                              <w:rPr>
                                <w:color w:val="000000" w:themeColor="text1"/>
                                <w:sz w:val="20"/>
                                <w:szCs w:val="20"/>
                              </w:rPr>
                              <w:t xml:space="preserve"> Diagram </w:t>
                            </w:r>
                            <w:r w:rsidR="007E0F64" w:rsidRPr="00A312C8">
                              <w:rPr>
                                <w:color w:val="000000" w:themeColor="text1"/>
                                <w:sz w:val="20"/>
                                <w:szCs w:val="20"/>
                              </w:rPr>
                              <w:t>Pg 6</w:t>
                            </w:r>
                            <w:r w:rsidR="00A37B9D" w:rsidRPr="00A312C8">
                              <w:rPr>
                                <w:color w:val="000000" w:themeColor="text1"/>
                                <w:sz w:val="20"/>
                                <w:szCs w:val="20"/>
                              </w:rPr>
                              <w:t>)</w:t>
                            </w:r>
                          </w:p>
                          <w:p w14:paraId="66F7D0D3" w14:textId="7F9F9ECC" w:rsidR="008E1EB9" w:rsidRPr="00A37B9D" w:rsidRDefault="009A50FF" w:rsidP="00D7208C">
                            <w:pPr>
                              <w:pStyle w:val="ListParagraph"/>
                              <w:numPr>
                                <w:ilvl w:val="0"/>
                                <w:numId w:val="8"/>
                              </w:numPr>
                              <w:ind w:right="65"/>
                              <w:rPr>
                                <w:sz w:val="20"/>
                                <w:szCs w:val="20"/>
                              </w:rPr>
                            </w:pPr>
                            <w:r w:rsidRPr="00A37B9D">
                              <w:rPr>
                                <w:sz w:val="20"/>
                                <w:szCs w:val="20"/>
                              </w:rPr>
                              <w:t xml:space="preserve">For actual or suspected risk, consider what actions can safely be taken to isolate the pupil with the weapon and take necessary actions to keep others safe. If the weapon is in the possession of school staff, keep this </w:t>
                            </w:r>
                            <w:r w:rsidRPr="00A312C8">
                              <w:rPr>
                                <w:color w:val="000000" w:themeColor="text1"/>
                                <w:sz w:val="20"/>
                                <w:szCs w:val="20"/>
                              </w:rPr>
                              <w:t>secure</w:t>
                            </w:r>
                            <w:r w:rsidR="00454F2B" w:rsidRPr="00A312C8">
                              <w:rPr>
                                <w:color w:val="000000" w:themeColor="text1"/>
                                <w:sz w:val="20"/>
                                <w:szCs w:val="20"/>
                              </w:rPr>
                              <w:t xml:space="preserve"> (locked away)</w:t>
                            </w:r>
                            <w:r w:rsidRPr="00A312C8">
                              <w:rPr>
                                <w:color w:val="000000" w:themeColor="text1"/>
                                <w:sz w:val="20"/>
                                <w:szCs w:val="20"/>
                              </w:rPr>
                              <w:t xml:space="preserve"> until </w:t>
                            </w:r>
                            <w:r w:rsidRPr="00A37B9D">
                              <w:rPr>
                                <w:sz w:val="20"/>
                                <w:szCs w:val="20"/>
                              </w:rPr>
                              <w:t xml:space="preserve">the Police arrive. </w:t>
                            </w:r>
                          </w:p>
                          <w:p w14:paraId="0E2E48F3" w14:textId="56A7BE81" w:rsidR="00D06FE2" w:rsidRPr="00A312C8" w:rsidRDefault="009A50FF" w:rsidP="00D7208C">
                            <w:pPr>
                              <w:pStyle w:val="ListParagraph"/>
                              <w:numPr>
                                <w:ilvl w:val="0"/>
                                <w:numId w:val="8"/>
                              </w:numPr>
                              <w:ind w:right="65"/>
                              <w:rPr>
                                <w:color w:val="000000" w:themeColor="text1"/>
                                <w:sz w:val="20"/>
                                <w:szCs w:val="20"/>
                              </w:rPr>
                            </w:pPr>
                            <w:r w:rsidRPr="00A312C8">
                              <w:rPr>
                                <w:color w:val="000000" w:themeColor="text1"/>
                                <w:sz w:val="20"/>
                                <w:szCs w:val="20"/>
                              </w:rPr>
                              <w:t>Report the incident to the Head of Service</w:t>
                            </w:r>
                            <w:r w:rsidR="00E37E59" w:rsidRPr="00A312C8">
                              <w:rPr>
                                <w:color w:val="000000" w:themeColor="text1"/>
                                <w:sz w:val="20"/>
                                <w:szCs w:val="20"/>
                              </w:rPr>
                              <w:t xml:space="preserve"> and</w:t>
                            </w:r>
                            <w:r w:rsidRPr="00A312C8">
                              <w:rPr>
                                <w:color w:val="000000" w:themeColor="text1"/>
                                <w:sz w:val="20"/>
                                <w:szCs w:val="20"/>
                              </w:rPr>
                              <w:t xml:space="preserve"> the QIO</w:t>
                            </w:r>
                            <w:r w:rsidR="008E1EB9" w:rsidRPr="00A312C8">
                              <w:rPr>
                                <w:color w:val="000000" w:themeColor="text1"/>
                                <w:sz w:val="20"/>
                                <w:szCs w:val="20"/>
                              </w:rPr>
                              <w:t xml:space="preserve">  </w:t>
                            </w:r>
                          </w:p>
                          <w:p w14:paraId="4835ED31" w14:textId="22E11DD2" w:rsidR="004203B9" w:rsidRPr="00A312C8" w:rsidRDefault="00D06FE2" w:rsidP="00D7208C">
                            <w:pPr>
                              <w:pStyle w:val="ListParagraph"/>
                              <w:numPr>
                                <w:ilvl w:val="0"/>
                                <w:numId w:val="8"/>
                              </w:numPr>
                              <w:ind w:right="65"/>
                              <w:rPr>
                                <w:color w:val="000000" w:themeColor="text1"/>
                                <w:sz w:val="20"/>
                                <w:szCs w:val="20"/>
                              </w:rPr>
                            </w:pPr>
                            <w:r w:rsidRPr="00A312C8">
                              <w:rPr>
                                <w:color w:val="000000" w:themeColor="text1"/>
                                <w:sz w:val="20"/>
                                <w:szCs w:val="20"/>
                              </w:rPr>
                              <w:t>QIO to inform</w:t>
                            </w:r>
                            <w:r w:rsidR="008E1EB9" w:rsidRPr="00A312C8">
                              <w:rPr>
                                <w:color w:val="000000" w:themeColor="text1"/>
                                <w:sz w:val="20"/>
                                <w:szCs w:val="20"/>
                              </w:rPr>
                              <w:t xml:space="preserve"> Corporate Com</w:t>
                            </w:r>
                            <w:r w:rsidR="00480A6C" w:rsidRPr="00A312C8">
                              <w:rPr>
                                <w:color w:val="000000" w:themeColor="text1"/>
                                <w:sz w:val="20"/>
                                <w:szCs w:val="20"/>
                              </w:rPr>
                              <w:t>m</w:t>
                            </w:r>
                            <w:r w:rsidR="008E1EB9" w:rsidRPr="00A312C8">
                              <w:rPr>
                                <w:color w:val="000000" w:themeColor="text1"/>
                                <w:sz w:val="20"/>
                                <w:szCs w:val="20"/>
                              </w:rPr>
                              <w:t xml:space="preserve">s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901039" id="_x0000_t202" coordsize="21600,21600" o:spt="202" path="m,l,21600r21600,l21600,xe">
                <v:stroke joinstyle="miter"/>
                <v:path gradientshapeok="t" o:connecttype="rect"/>
              </v:shapetype>
              <v:shape id="Text Box 2" o:spid="_x0000_s1026" type="#_x0000_t202" style="position:absolute;margin-left:25.65pt;margin-top:19.1pt;width:546pt;height:170.45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PvFAIAAA0EAAAOAAAAZHJzL2Uyb0RvYy54bWysU9uOEzEMfUfiH6K802nLbllGna6WlkVI&#10;y0Va+AA3k+lEZOLgpJ0pX4+TabsreEPkIXJi59g+PlneDp0VB03BoKvkbDKVQjuFtXG7Sn7/dv/q&#10;RooQwdVg0elKHnWQt6uXL5a9L/UcW7S1JsEgLpS9r2Qboy+LIqhWdxAm6LVjZ4PUQeQj7YqaoGf0&#10;zhbz6XRR9Ei1J1Q6BL7djE65yvhNo1X80jRBR2ErybXFvFPet2kvVksodwS+NepUBvxDFR0Yx0kv&#10;UBuIIPZk/oLqjCIM2MSJwq7ApjFK5x64m9n0j24eW/A698LkBH+hKfw/WPX58Oi/kojDOxx4gLmJ&#10;4B9Q/QjC4boFt9N3RNi3GmpOPEuUFb0P5elpojqUIYFs+09Y85BhHzEDDQ11iRXuUzA6D+B4IV0P&#10;USi+XLx9fcWTlEKxbz5bXL2ZXeccUJ6fewrxg8ZOJKOSxFPN8HB4CDGVA+U5JGVzeG+szZO1TvSM&#10;yut67AytqZM3xQXabdeWxAFYHOtpWqfE4XlYgt5AaMe47Bpl05nI2rWmq+TN5TWUiaj3rs75Ixg7&#10;2lyjdSfmElkjbXHYDhyYGNxifWQOCUeN8p9io0X6JUXP+qxk+LkH0lLYj47nkMR8NuhsbM8GOMVP&#10;KxmlGM11HEW/92R2LSOPk3Z4x7NqTGbxqYpTnay5TO7pfyRRPz/nqKdfvPoNAAD//wMAUEsDBBQA&#10;BgAIAAAAIQD9QOcL3wAAAAoBAAAPAAAAZHJzL2Rvd25yZXYueG1sTI9LT8MwEITvSPwHa5G4UefB&#10;o4Q4FUKqOCAODUhVb068xBH2OordNPn3uCd63JnR7DflZraGTTj63pGAdJUAQ2qd6qkT8P21vVsD&#10;80GSksYRCljQw6a6viplodyJdjjVoWOxhHwhBegQhoJz32q00q/cgBS9HzdaGeI5dlyN8hTLreFZ&#10;kjxyK3uKH7Qc8E1j+1sfrYBP3SOvl49mmfaZ94dOv2/NTojbm/n1BVjAOfyH4Ywf0aGKTI07kvLM&#10;CHhI85gUkK8zYGc/vc+j0kTl6TkFXpX8ckL1BwAA//8DAFBLAQItABQABgAIAAAAIQC2gziS/gAA&#10;AOEBAAATAAAAAAAAAAAAAAAAAAAAAABbQ29udGVudF9UeXBlc10ueG1sUEsBAi0AFAAGAAgAAAAh&#10;ADj9If/WAAAAlAEAAAsAAAAAAAAAAAAAAAAALwEAAF9yZWxzLy5yZWxzUEsBAi0AFAAGAAgAAAAh&#10;ACtkg+8UAgAADQQAAA4AAAAAAAAAAAAAAAAALgIAAGRycy9lMm9Eb2MueG1sUEsBAi0AFAAGAAgA&#10;AAAhAP1A5wvfAAAACgEAAA8AAAAAAAAAAAAAAAAAbgQAAGRycy9kb3ducmV2LnhtbFBLBQYAAAAA&#10;BAAEAPMAAAB6BQAAAAA=&#10;" filled="f" strokecolor="#c00000" strokeweight="1.75pt">
                <v:textbox inset="0,0,0,0">
                  <w:txbxContent>
                    <w:p w14:paraId="65C7AAF3" w14:textId="77777777" w:rsidR="004203B9" w:rsidRDefault="009A50FF">
                      <w:pPr>
                        <w:spacing w:before="72" w:line="255" w:lineRule="exact"/>
                        <w:ind w:left="144"/>
                        <w:rPr>
                          <w:b/>
                          <w:sz w:val="21"/>
                        </w:rPr>
                      </w:pPr>
                      <w:r>
                        <w:rPr>
                          <w:b/>
                          <w:color w:val="FF0000"/>
                          <w:sz w:val="21"/>
                        </w:rPr>
                        <w:t>ACTIONS</w:t>
                      </w:r>
                    </w:p>
                    <w:p w14:paraId="37F60D16" w14:textId="77777777" w:rsidR="004203B9" w:rsidRPr="00A37B9D" w:rsidRDefault="009A50FF" w:rsidP="00952DF3">
                      <w:pPr>
                        <w:pStyle w:val="ListParagraph"/>
                        <w:numPr>
                          <w:ilvl w:val="0"/>
                          <w:numId w:val="8"/>
                        </w:numPr>
                        <w:spacing w:line="254" w:lineRule="exact"/>
                        <w:rPr>
                          <w:sz w:val="20"/>
                          <w:szCs w:val="20"/>
                        </w:rPr>
                      </w:pPr>
                      <w:r w:rsidRPr="00A37B9D">
                        <w:rPr>
                          <w:sz w:val="20"/>
                          <w:szCs w:val="20"/>
                        </w:rPr>
                        <w:t>Seek urgent medical assistance as necessary.</w:t>
                      </w:r>
                    </w:p>
                    <w:p w14:paraId="7560D28A" w14:textId="77777777" w:rsidR="004203B9" w:rsidRPr="00A37B9D" w:rsidRDefault="009A50FF" w:rsidP="00952DF3">
                      <w:pPr>
                        <w:pStyle w:val="ListParagraph"/>
                        <w:numPr>
                          <w:ilvl w:val="0"/>
                          <w:numId w:val="8"/>
                        </w:numPr>
                        <w:ind w:right="983"/>
                        <w:rPr>
                          <w:sz w:val="20"/>
                          <w:szCs w:val="20"/>
                        </w:rPr>
                      </w:pPr>
                      <w:r w:rsidRPr="00A37B9D">
                        <w:rPr>
                          <w:b/>
                          <w:sz w:val="20"/>
                          <w:szCs w:val="20"/>
                        </w:rPr>
                        <w:t xml:space="preserve">All incidents must be reported to the Police Scotland </w:t>
                      </w:r>
                      <w:r w:rsidRPr="00A37B9D">
                        <w:rPr>
                          <w:sz w:val="20"/>
                          <w:szCs w:val="20"/>
                        </w:rPr>
                        <w:t xml:space="preserve">on 101 </w:t>
                      </w:r>
                      <w:r w:rsidRPr="00A37B9D">
                        <w:rPr>
                          <w:b/>
                          <w:sz w:val="20"/>
                          <w:szCs w:val="20"/>
                        </w:rPr>
                        <w:t xml:space="preserve">Or 999 </w:t>
                      </w:r>
                      <w:r w:rsidRPr="00A37B9D">
                        <w:rPr>
                          <w:sz w:val="20"/>
                          <w:szCs w:val="20"/>
                        </w:rPr>
                        <w:t>where the incident is felt to require an urgent response.</w:t>
                      </w:r>
                    </w:p>
                    <w:p w14:paraId="1E79F843" w14:textId="523C0DFB" w:rsidR="004203B9" w:rsidRPr="00A312C8" w:rsidRDefault="009A50FF" w:rsidP="00952DF3">
                      <w:pPr>
                        <w:pStyle w:val="ListParagraph"/>
                        <w:numPr>
                          <w:ilvl w:val="0"/>
                          <w:numId w:val="8"/>
                        </w:numPr>
                        <w:spacing w:before="1"/>
                        <w:ind w:right="947"/>
                        <w:rPr>
                          <w:color w:val="000000" w:themeColor="text1"/>
                          <w:sz w:val="20"/>
                          <w:szCs w:val="20"/>
                        </w:rPr>
                      </w:pPr>
                      <w:r w:rsidRPr="00A312C8">
                        <w:rPr>
                          <w:color w:val="000000" w:themeColor="text1"/>
                          <w:sz w:val="20"/>
                          <w:szCs w:val="20"/>
                        </w:rPr>
                        <w:t xml:space="preserve">Advise the Police you will be contacting the </w:t>
                      </w:r>
                      <w:r w:rsidR="00A312C8" w:rsidRPr="00A312C8">
                        <w:rPr>
                          <w:color w:val="000000" w:themeColor="text1"/>
                          <w:sz w:val="20"/>
                          <w:szCs w:val="20"/>
                        </w:rPr>
                        <w:t>P</w:t>
                      </w:r>
                      <w:r w:rsidRPr="00A312C8">
                        <w:rPr>
                          <w:color w:val="000000" w:themeColor="text1"/>
                          <w:sz w:val="20"/>
                          <w:szCs w:val="20"/>
                        </w:rPr>
                        <w:t>arents</w:t>
                      </w:r>
                      <w:r w:rsidR="003C1F66" w:rsidRPr="00A312C8">
                        <w:rPr>
                          <w:color w:val="000000" w:themeColor="text1"/>
                          <w:sz w:val="20"/>
                          <w:szCs w:val="20"/>
                        </w:rPr>
                        <w:t xml:space="preserve"> / </w:t>
                      </w:r>
                      <w:r w:rsidR="00A312C8" w:rsidRPr="00A312C8">
                        <w:rPr>
                          <w:color w:val="000000" w:themeColor="text1"/>
                          <w:sz w:val="20"/>
                          <w:szCs w:val="20"/>
                        </w:rPr>
                        <w:t>C</w:t>
                      </w:r>
                      <w:r w:rsidR="003C1F66" w:rsidRPr="00A312C8">
                        <w:rPr>
                          <w:color w:val="000000" w:themeColor="text1"/>
                          <w:sz w:val="20"/>
                          <w:szCs w:val="20"/>
                        </w:rPr>
                        <w:t>arers</w:t>
                      </w:r>
                      <w:r w:rsidRPr="00A312C8">
                        <w:rPr>
                          <w:color w:val="000000" w:themeColor="text1"/>
                          <w:sz w:val="20"/>
                          <w:szCs w:val="20"/>
                        </w:rPr>
                        <w:t xml:space="preserve"> of the pupil to advise them of the incident and </w:t>
                      </w:r>
                      <w:r w:rsidR="00E37E59" w:rsidRPr="00A312C8">
                        <w:rPr>
                          <w:color w:val="000000" w:themeColor="text1"/>
                          <w:sz w:val="20"/>
                          <w:szCs w:val="20"/>
                        </w:rPr>
                        <w:t xml:space="preserve">follow </w:t>
                      </w:r>
                      <w:r w:rsidRPr="00A312C8">
                        <w:rPr>
                          <w:color w:val="000000" w:themeColor="text1"/>
                          <w:sz w:val="20"/>
                          <w:szCs w:val="20"/>
                        </w:rPr>
                        <w:t>any advice the Police give.</w:t>
                      </w:r>
                    </w:p>
                    <w:p w14:paraId="5B912D1D" w14:textId="591902F9" w:rsidR="002D1759" w:rsidRPr="00A312C8" w:rsidRDefault="002D1759" w:rsidP="00952DF3">
                      <w:pPr>
                        <w:pStyle w:val="ListParagraph"/>
                        <w:numPr>
                          <w:ilvl w:val="0"/>
                          <w:numId w:val="8"/>
                        </w:numPr>
                        <w:spacing w:before="1"/>
                        <w:ind w:right="947"/>
                        <w:rPr>
                          <w:color w:val="000000" w:themeColor="text1"/>
                          <w:sz w:val="20"/>
                          <w:szCs w:val="20"/>
                        </w:rPr>
                      </w:pPr>
                      <w:r w:rsidRPr="00A312C8">
                        <w:rPr>
                          <w:color w:val="000000" w:themeColor="text1"/>
                          <w:sz w:val="20"/>
                          <w:szCs w:val="20"/>
                        </w:rPr>
                        <w:t>Inform Parents/Carers of Pupil</w:t>
                      </w:r>
                      <w:r w:rsidR="00034674" w:rsidRPr="00A312C8">
                        <w:rPr>
                          <w:color w:val="000000" w:themeColor="text1"/>
                          <w:sz w:val="20"/>
                          <w:szCs w:val="20"/>
                        </w:rPr>
                        <w:t>(s) involved</w:t>
                      </w:r>
                      <w:r w:rsidR="000B09CE" w:rsidRPr="00A312C8">
                        <w:rPr>
                          <w:color w:val="000000" w:themeColor="text1"/>
                          <w:sz w:val="20"/>
                          <w:szCs w:val="20"/>
                        </w:rPr>
                        <w:t xml:space="preserve"> (if pupil is</w:t>
                      </w:r>
                      <w:r w:rsidR="00A37B9D" w:rsidRPr="00A312C8">
                        <w:rPr>
                          <w:color w:val="000000" w:themeColor="text1"/>
                          <w:sz w:val="20"/>
                          <w:szCs w:val="20"/>
                        </w:rPr>
                        <w:t xml:space="preserve"> </w:t>
                      </w:r>
                      <w:r w:rsidR="000B09CE" w:rsidRPr="00A312C8">
                        <w:rPr>
                          <w:color w:val="000000" w:themeColor="text1"/>
                          <w:sz w:val="20"/>
                          <w:szCs w:val="20"/>
                        </w:rPr>
                        <w:t xml:space="preserve">16 </w:t>
                      </w:r>
                      <w:r w:rsidR="00A37B9D" w:rsidRPr="00A312C8">
                        <w:rPr>
                          <w:color w:val="000000" w:themeColor="text1"/>
                          <w:sz w:val="20"/>
                          <w:szCs w:val="20"/>
                        </w:rPr>
                        <w:t>or over refer to Notes on Flow</w:t>
                      </w:r>
                      <w:r w:rsidR="009D0889" w:rsidRPr="00A312C8">
                        <w:rPr>
                          <w:color w:val="000000" w:themeColor="text1"/>
                          <w:sz w:val="20"/>
                          <w:szCs w:val="20"/>
                        </w:rPr>
                        <w:t xml:space="preserve"> Diagram </w:t>
                      </w:r>
                      <w:r w:rsidR="007E0F64" w:rsidRPr="00A312C8">
                        <w:rPr>
                          <w:color w:val="000000" w:themeColor="text1"/>
                          <w:sz w:val="20"/>
                          <w:szCs w:val="20"/>
                        </w:rPr>
                        <w:t>Pg 6</w:t>
                      </w:r>
                      <w:r w:rsidR="00A37B9D" w:rsidRPr="00A312C8">
                        <w:rPr>
                          <w:color w:val="000000" w:themeColor="text1"/>
                          <w:sz w:val="20"/>
                          <w:szCs w:val="20"/>
                        </w:rPr>
                        <w:t>)</w:t>
                      </w:r>
                    </w:p>
                    <w:p w14:paraId="66F7D0D3" w14:textId="7F9F9ECC" w:rsidR="008E1EB9" w:rsidRPr="00A37B9D" w:rsidRDefault="009A50FF" w:rsidP="00D7208C">
                      <w:pPr>
                        <w:pStyle w:val="ListParagraph"/>
                        <w:numPr>
                          <w:ilvl w:val="0"/>
                          <w:numId w:val="8"/>
                        </w:numPr>
                        <w:ind w:right="65"/>
                        <w:rPr>
                          <w:sz w:val="20"/>
                          <w:szCs w:val="20"/>
                        </w:rPr>
                      </w:pPr>
                      <w:r w:rsidRPr="00A37B9D">
                        <w:rPr>
                          <w:sz w:val="20"/>
                          <w:szCs w:val="20"/>
                        </w:rPr>
                        <w:t xml:space="preserve">For actual or suspected risk, consider what actions can safely be taken to isolate the pupil with the weapon and take necessary actions to keep others safe. If the weapon is in the possession of school staff, keep this </w:t>
                      </w:r>
                      <w:r w:rsidRPr="00A312C8">
                        <w:rPr>
                          <w:color w:val="000000" w:themeColor="text1"/>
                          <w:sz w:val="20"/>
                          <w:szCs w:val="20"/>
                        </w:rPr>
                        <w:t>secure</w:t>
                      </w:r>
                      <w:r w:rsidR="00454F2B" w:rsidRPr="00A312C8">
                        <w:rPr>
                          <w:color w:val="000000" w:themeColor="text1"/>
                          <w:sz w:val="20"/>
                          <w:szCs w:val="20"/>
                        </w:rPr>
                        <w:t xml:space="preserve"> (locked away)</w:t>
                      </w:r>
                      <w:r w:rsidRPr="00A312C8">
                        <w:rPr>
                          <w:color w:val="000000" w:themeColor="text1"/>
                          <w:sz w:val="20"/>
                          <w:szCs w:val="20"/>
                        </w:rPr>
                        <w:t xml:space="preserve"> until </w:t>
                      </w:r>
                      <w:r w:rsidRPr="00A37B9D">
                        <w:rPr>
                          <w:sz w:val="20"/>
                          <w:szCs w:val="20"/>
                        </w:rPr>
                        <w:t xml:space="preserve">the Police arrive. </w:t>
                      </w:r>
                    </w:p>
                    <w:p w14:paraId="0E2E48F3" w14:textId="56A7BE81" w:rsidR="00D06FE2" w:rsidRPr="00A312C8" w:rsidRDefault="009A50FF" w:rsidP="00D7208C">
                      <w:pPr>
                        <w:pStyle w:val="ListParagraph"/>
                        <w:numPr>
                          <w:ilvl w:val="0"/>
                          <w:numId w:val="8"/>
                        </w:numPr>
                        <w:ind w:right="65"/>
                        <w:rPr>
                          <w:color w:val="000000" w:themeColor="text1"/>
                          <w:sz w:val="20"/>
                          <w:szCs w:val="20"/>
                        </w:rPr>
                      </w:pPr>
                      <w:r w:rsidRPr="00A312C8">
                        <w:rPr>
                          <w:color w:val="000000" w:themeColor="text1"/>
                          <w:sz w:val="20"/>
                          <w:szCs w:val="20"/>
                        </w:rPr>
                        <w:t>Report the incident to the Head of Service</w:t>
                      </w:r>
                      <w:r w:rsidR="00E37E59" w:rsidRPr="00A312C8">
                        <w:rPr>
                          <w:color w:val="000000" w:themeColor="text1"/>
                          <w:sz w:val="20"/>
                          <w:szCs w:val="20"/>
                        </w:rPr>
                        <w:t xml:space="preserve"> and</w:t>
                      </w:r>
                      <w:r w:rsidRPr="00A312C8">
                        <w:rPr>
                          <w:color w:val="000000" w:themeColor="text1"/>
                          <w:sz w:val="20"/>
                          <w:szCs w:val="20"/>
                        </w:rPr>
                        <w:t xml:space="preserve"> the QIO</w:t>
                      </w:r>
                      <w:r w:rsidR="008E1EB9" w:rsidRPr="00A312C8">
                        <w:rPr>
                          <w:color w:val="000000" w:themeColor="text1"/>
                          <w:sz w:val="20"/>
                          <w:szCs w:val="20"/>
                        </w:rPr>
                        <w:t xml:space="preserve">  </w:t>
                      </w:r>
                    </w:p>
                    <w:p w14:paraId="4835ED31" w14:textId="22E11DD2" w:rsidR="004203B9" w:rsidRPr="00A312C8" w:rsidRDefault="00D06FE2" w:rsidP="00D7208C">
                      <w:pPr>
                        <w:pStyle w:val="ListParagraph"/>
                        <w:numPr>
                          <w:ilvl w:val="0"/>
                          <w:numId w:val="8"/>
                        </w:numPr>
                        <w:ind w:right="65"/>
                        <w:rPr>
                          <w:color w:val="000000" w:themeColor="text1"/>
                          <w:sz w:val="20"/>
                          <w:szCs w:val="20"/>
                        </w:rPr>
                      </w:pPr>
                      <w:r w:rsidRPr="00A312C8">
                        <w:rPr>
                          <w:color w:val="000000" w:themeColor="text1"/>
                          <w:sz w:val="20"/>
                          <w:szCs w:val="20"/>
                        </w:rPr>
                        <w:t>QIO to inform</w:t>
                      </w:r>
                      <w:r w:rsidR="008E1EB9" w:rsidRPr="00A312C8">
                        <w:rPr>
                          <w:color w:val="000000" w:themeColor="text1"/>
                          <w:sz w:val="20"/>
                          <w:szCs w:val="20"/>
                        </w:rPr>
                        <w:t xml:space="preserve"> Corporate Com</w:t>
                      </w:r>
                      <w:r w:rsidR="00480A6C" w:rsidRPr="00A312C8">
                        <w:rPr>
                          <w:color w:val="000000" w:themeColor="text1"/>
                          <w:sz w:val="20"/>
                          <w:szCs w:val="20"/>
                        </w:rPr>
                        <w:t>m</w:t>
                      </w:r>
                      <w:r w:rsidR="008E1EB9" w:rsidRPr="00A312C8">
                        <w:rPr>
                          <w:color w:val="000000" w:themeColor="text1"/>
                          <w:sz w:val="20"/>
                          <w:szCs w:val="20"/>
                        </w:rPr>
                        <w:t xml:space="preserve">s </w:t>
                      </w:r>
                    </w:p>
                  </w:txbxContent>
                </v:textbox>
                <w10:wrap type="topAndBottom" anchorx="page"/>
              </v:shape>
            </w:pict>
          </mc:Fallback>
        </mc:AlternateContent>
      </w:r>
    </w:p>
    <w:p w14:paraId="2D9B5AC8" w14:textId="0E108453" w:rsidR="004203B9" w:rsidRDefault="00C70C25">
      <w:pPr>
        <w:pStyle w:val="BodyText"/>
        <w:rPr>
          <w:sz w:val="20"/>
        </w:rPr>
      </w:pPr>
      <w:r>
        <w:rPr>
          <w:noProof/>
        </w:rPr>
        <mc:AlternateContent>
          <mc:Choice Requires="wpg">
            <w:drawing>
              <wp:anchor distT="0" distB="0" distL="114300" distR="114300" simplePos="0" relativeHeight="251671552" behindDoc="0" locked="0" layoutInCell="1" allowOverlap="1" wp14:anchorId="04FDD9C8" wp14:editId="2135C5B9">
                <wp:simplePos x="0" y="0"/>
                <wp:positionH relativeFrom="page">
                  <wp:posOffset>289711</wp:posOffset>
                </wp:positionH>
                <wp:positionV relativeFrom="page">
                  <wp:posOffset>4906977</wp:posOffset>
                </wp:positionV>
                <wp:extent cx="6970639" cy="2239502"/>
                <wp:effectExtent l="0" t="0" r="20955" b="8890"/>
                <wp:wrapNone/>
                <wp:docPr id="2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0639" cy="2239502"/>
                          <a:chOff x="1003" y="6888"/>
                          <a:chExt cx="10235" cy="3433"/>
                        </a:xfrm>
                      </wpg:grpSpPr>
                      <wps:wsp>
                        <wps:cNvPr id="24" name="Rectangle 15"/>
                        <wps:cNvSpPr>
                          <a:spLocks noChangeArrowheads="1"/>
                        </wps:cNvSpPr>
                        <wps:spPr bwMode="auto">
                          <a:xfrm>
                            <a:off x="1068" y="7087"/>
                            <a:ext cx="10170" cy="945"/>
                          </a:xfrm>
                          <a:prstGeom prst="rect">
                            <a:avLst/>
                          </a:prstGeom>
                          <a:noFill/>
                          <a:ln w="22225">
                            <a:solidFill>
                              <a:srgbClr val="C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Rectangle 13"/>
                        <wps:cNvSpPr>
                          <a:spLocks noChangeArrowheads="1"/>
                        </wps:cNvSpPr>
                        <wps:spPr bwMode="auto">
                          <a:xfrm>
                            <a:off x="6016" y="8456"/>
                            <a:ext cx="5207" cy="1650"/>
                          </a:xfrm>
                          <a:prstGeom prst="rect">
                            <a:avLst/>
                          </a:prstGeom>
                          <a:noFill/>
                          <a:ln w="22225">
                            <a:solidFill>
                              <a:srgbClr val="C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12"/>
                        <wps:cNvSpPr>
                          <a:spLocks noChangeArrowheads="1"/>
                        </wps:cNvSpPr>
                        <wps:spPr bwMode="auto">
                          <a:xfrm>
                            <a:off x="1203" y="8377"/>
                            <a:ext cx="4828" cy="1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Rectangle 11"/>
                        <wps:cNvSpPr>
                          <a:spLocks noChangeArrowheads="1"/>
                        </wps:cNvSpPr>
                        <wps:spPr bwMode="auto">
                          <a:xfrm>
                            <a:off x="1068" y="8466"/>
                            <a:ext cx="4963" cy="1650"/>
                          </a:xfrm>
                          <a:prstGeom prst="rect">
                            <a:avLst/>
                          </a:prstGeom>
                          <a:noFill/>
                          <a:ln w="22225">
                            <a:solidFill>
                              <a:srgbClr val="C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Text Box 9"/>
                        <wps:cNvSpPr txBox="1">
                          <a:spLocks noChangeArrowheads="1"/>
                        </wps:cNvSpPr>
                        <wps:spPr bwMode="auto">
                          <a:xfrm>
                            <a:off x="1003" y="6888"/>
                            <a:ext cx="10220" cy="2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4570EE" w14:textId="77777777" w:rsidR="004203B9" w:rsidRDefault="004203B9">
                              <w:pPr>
                                <w:spacing w:before="12"/>
                                <w:rPr>
                                  <w:sz w:val="27"/>
                                </w:rPr>
                              </w:pPr>
                            </w:p>
                            <w:p w14:paraId="670A2889" w14:textId="2AFAD488" w:rsidR="004203B9" w:rsidRPr="003C1F66" w:rsidRDefault="009A50FF" w:rsidP="003C1F66">
                              <w:pPr>
                                <w:pStyle w:val="ListParagraph"/>
                                <w:numPr>
                                  <w:ilvl w:val="0"/>
                                  <w:numId w:val="9"/>
                                </w:numPr>
                                <w:ind w:left="567" w:right="354"/>
                                <w:rPr>
                                  <w:sz w:val="21"/>
                                </w:rPr>
                              </w:pPr>
                              <w:r w:rsidRPr="003C1F66">
                                <w:rPr>
                                  <w:sz w:val="21"/>
                                </w:rPr>
                                <w:t>Where there are no injuries to deal with and no immediate threat to pupils, staff or the public, isolate the pupil and seek permission from the pupil to search their bag and request pockets be emptied out.</w:t>
                              </w:r>
                              <w:r w:rsidR="00400482">
                                <w:rPr>
                                  <w:sz w:val="21"/>
                                </w:rPr>
                                <w:t xml:space="preserve"> The pupil must be supported by 2 staff at all times.</w:t>
                              </w:r>
                            </w:p>
                          </w:txbxContent>
                        </wps:txbx>
                        <wps:bodyPr rot="0" vert="horz" wrap="square" lIns="0" tIns="0" rIns="0" bIns="0" anchor="t" anchorCtr="0" upright="1">
                          <a:noAutofit/>
                        </wps:bodyPr>
                      </wps:wsp>
                      <wps:wsp>
                        <wps:cNvPr id="31" name="Text Box 8"/>
                        <wps:cNvSpPr txBox="1">
                          <a:spLocks noChangeArrowheads="1"/>
                        </wps:cNvSpPr>
                        <wps:spPr bwMode="auto">
                          <a:xfrm>
                            <a:off x="6048" y="8629"/>
                            <a:ext cx="5190" cy="1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88580" w14:textId="77777777" w:rsidR="004203B9" w:rsidRPr="003C1F66" w:rsidRDefault="009A50FF" w:rsidP="003C1F66">
                              <w:pPr>
                                <w:pStyle w:val="ListParagraph"/>
                                <w:numPr>
                                  <w:ilvl w:val="0"/>
                                  <w:numId w:val="11"/>
                                </w:numPr>
                                <w:spacing w:before="72"/>
                                <w:ind w:left="426" w:right="257"/>
                                <w:rPr>
                                  <w:sz w:val="21"/>
                                </w:rPr>
                              </w:pPr>
                              <w:r w:rsidRPr="003C1F66">
                                <w:rPr>
                                  <w:sz w:val="21"/>
                                </w:rPr>
                                <w:t>Where pupil does not agree to a search, isolate pupil and await Police Scotland arrival. Update Police</w:t>
                              </w:r>
                            </w:p>
                          </w:txbxContent>
                        </wps:txbx>
                        <wps:bodyPr rot="0" vert="horz" wrap="square" lIns="0" tIns="0" rIns="0" bIns="0" anchor="t" anchorCtr="0" upright="1">
                          <a:noAutofit/>
                        </wps:bodyPr>
                      </wps:wsp>
                      <wps:wsp>
                        <wps:cNvPr id="32" name="Text Box 7"/>
                        <wps:cNvSpPr txBox="1">
                          <a:spLocks noChangeArrowheads="1"/>
                        </wps:cNvSpPr>
                        <wps:spPr bwMode="auto">
                          <a:xfrm>
                            <a:off x="1056" y="8466"/>
                            <a:ext cx="4631" cy="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2FE7A1" w14:textId="77777777" w:rsidR="004203B9" w:rsidRPr="003C1F66" w:rsidRDefault="009A50FF" w:rsidP="003C1F66">
                              <w:pPr>
                                <w:pStyle w:val="ListParagraph"/>
                                <w:numPr>
                                  <w:ilvl w:val="0"/>
                                  <w:numId w:val="10"/>
                                </w:numPr>
                                <w:spacing w:before="72"/>
                                <w:ind w:left="567" w:right="123"/>
                                <w:rPr>
                                  <w:b/>
                                  <w:sz w:val="21"/>
                                </w:rPr>
                              </w:pPr>
                              <w:r w:rsidRPr="003C1F66">
                                <w:rPr>
                                  <w:sz w:val="21"/>
                                </w:rPr>
                                <w:t xml:space="preserve">Pupil has agreed to be searched, search must be undertaken in presence of another adult for purposes of safety and corroboration. </w:t>
                              </w:r>
                              <w:r w:rsidRPr="003C1F66">
                                <w:rPr>
                                  <w:b/>
                                  <w:sz w:val="21"/>
                                </w:rPr>
                                <w:t>Note, only the Police can carry out a physical search of the pupil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FDD9C8" id="Group 6" o:spid="_x0000_s1027" style="position:absolute;margin-left:22.8pt;margin-top:386.4pt;width:548.85pt;height:176.35pt;z-index:251671552;mso-position-horizontal-relative:page;mso-position-vertical-relative:page" coordorigin="1003,6888" coordsize="10235,3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3r9xgMAAIgTAAAOAAAAZHJzL2Uyb0RvYy54bWzsWNtu3DYQfS+QfyD4XkvUbSXBcpDasVEg&#10;bYMm/QCuRF0QiVRJrrXO13dIruRdr4s2t23SWA8CqSGp4ZnDwyHPn2+HHt0yqTrBC0zOfIwYL0XV&#10;8abAf7y9/jHFSGnKK9oLzgp8xxR+fvHsh/NpzFkgWtFXTCIYhKt8Ggvcaj3mnqfKlg1UnYmRcTDW&#10;Qg5UQ1U2XiXpBKMPvRf4fuJNQlajFCVTCr5eOSO+sOPXNSv1b3WtmEZ9gcE3bd/Svtfm7V2c07yR&#10;dGy7cucG/QgvBtpx+Oky1BXVFG1kdzTU0JVSKFHrs1IMnqjrrmR2DjAb4j+YzY0Um9HOpcmnZlxg&#10;Amgf4PTRw5a/3t7I8c34WjrvofhKlO8U4OJNY5Pv2029cY3RevpFVBBPutHCTnxby8EMAVNCW4vv&#10;3YIv22pUwsckW/lJmGFUgi0Iwiz2AxeBsoUwmX7E90OMwJykaTrbXu76Ez8IY9c7jMLQmD2auz9b&#10;b3femegDndQ9YurTEHvT0pHZQCiDyGuJugpmEGHE6QAo/A48o7zpGSKx8cr8HtrNsCqHKeLisoVm&#10;7IWUYmoZrcAtYmdx0MFUFETkH0EmfgLLC8Ba+enKgTVDTXyyAr4boLPI+rQgRfNRKn3DxIBMocAS&#10;vLcxpLevlHagzk1MSLm47voevtO852gyoQuC2PZQou8qYzVGJZv1ZS/RLYXFdumbZxeig2Zm6Cuq&#10;WtfOmpzvQ6dBC/puKHC69Ka5Aeolr+z/Ne16V4bp9NyS1IHlQF+L6g6Ak8ItdBAmKLRCvsdogkVe&#10;YPXnhkqGUf8zB/AzEkVGFWwlilcBVOS+Zb1vobyEoQqsMXLFS+2UZDPKrmnhT8SCwsULWBV1Z6E0&#10;wXRe7ZwFWp6Kn8kj/LSr5oBuELgvxM/EJ+ACUDCN4uSQn3Hgrxw9SRLPNJk1ZCbfEz//3/wEBhzp&#10;p90QTsRPEuw2mzRcPdDPKA1AWo18kiT9RH4eqN+BSF7b5zGRNNq2p7xPareX5P3NbgzxOmKT3V1P&#10;xaZ5N06j5IHaRVkCWY1j05PafZ+7cQi5hePnW5Ok/SS2KDMrf4+dSG/h85xGfKld+ZEU+z5rDEwK&#10;ZNPzVWKl+DOljf9CzfR2vbV59bJoPzCbWzK5JYuDgsvgoPCtZW8hOeKLPRCdnC+JH7lTRpoElrE0&#10;n/kSkwyQtboWZlbz/gO6LBnD902X4IguNqU5OV2ID7m+S/qPtsHEkNrSJY0/56H0Q9RlOQB9rXSx&#10;Nxlw3WMvN3ZXU+Y+ab9uz5L3F2gXfwEAAP//AwBQSwMEFAAGAAgAAAAhACGde7LiAAAADAEAAA8A&#10;AABkcnMvZG93bnJldi54bWxMj01Lw0AQhu+C/2EZwZvdfDStxGxKKeqpCLaCeJsm0yQ0Oxuy2yT9&#10;925OepthHt553mwz6VYM1NvGsIJwEYAgLkzZcKXg6/j29AzCOuQSW8Ok4EYWNvn9XYZpaUb+pOHg&#10;KuFD2KaooHauS6W0RU0a7cJ0xP52Nr1G59e+kmWPow/XrYyCYCU1Nuw/1NjRrqbicrhqBe8jjts4&#10;fB32l/Pu9nNMPr73ISn1+DBtX0A4mtwfDLO+V4fcO53MlUsrWgXLZOVJBet15CvMQLiMYxCneYqS&#10;BGSeyf8l8l8AAAD//wMAUEsBAi0AFAAGAAgAAAAhALaDOJL+AAAA4QEAABMAAAAAAAAAAAAAAAAA&#10;AAAAAFtDb250ZW50X1R5cGVzXS54bWxQSwECLQAUAAYACAAAACEAOP0h/9YAAACUAQAACwAAAAAA&#10;AAAAAAAAAAAvAQAAX3JlbHMvLnJlbHNQSwECLQAUAAYACAAAACEA5k96/cYDAACIEwAADgAAAAAA&#10;AAAAAAAAAAAuAgAAZHJzL2Uyb0RvYy54bWxQSwECLQAUAAYACAAAACEAIZ17suIAAAAMAQAADwAA&#10;AAAAAAAAAAAAAAAgBgAAZHJzL2Rvd25yZXYueG1sUEsFBgAAAAAEAAQA8wAAAC8HAAAAAA==&#10;">
                <v:rect id="Rectangle 15" o:spid="_x0000_s1028" style="position:absolute;left:1068;top:7087;width:10170;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HyNwwAAANsAAAAPAAAAZHJzL2Rvd25yZXYueG1sRI/disIw&#10;FITvF3yHcATv1tQfllqNIqKo7MVS1wc4NMe22JyUJtr69kYQvBxm5htmsepMJe7UuNKygtEwAkGc&#10;WV1yruD8v/uOQTiPrLGyTAoe5GC17H0tMNG25ZTuJ5+LAGGXoILC+zqR0mUFGXRDWxMH72Ibgz7I&#10;Jpe6wTbATSXHUfQjDZYcFgqsaVNQdj3djILtLF0fJ+a3pcMmncW7/SP+60qlBv1uPQfhqfOf8Lt9&#10;0ArGU3h9CT9ALp8AAAD//wMAUEsBAi0AFAAGAAgAAAAhANvh9svuAAAAhQEAABMAAAAAAAAAAAAA&#10;AAAAAAAAAFtDb250ZW50X1R5cGVzXS54bWxQSwECLQAUAAYACAAAACEAWvQsW78AAAAVAQAACwAA&#10;AAAAAAAAAAAAAAAfAQAAX3JlbHMvLnJlbHNQSwECLQAUAAYACAAAACEARYR8jcMAAADbAAAADwAA&#10;AAAAAAAAAAAAAAAHAgAAZHJzL2Rvd25yZXYueG1sUEsFBgAAAAADAAMAtwAAAPcCAAAAAA==&#10;" filled="f" strokecolor="#c00000" strokeweight="1.75pt"/>
                <v:rect id="Rectangle 13" o:spid="_x0000_s1029" style="position:absolute;left:6016;top:8456;width:5207;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kdhwwAAANsAAAAPAAAAZHJzL2Rvd25yZXYueG1sRI/RisIw&#10;FETfBf8hXGHfNNUFqdW0iKysiw9S9QMuzbUtNjelydr695sFwcdhZs4wm2wwjXhQ52rLCuazCARx&#10;YXXNpYLrZT+NQTiPrLGxTAqe5CBLx6MNJtr2nNPj7EsRIOwSVFB53yZSuqIig25mW+Lg3Wxn0AfZ&#10;lVJ32Ae4aeQiipbSYM1hocKWdhUV9/OvUfC1yrc/n+bY02GXr+L99zM+DbVSH5NhuwbhafDv8Kt9&#10;0AoWS/j/En6ATP8AAAD//wMAUEsBAi0AFAAGAAgAAAAhANvh9svuAAAAhQEAABMAAAAAAAAAAAAA&#10;AAAAAAAAAFtDb250ZW50X1R5cGVzXS54bWxQSwECLQAUAAYACAAAACEAWvQsW78AAAAVAQAACwAA&#10;AAAAAAAAAAAAAAAfAQAAX3JlbHMvLnJlbHNQSwECLQAUAAYACAAAACEA2hpHYcMAAADbAAAADwAA&#10;AAAAAAAAAAAAAAAHAgAAZHJzL2Rvd25yZXYueG1sUEsFBgAAAAADAAMAtwAAAPcCAAAAAA==&#10;" filled="f" strokecolor="#c00000" strokeweight="1.75pt"/>
                <v:rect id="Rectangle 12" o:spid="_x0000_s1030" style="position:absolute;left:1203;top:8377;width:4828;height:1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cnvxAAAANsAAAAPAAAAZHJzL2Rvd25yZXYueG1sRI9PawIx&#10;FMTvgt8hvEJvNaltt7pulFIQCq2HroLXx+btH9y8rJuo67c3hYLHYWZ+w2SrwbbiTL1vHGt4nigQ&#10;xIUzDVcadtv10wyED8gGW8ek4UoeVsvxKMPUuAv/0jkPlYgQ9ilqqEPoUil9UZNFP3EdcfRK11sM&#10;UfaVND1eIty2cqpUIi02HBdq7OizpuKQn6wGTF7NcVO+/Gy/TwnOq0Gt3/ZK68eH4WMBItAQ7uH/&#10;9pfRMH2Hvy/xB8jlDQAA//8DAFBLAQItABQABgAIAAAAIQDb4fbL7gAAAIUBAAATAAAAAAAAAAAA&#10;AAAAAAAAAABbQ29udGVudF9UeXBlc10ueG1sUEsBAi0AFAAGAAgAAAAhAFr0LFu/AAAAFQEAAAsA&#10;AAAAAAAAAAAAAAAAHwEAAF9yZWxzLy5yZWxzUEsBAi0AFAAGAAgAAAAhAPhtye/EAAAA2wAAAA8A&#10;AAAAAAAAAAAAAAAABwIAAGRycy9kb3ducmV2LnhtbFBLBQYAAAAAAwADALcAAAD4AgAAAAA=&#10;" stroked="f"/>
                <v:rect id="Rectangle 11" o:spid="_x0000_s1031" style="position:absolute;left:1068;top:8466;width:4963;height:1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XaIvwAAANsAAAAPAAAAZHJzL2Rvd25yZXYueG1sRE/NisIw&#10;EL4LvkMYwZumqyC1axQRRcWDtPoAQzPblm0mpYm2vr05CB4/vv/Vpje1eFLrKssKfqYRCOLc6ooL&#10;BffbYRKDcB5ZY22ZFLzIwWY9HKww0bbjlJ6ZL0QIYZeggtL7JpHS5SUZdFPbEAfuz7YGfYBtIXWL&#10;XQg3tZxF0UIarDg0lNjQrqT8P3sYBftluj3PzaWj0y5dxofjK772lVLjUb/9BeGp91/xx33SCmZh&#10;bPgSfoBcvwEAAP//AwBQSwECLQAUAAYACAAAACEA2+H2y+4AAACFAQAAEwAAAAAAAAAAAAAAAAAA&#10;AAAAW0NvbnRlbnRfVHlwZXNdLnhtbFBLAQItABQABgAIAAAAIQBa9CxbvwAAABUBAAALAAAAAAAA&#10;AAAAAAAAAB8BAABfcmVscy8ucmVsc1BLAQItABQABgAIAAAAIQDEyXaIvwAAANsAAAAPAAAAAAAA&#10;AAAAAAAAAAcCAABkcnMvZG93bnJldi54bWxQSwUGAAAAAAMAAwC3AAAA8wIAAAAA&#10;" filled="f" strokecolor="#c00000" strokeweight="1.75pt"/>
                <v:shape id="_x0000_s1032" type="#_x0000_t202" style="position:absolute;left:1003;top:6888;width:1022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P7XwAAAANsAAAAPAAAAZHJzL2Rvd25yZXYueG1sRE9Ni8Iw&#10;EL0v+B/CCN7W1BVk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Xoz+18AAAADbAAAADwAAAAAA&#10;AAAAAAAAAAAHAgAAZHJzL2Rvd25yZXYueG1sUEsFBgAAAAADAAMAtwAAAPQCAAAAAA==&#10;" filled="f" stroked="f">
                  <v:textbox inset="0,0,0,0">
                    <w:txbxContent>
                      <w:p w14:paraId="344570EE" w14:textId="77777777" w:rsidR="004203B9" w:rsidRDefault="004203B9">
                        <w:pPr>
                          <w:spacing w:before="12"/>
                          <w:rPr>
                            <w:sz w:val="27"/>
                          </w:rPr>
                        </w:pPr>
                      </w:p>
                      <w:p w14:paraId="670A2889" w14:textId="2AFAD488" w:rsidR="004203B9" w:rsidRPr="003C1F66" w:rsidRDefault="009A50FF" w:rsidP="003C1F66">
                        <w:pPr>
                          <w:pStyle w:val="ListParagraph"/>
                          <w:numPr>
                            <w:ilvl w:val="0"/>
                            <w:numId w:val="9"/>
                          </w:numPr>
                          <w:ind w:left="567" w:right="354"/>
                          <w:rPr>
                            <w:sz w:val="21"/>
                          </w:rPr>
                        </w:pPr>
                        <w:r w:rsidRPr="003C1F66">
                          <w:rPr>
                            <w:sz w:val="21"/>
                          </w:rPr>
                          <w:t>Where there are no injuries to deal with and no immediate threat to pupils, staff or the public, isolate the pupil and seek permission from the pupil to search their bag and request pockets be emptied out.</w:t>
                        </w:r>
                        <w:r w:rsidR="00400482">
                          <w:rPr>
                            <w:sz w:val="21"/>
                          </w:rPr>
                          <w:t xml:space="preserve"> The pupil must be supported by 2 staff at all times.</w:t>
                        </w:r>
                      </w:p>
                    </w:txbxContent>
                  </v:textbox>
                </v:shape>
                <v:shape id="Text Box 8" o:spid="_x0000_s1033" type="#_x0000_t202" style="position:absolute;left:6048;top:8629;width:5190;height:1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2AB88580" w14:textId="77777777" w:rsidR="004203B9" w:rsidRPr="003C1F66" w:rsidRDefault="009A50FF" w:rsidP="003C1F66">
                        <w:pPr>
                          <w:pStyle w:val="ListParagraph"/>
                          <w:numPr>
                            <w:ilvl w:val="0"/>
                            <w:numId w:val="11"/>
                          </w:numPr>
                          <w:spacing w:before="72"/>
                          <w:ind w:left="426" w:right="257"/>
                          <w:rPr>
                            <w:sz w:val="21"/>
                          </w:rPr>
                        </w:pPr>
                        <w:r w:rsidRPr="003C1F66">
                          <w:rPr>
                            <w:sz w:val="21"/>
                          </w:rPr>
                          <w:t>Where pupil does not agree to a search, isolate pupil and await Police Scotland arrival. Update Police</w:t>
                        </w:r>
                      </w:p>
                    </w:txbxContent>
                  </v:textbox>
                </v:shape>
                <v:shape id="_x0000_s1034" type="#_x0000_t202" style="position:absolute;left:1056;top:8466;width:4631;height:1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22FE7A1" w14:textId="77777777" w:rsidR="004203B9" w:rsidRPr="003C1F66" w:rsidRDefault="009A50FF" w:rsidP="003C1F66">
                        <w:pPr>
                          <w:pStyle w:val="ListParagraph"/>
                          <w:numPr>
                            <w:ilvl w:val="0"/>
                            <w:numId w:val="10"/>
                          </w:numPr>
                          <w:spacing w:before="72"/>
                          <w:ind w:left="567" w:right="123"/>
                          <w:rPr>
                            <w:b/>
                            <w:sz w:val="21"/>
                          </w:rPr>
                        </w:pPr>
                        <w:r w:rsidRPr="003C1F66">
                          <w:rPr>
                            <w:sz w:val="21"/>
                          </w:rPr>
                          <w:t xml:space="preserve">Pupil has agreed to be searched, search must be undertaken in presence of another adult for purposes of safety and corroboration. </w:t>
                        </w:r>
                        <w:r w:rsidRPr="003C1F66">
                          <w:rPr>
                            <w:b/>
                            <w:sz w:val="21"/>
                          </w:rPr>
                          <w:t>Note, only the Police can carry out a physical search of the pupil</w:t>
                        </w:r>
                      </w:p>
                    </w:txbxContent>
                  </v:textbox>
                </v:shape>
                <w10:wrap anchorx="page" anchory="page"/>
              </v:group>
            </w:pict>
          </mc:Fallback>
        </mc:AlternateContent>
      </w:r>
    </w:p>
    <w:p w14:paraId="3BF6694C" w14:textId="196335B8" w:rsidR="004203B9" w:rsidRDefault="004203B9">
      <w:pPr>
        <w:pStyle w:val="BodyText"/>
        <w:rPr>
          <w:sz w:val="20"/>
        </w:rPr>
      </w:pPr>
    </w:p>
    <w:p w14:paraId="77325CC0" w14:textId="1E742E4B" w:rsidR="004203B9" w:rsidRDefault="004203B9">
      <w:pPr>
        <w:pStyle w:val="BodyText"/>
        <w:rPr>
          <w:sz w:val="20"/>
        </w:rPr>
      </w:pPr>
    </w:p>
    <w:p w14:paraId="621D3147" w14:textId="2255888D" w:rsidR="004203B9" w:rsidRDefault="004203B9">
      <w:pPr>
        <w:pStyle w:val="BodyText"/>
        <w:rPr>
          <w:sz w:val="20"/>
        </w:rPr>
      </w:pPr>
    </w:p>
    <w:p w14:paraId="14F850A1" w14:textId="342E929E" w:rsidR="004203B9" w:rsidRDefault="004203B9">
      <w:pPr>
        <w:pStyle w:val="BodyText"/>
        <w:rPr>
          <w:sz w:val="20"/>
        </w:rPr>
      </w:pPr>
    </w:p>
    <w:p w14:paraId="1539F02E" w14:textId="5C7E9C34" w:rsidR="004203B9" w:rsidRDefault="00C70C25">
      <w:pPr>
        <w:pStyle w:val="BodyText"/>
        <w:rPr>
          <w:sz w:val="20"/>
        </w:rPr>
      </w:pPr>
      <w:r>
        <w:rPr>
          <w:noProof/>
        </w:rPr>
        <w:drawing>
          <wp:anchor distT="0" distB="0" distL="0" distR="0" simplePos="0" relativeHeight="251677696" behindDoc="0" locked="0" layoutInCell="1" allowOverlap="1" wp14:anchorId="42EF0060" wp14:editId="5984E8E4">
            <wp:simplePos x="0" y="0"/>
            <wp:positionH relativeFrom="page">
              <wp:posOffset>3503691</wp:posOffset>
            </wp:positionH>
            <wp:positionV relativeFrom="page">
              <wp:posOffset>5649363</wp:posOffset>
            </wp:positionV>
            <wp:extent cx="373299" cy="280658"/>
            <wp:effectExtent l="0" t="0" r="8255" b="5715"/>
            <wp:wrapNone/>
            <wp:docPr id="4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21" cstate="print"/>
                    <a:stretch>
                      <a:fillRect/>
                    </a:stretch>
                  </pic:blipFill>
                  <pic:spPr>
                    <a:xfrm>
                      <a:off x="0" y="0"/>
                      <a:ext cx="374705" cy="281715"/>
                    </a:xfrm>
                    <a:prstGeom prst="rect">
                      <a:avLst/>
                    </a:prstGeom>
                  </pic:spPr>
                </pic:pic>
              </a:graphicData>
            </a:graphic>
            <wp14:sizeRelH relativeFrom="margin">
              <wp14:pctWidth>0</wp14:pctWidth>
            </wp14:sizeRelH>
            <wp14:sizeRelV relativeFrom="margin">
              <wp14:pctHeight>0</wp14:pctHeight>
            </wp14:sizeRelV>
          </wp:anchor>
        </w:drawing>
      </w:r>
    </w:p>
    <w:p w14:paraId="78513DBB" w14:textId="7CB23A97" w:rsidR="003C1F66" w:rsidRDefault="003C1F66">
      <w:pPr>
        <w:pStyle w:val="BodyText"/>
        <w:rPr>
          <w:sz w:val="20"/>
        </w:rPr>
      </w:pPr>
    </w:p>
    <w:p w14:paraId="1C789931" w14:textId="1986FAB8" w:rsidR="003C1F66" w:rsidRDefault="003C1F66">
      <w:pPr>
        <w:pStyle w:val="BodyText"/>
        <w:rPr>
          <w:sz w:val="20"/>
        </w:rPr>
      </w:pPr>
    </w:p>
    <w:p w14:paraId="75F9F1B6" w14:textId="28407D5A" w:rsidR="003C1F66" w:rsidRDefault="003C1F66">
      <w:pPr>
        <w:pStyle w:val="BodyText"/>
        <w:rPr>
          <w:sz w:val="20"/>
        </w:rPr>
      </w:pPr>
    </w:p>
    <w:p w14:paraId="6ABFD752" w14:textId="41D72A1B" w:rsidR="004203B9" w:rsidRDefault="004203B9">
      <w:pPr>
        <w:pStyle w:val="BodyText"/>
        <w:rPr>
          <w:sz w:val="20"/>
        </w:rPr>
      </w:pPr>
    </w:p>
    <w:p w14:paraId="5CB450FC" w14:textId="5EF6489E" w:rsidR="004203B9" w:rsidRDefault="004203B9">
      <w:pPr>
        <w:pStyle w:val="BodyText"/>
        <w:rPr>
          <w:sz w:val="20"/>
        </w:rPr>
      </w:pPr>
    </w:p>
    <w:p w14:paraId="0C93B87B" w14:textId="167D13AD" w:rsidR="004203B9" w:rsidRDefault="004203B9">
      <w:pPr>
        <w:pStyle w:val="BodyText"/>
        <w:rPr>
          <w:sz w:val="20"/>
        </w:rPr>
      </w:pPr>
    </w:p>
    <w:p w14:paraId="1A18ED80" w14:textId="1D4FDB74" w:rsidR="004203B9" w:rsidRDefault="004203B9">
      <w:pPr>
        <w:pStyle w:val="BodyText"/>
        <w:rPr>
          <w:sz w:val="20"/>
        </w:rPr>
      </w:pPr>
    </w:p>
    <w:p w14:paraId="495BFE6C" w14:textId="288A3132" w:rsidR="004203B9" w:rsidRDefault="004203B9">
      <w:pPr>
        <w:pStyle w:val="BodyText"/>
        <w:rPr>
          <w:sz w:val="20"/>
        </w:rPr>
      </w:pPr>
    </w:p>
    <w:p w14:paraId="693C548A" w14:textId="12236C46" w:rsidR="004203B9" w:rsidRDefault="00C70C25">
      <w:pPr>
        <w:pStyle w:val="BodyText"/>
        <w:rPr>
          <w:sz w:val="20"/>
        </w:rPr>
      </w:pPr>
      <w:r>
        <w:rPr>
          <w:noProof/>
        </w:rPr>
        <w:drawing>
          <wp:anchor distT="0" distB="0" distL="0" distR="0" simplePos="0" relativeHeight="251679744" behindDoc="0" locked="0" layoutInCell="1" allowOverlap="1" wp14:anchorId="3DC0B7A4" wp14:editId="5B59FD6C">
            <wp:simplePos x="0" y="0"/>
            <wp:positionH relativeFrom="page">
              <wp:posOffset>3503565</wp:posOffset>
            </wp:positionH>
            <wp:positionV relativeFrom="page">
              <wp:posOffset>7070468</wp:posOffset>
            </wp:positionV>
            <wp:extent cx="375285" cy="307818"/>
            <wp:effectExtent l="0" t="0" r="5715" b="0"/>
            <wp:wrapNone/>
            <wp:docPr id="42"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21" cstate="print"/>
                    <a:stretch>
                      <a:fillRect/>
                    </a:stretch>
                  </pic:blipFill>
                  <pic:spPr>
                    <a:xfrm>
                      <a:off x="0" y="0"/>
                      <a:ext cx="375285" cy="307818"/>
                    </a:xfrm>
                    <a:prstGeom prst="rect">
                      <a:avLst/>
                    </a:prstGeom>
                  </pic:spPr>
                </pic:pic>
              </a:graphicData>
            </a:graphic>
            <wp14:sizeRelH relativeFrom="margin">
              <wp14:pctWidth>0</wp14:pctWidth>
            </wp14:sizeRelH>
            <wp14:sizeRelV relativeFrom="margin">
              <wp14:pctHeight>0</wp14:pctHeight>
            </wp14:sizeRelV>
          </wp:anchor>
        </w:drawing>
      </w:r>
    </w:p>
    <w:p w14:paraId="4A843422" w14:textId="324674DE" w:rsidR="004203B9" w:rsidRDefault="004203B9">
      <w:pPr>
        <w:pStyle w:val="BodyText"/>
        <w:rPr>
          <w:sz w:val="20"/>
        </w:rPr>
      </w:pPr>
    </w:p>
    <w:p w14:paraId="62216FB3" w14:textId="3A8EBB3A" w:rsidR="003C1F66" w:rsidRDefault="003C1F66">
      <w:pPr>
        <w:pStyle w:val="BodyText"/>
        <w:spacing w:before="1"/>
        <w:rPr>
          <w:sz w:val="16"/>
        </w:rPr>
      </w:pPr>
    </w:p>
    <w:tbl>
      <w:tblPr>
        <w:tblpPr w:leftFromText="180" w:rightFromText="180" w:vertAnchor="text" w:horzAnchor="margin" w:tblpX="-188" w:tblpY="98"/>
        <w:tblW w:w="10773" w:type="dxa"/>
        <w:tblBorders>
          <w:top w:val="single" w:sz="18" w:space="0" w:color="C00000"/>
          <w:left w:val="single" w:sz="18" w:space="0" w:color="C00000"/>
          <w:bottom w:val="single" w:sz="18" w:space="0" w:color="C00000"/>
          <w:right w:val="single" w:sz="18" w:space="0" w:color="C00000"/>
          <w:insideH w:val="single" w:sz="18" w:space="0" w:color="C00000"/>
          <w:insideV w:val="single" w:sz="18" w:space="0" w:color="C00000"/>
        </w:tblBorders>
        <w:tblLayout w:type="fixed"/>
        <w:tblCellMar>
          <w:left w:w="0" w:type="dxa"/>
          <w:right w:w="0" w:type="dxa"/>
        </w:tblCellMar>
        <w:tblLook w:val="01E0" w:firstRow="1" w:lastRow="1" w:firstColumn="1" w:lastColumn="1" w:noHBand="0" w:noVBand="0"/>
      </w:tblPr>
      <w:tblGrid>
        <w:gridCol w:w="5187"/>
        <w:gridCol w:w="5586"/>
      </w:tblGrid>
      <w:tr w:rsidR="00C70C25" w14:paraId="0020D888" w14:textId="77777777" w:rsidTr="0048645C">
        <w:trPr>
          <w:trHeight w:val="2788"/>
        </w:trPr>
        <w:tc>
          <w:tcPr>
            <w:tcW w:w="5187" w:type="dxa"/>
            <w:tcBorders>
              <w:bottom w:val="thinThickMediumGap" w:sz="9" w:space="0" w:color="C00000"/>
            </w:tcBorders>
          </w:tcPr>
          <w:p w14:paraId="5F7380FA" w14:textId="77777777" w:rsidR="00C70C25" w:rsidRDefault="00C70C25" w:rsidP="0048645C">
            <w:pPr>
              <w:pStyle w:val="TableParagraph"/>
              <w:spacing w:before="40"/>
              <w:ind w:left="241"/>
              <w:jc w:val="both"/>
              <w:rPr>
                <w:b/>
                <w:sz w:val="21"/>
              </w:rPr>
            </w:pPr>
            <w:r>
              <w:rPr>
                <w:b/>
                <w:sz w:val="21"/>
              </w:rPr>
              <w:t>School Search Carried out</w:t>
            </w:r>
          </w:p>
          <w:p w14:paraId="6D27E4F6" w14:textId="77777777" w:rsidR="00C70C25" w:rsidRPr="008E1EB9" w:rsidRDefault="00C70C25" w:rsidP="0048645C">
            <w:pPr>
              <w:pStyle w:val="TableParagraph"/>
              <w:numPr>
                <w:ilvl w:val="0"/>
                <w:numId w:val="12"/>
              </w:numPr>
              <w:spacing w:before="1"/>
              <w:ind w:left="241" w:right="326"/>
              <w:jc w:val="both"/>
              <w:rPr>
                <w:b/>
                <w:sz w:val="21"/>
              </w:rPr>
            </w:pPr>
            <w:r>
              <w:rPr>
                <w:b/>
                <w:sz w:val="21"/>
              </w:rPr>
              <w:t>Weapon found</w:t>
            </w:r>
            <w:r>
              <w:rPr>
                <w:sz w:val="21"/>
              </w:rPr>
              <w:t xml:space="preserve">, secure the weapon and await Police arrival, update Police on 101 </w:t>
            </w:r>
          </w:p>
          <w:p w14:paraId="2E87B205" w14:textId="77777777" w:rsidR="00C70C25" w:rsidRPr="00A312C8" w:rsidRDefault="00C70C25" w:rsidP="0048645C">
            <w:pPr>
              <w:pStyle w:val="TableParagraph"/>
              <w:numPr>
                <w:ilvl w:val="0"/>
                <w:numId w:val="12"/>
              </w:numPr>
              <w:spacing w:before="1"/>
              <w:ind w:left="241" w:right="326"/>
              <w:jc w:val="both"/>
              <w:rPr>
                <w:color w:val="000000" w:themeColor="text1"/>
                <w:sz w:val="21"/>
              </w:rPr>
            </w:pPr>
            <w:r w:rsidRPr="00A312C8">
              <w:rPr>
                <w:b/>
                <w:color w:val="000000" w:themeColor="text1"/>
                <w:sz w:val="21"/>
              </w:rPr>
              <w:t>No weapon found</w:t>
            </w:r>
            <w:r w:rsidRPr="00A312C8">
              <w:rPr>
                <w:bCs/>
                <w:color w:val="000000" w:themeColor="text1"/>
                <w:sz w:val="21"/>
              </w:rPr>
              <w:t>, u</w:t>
            </w:r>
            <w:r w:rsidRPr="00A312C8">
              <w:rPr>
                <w:color w:val="000000" w:themeColor="text1"/>
                <w:sz w:val="21"/>
              </w:rPr>
              <w:t>pdate Police on 101 and follow Police advice.</w:t>
            </w:r>
          </w:p>
          <w:p w14:paraId="26C53F03" w14:textId="77777777" w:rsidR="00C70C25" w:rsidRDefault="00C70C25" w:rsidP="0048645C">
            <w:pPr>
              <w:pStyle w:val="TableParagraph"/>
              <w:numPr>
                <w:ilvl w:val="0"/>
                <w:numId w:val="12"/>
              </w:numPr>
              <w:ind w:left="241" w:right="698"/>
              <w:rPr>
                <w:sz w:val="21"/>
              </w:rPr>
            </w:pPr>
            <w:r>
              <w:rPr>
                <w:sz w:val="21"/>
              </w:rPr>
              <w:t>Continue to investigate the allegation internally</w:t>
            </w:r>
          </w:p>
          <w:p w14:paraId="780F1DB8" w14:textId="77777777" w:rsidR="00C70C25" w:rsidRDefault="00C70C25" w:rsidP="0048645C">
            <w:pPr>
              <w:pStyle w:val="TableParagraph"/>
              <w:numPr>
                <w:ilvl w:val="0"/>
                <w:numId w:val="12"/>
              </w:numPr>
              <w:ind w:left="241" w:right="214"/>
              <w:rPr>
                <w:sz w:val="21"/>
              </w:rPr>
            </w:pPr>
            <w:r>
              <w:rPr>
                <w:sz w:val="21"/>
              </w:rPr>
              <w:t>Update QIO. They will update the Head of Service and Corporate Communications as</w:t>
            </w:r>
            <w:r>
              <w:rPr>
                <w:spacing w:val="-5"/>
                <w:sz w:val="21"/>
              </w:rPr>
              <w:t xml:space="preserve"> </w:t>
            </w:r>
            <w:r>
              <w:rPr>
                <w:sz w:val="21"/>
              </w:rPr>
              <w:t>necessary</w:t>
            </w:r>
          </w:p>
        </w:tc>
        <w:tc>
          <w:tcPr>
            <w:tcW w:w="5586" w:type="dxa"/>
          </w:tcPr>
          <w:p w14:paraId="76F40E8E" w14:textId="77777777" w:rsidR="00C70C25" w:rsidRDefault="00C70C25" w:rsidP="0048645C">
            <w:pPr>
              <w:pStyle w:val="TableParagraph"/>
              <w:spacing w:before="92" w:line="279" w:lineRule="exact"/>
              <w:ind w:left="162"/>
              <w:rPr>
                <w:b/>
                <w:sz w:val="23"/>
              </w:rPr>
            </w:pPr>
            <w:r>
              <w:rPr>
                <w:b/>
                <w:sz w:val="23"/>
              </w:rPr>
              <w:t>Police Search</w:t>
            </w:r>
          </w:p>
          <w:p w14:paraId="0BDF6163" w14:textId="77777777" w:rsidR="00C70C25" w:rsidRDefault="00C70C25" w:rsidP="0048645C">
            <w:pPr>
              <w:pStyle w:val="TableParagraph"/>
              <w:numPr>
                <w:ilvl w:val="0"/>
                <w:numId w:val="13"/>
              </w:numPr>
              <w:ind w:right="163"/>
              <w:rPr>
                <w:sz w:val="21"/>
              </w:rPr>
            </w:pPr>
            <w:r>
              <w:rPr>
                <w:sz w:val="21"/>
              </w:rPr>
              <w:t>Police arrive, search and find a weapon and/or take possession of a weapon previously given to staff</w:t>
            </w:r>
          </w:p>
          <w:p w14:paraId="13A7D9ED" w14:textId="77777777" w:rsidR="00C70C25" w:rsidRDefault="00C70C25" w:rsidP="0048645C">
            <w:pPr>
              <w:pStyle w:val="TableParagraph"/>
              <w:numPr>
                <w:ilvl w:val="0"/>
                <w:numId w:val="13"/>
              </w:numPr>
              <w:rPr>
                <w:sz w:val="21"/>
              </w:rPr>
            </w:pPr>
            <w:r>
              <w:rPr>
                <w:sz w:val="21"/>
              </w:rPr>
              <w:t>Follow advice of Police</w:t>
            </w:r>
          </w:p>
          <w:p w14:paraId="29600D19" w14:textId="77777777" w:rsidR="00C70C25" w:rsidRDefault="00C70C25" w:rsidP="0048645C">
            <w:pPr>
              <w:pStyle w:val="TableParagraph"/>
              <w:numPr>
                <w:ilvl w:val="0"/>
                <w:numId w:val="13"/>
              </w:numPr>
              <w:spacing w:before="1"/>
              <w:ind w:right="163"/>
              <w:rPr>
                <w:sz w:val="21"/>
              </w:rPr>
            </w:pPr>
            <w:r>
              <w:rPr>
                <w:sz w:val="21"/>
              </w:rPr>
              <w:t>Update QIO. They will update the Head of Service and Corporate Communications</w:t>
            </w:r>
          </w:p>
          <w:p w14:paraId="64E3542B" w14:textId="77777777" w:rsidR="00C70C25" w:rsidRDefault="00C70C25" w:rsidP="0048645C">
            <w:pPr>
              <w:pStyle w:val="TableParagraph"/>
              <w:numPr>
                <w:ilvl w:val="0"/>
                <w:numId w:val="13"/>
              </w:numPr>
              <w:ind w:right="552"/>
              <w:rPr>
                <w:sz w:val="21"/>
              </w:rPr>
            </w:pPr>
            <w:r>
              <w:rPr>
                <w:sz w:val="21"/>
              </w:rPr>
              <w:t>Where Police search fails to find a weapon, follow Police advice and continue to investigate allegation internally</w:t>
            </w:r>
          </w:p>
        </w:tc>
      </w:tr>
    </w:tbl>
    <w:p w14:paraId="6D603F1F" w14:textId="20D63FD3" w:rsidR="003C1F66" w:rsidRDefault="00C70C25">
      <w:pPr>
        <w:pStyle w:val="BodyText"/>
        <w:spacing w:before="1"/>
        <w:rPr>
          <w:sz w:val="16"/>
        </w:rPr>
      </w:pPr>
      <w:r>
        <w:rPr>
          <w:noProof/>
          <w:sz w:val="16"/>
        </w:rPr>
        <mc:AlternateContent>
          <mc:Choice Requires="wps">
            <w:drawing>
              <wp:anchor distT="0" distB="0" distL="114300" distR="114300" simplePos="0" relativeHeight="251680768" behindDoc="0" locked="0" layoutInCell="1" allowOverlap="1" wp14:anchorId="565B5725" wp14:editId="468F75FA">
                <wp:simplePos x="0" y="0"/>
                <wp:positionH relativeFrom="column">
                  <wp:posOffset>-86815</wp:posOffset>
                </wp:positionH>
                <wp:positionV relativeFrom="paragraph">
                  <wp:posOffset>2035725</wp:posOffset>
                </wp:positionV>
                <wp:extent cx="6868977" cy="846161"/>
                <wp:effectExtent l="0" t="0" r="27305" b="11430"/>
                <wp:wrapNone/>
                <wp:docPr id="834743059" name="Text Box 1"/>
                <wp:cNvGraphicFramePr/>
                <a:graphic xmlns:a="http://schemas.openxmlformats.org/drawingml/2006/main">
                  <a:graphicData uri="http://schemas.microsoft.com/office/word/2010/wordprocessingShape">
                    <wps:wsp>
                      <wps:cNvSpPr txBox="1"/>
                      <wps:spPr>
                        <a:xfrm>
                          <a:off x="0" y="0"/>
                          <a:ext cx="6868977" cy="846161"/>
                        </a:xfrm>
                        <a:prstGeom prst="rect">
                          <a:avLst/>
                        </a:prstGeom>
                        <a:ln/>
                      </wps:spPr>
                      <wps:style>
                        <a:lnRef idx="2">
                          <a:schemeClr val="accent2"/>
                        </a:lnRef>
                        <a:fillRef idx="1">
                          <a:schemeClr val="lt1"/>
                        </a:fillRef>
                        <a:effectRef idx="0">
                          <a:schemeClr val="accent2"/>
                        </a:effectRef>
                        <a:fontRef idx="minor">
                          <a:schemeClr val="dk1"/>
                        </a:fontRef>
                      </wps:style>
                      <wps:txbx>
                        <w:txbxContent>
                          <w:p w14:paraId="7700494C" w14:textId="5C23E823" w:rsidR="00C70C25" w:rsidRDefault="00C70C25">
                            <w:r>
                              <w:t xml:space="preserve">Following a </w:t>
                            </w:r>
                            <w:r w:rsidR="0048645C">
                              <w:t>school-based</w:t>
                            </w:r>
                            <w:r>
                              <w:t xml:space="preserve"> incident </w:t>
                            </w:r>
                            <w:r w:rsidRPr="00C70C25">
                              <w:rPr>
                                <w:b/>
                                <w:bCs/>
                                <w:color w:val="FF0000"/>
                              </w:rPr>
                              <w:t>AND WITHIN 7 DAYS</w:t>
                            </w:r>
                            <w:r w:rsidRPr="00C70C25">
                              <w:rPr>
                                <w:color w:val="FF0000"/>
                              </w:rPr>
                              <w:t xml:space="preserve"> </w:t>
                            </w:r>
                            <w:r w:rsidR="00895A72" w:rsidRPr="00895A72">
                              <w:t>the</w:t>
                            </w:r>
                            <w:r w:rsidR="00895A72">
                              <w:rPr>
                                <w:color w:val="FF0000"/>
                              </w:rPr>
                              <w:t xml:space="preserve"> </w:t>
                            </w:r>
                            <w:r>
                              <w:t xml:space="preserve">Head Teacher will </w:t>
                            </w:r>
                            <w:r w:rsidRPr="00B13D71">
                              <w:t xml:space="preserve">arrange </w:t>
                            </w:r>
                            <w:r w:rsidR="0048645C" w:rsidRPr="00B13D71">
                              <w:t>and</w:t>
                            </w:r>
                            <w:r w:rsidRPr="00B13D71">
                              <w:t xml:space="preserve"> Chair a</w:t>
                            </w:r>
                            <w:r w:rsidR="00B13D71" w:rsidRPr="00B13D71">
                              <w:t xml:space="preserve"> Child’s Planning Meeting</w:t>
                            </w:r>
                            <w:r w:rsidRPr="00B13D71">
                              <w:t xml:space="preserve"> -</w:t>
                            </w:r>
                            <w:r>
                              <w:t xml:space="preserve"> Police attendance is required.</w:t>
                            </w:r>
                          </w:p>
                          <w:p w14:paraId="4AD128E5" w14:textId="49A3A6F3" w:rsidR="00C70C25" w:rsidRDefault="00C70C25">
                            <w:r>
                              <w:t>If incident occurs outwith school</w:t>
                            </w:r>
                            <w:r w:rsidR="00895A72">
                              <w:t>,</w:t>
                            </w:r>
                            <w:r>
                              <w:t xml:space="preserve"> Police will arrange</w:t>
                            </w:r>
                            <w:r w:rsidR="00B13D71">
                              <w:t xml:space="preserve"> a</w:t>
                            </w:r>
                            <w:r>
                              <w:t xml:space="preserve"> Multi-</w:t>
                            </w:r>
                            <w:r w:rsidR="0048645C">
                              <w:t>Agency</w:t>
                            </w:r>
                            <w:r>
                              <w:t xml:space="preserve"> and Safety Planning m</w:t>
                            </w:r>
                            <w:r w:rsidR="0048645C">
                              <w:t>e</w:t>
                            </w:r>
                            <w:r>
                              <w:t>eting</w:t>
                            </w:r>
                            <w:r w:rsidR="0048645C">
                              <w:t xml:space="preserve"> </w:t>
                            </w:r>
                            <w:r w:rsidR="0048645C" w:rsidRPr="00C70C25">
                              <w:rPr>
                                <w:b/>
                                <w:bCs/>
                                <w:color w:val="FF0000"/>
                              </w:rPr>
                              <w:t>WITHIN 7 DAYS</w:t>
                            </w:r>
                            <w:r w:rsidR="0048645C">
                              <w:rPr>
                                <w:b/>
                                <w:bCs/>
                                <w:color w:val="FF0000"/>
                              </w:rPr>
                              <w:t xml:space="preserve"> </w:t>
                            </w:r>
                            <w:r w:rsidR="0048645C" w:rsidRPr="0048645C">
                              <w:rPr>
                                <w:color w:val="000000" w:themeColor="text1"/>
                              </w:rPr>
                              <w:t>of the incident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B5725" id="Text Box 1" o:spid="_x0000_s1035" type="#_x0000_t202" style="position:absolute;margin-left:-6.85pt;margin-top:160.3pt;width:540.85pt;height:6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MHzYgIAAA0FAAAOAAAAZHJzL2Uyb0RvYy54bWysVN9v2jAQfp+0/8Hy+wggBhQ1VKxVp0lV&#10;W5VOfTaOXaI5Ps8+SNhfv7NDQtfxNO3FOfvuvvv1XS6vmsqwvfKhBJvz0WDImbISitK+5vz78+2n&#10;OWcBhS2EAatyflCBXy0/fris3UKNYQumUJ4RiA2L2uV8i+gWWRbkVlUiDMApS0oNvhJIV/+aFV7U&#10;hF6ZbDwcTrMafOE8SBUCvd60Sr5M+ForiQ9aB4XM5Jxyw3T6dG7imS0vxeLVC7ct5TEN8Q9ZVKK0&#10;FLSHuhEo2M6Xf0FVpfQQQONAQpWB1qVUqQaqZjR8V816K5xKtVBzguvbFP4frLzfr92jZ9h8gYYG&#10;GBtSu7AI9BjrabSv4pcyZaSnFh76tqkGmaTH6Xw6v5jNOJOkm0+mo2mCyU7ezgf8qqBiUci5p7Gk&#10;bon9XUCKSKadSQxmbHw7pZEkPBjVKp+UZmVBgccJJHFFXRvP9oKmLKRUFsexEII1lqyjmy6N6R1H&#10;5xwNdmkfbaObShzqHYfnHP+M2HukqGCxd65KC/4cQPGjj9zad9W3Ncfysdk0VHTOJ92ENlAcaHAe&#10;Wk4HJ29L6u6dCPgoPJGYZkWLiQ90aAN1zuEocbYF/+vce7QnbpGWs5qWIufh5054xZn5Zol1F6PJ&#10;JG5Rukw+z8Z08W81m7cau6uugSYyol+Ak0mM9mg6UXuoXmh/VzEqqYSVFDvn2InX2K4q7b9Uq1Uy&#10;or1xAu/s2skIHbscufPcvAjvjgRDouY9dOsjFu941tpGTwurHYIuEwljn9uuHvtPO5dIdPw/xKV+&#10;e09Wp7/Y8jcAAAD//wMAUEsDBBQABgAIAAAAIQDRlQmP4gAAAAwBAAAPAAAAZHJzL2Rvd25yZXYu&#10;eG1sTI/BTsMwEETvSPyDtUjcWrsJhDbEqRASF0QPLRVSb268xFHjdYidJvw97qkcV/s086ZYT7Zl&#10;Z+x940jCYi6AIVVON1RL2H++zZbAfFCkVesIJfyih3V5e1OoXLuRtnjehZrFEPK5kmBC6HLOfWXQ&#10;Kj93HVL8fbveqhDPvua6V2MMty1PhMi4VQ3FBqM6fDVYnXaDlUDJ4Wf4Wr0fTvvR2GRjzEe72Up5&#10;fze9PAMLOIUrDBf9qA5ldDq6gbRnrYTZIn2KqIQ0ERmwCyGyZZx3lPDwmK6AlwX/P6L8AwAA//8D&#10;AFBLAQItABQABgAIAAAAIQC2gziS/gAAAOEBAAATAAAAAAAAAAAAAAAAAAAAAABbQ29udGVudF9U&#10;eXBlc10ueG1sUEsBAi0AFAAGAAgAAAAhADj9If/WAAAAlAEAAAsAAAAAAAAAAAAAAAAALwEAAF9y&#10;ZWxzLy5yZWxzUEsBAi0AFAAGAAgAAAAhAF8AwfNiAgAADQUAAA4AAAAAAAAAAAAAAAAALgIAAGRy&#10;cy9lMm9Eb2MueG1sUEsBAi0AFAAGAAgAAAAhANGVCY/iAAAADAEAAA8AAAAAAAAAAAAAAAAAvAQA&#10;AGRycy9kb3ducmV2LnhtbFBLBQYAAAAABAAEAPMAAADLBQAAAAA=&#10;" fillcolor="white [3201]" strokecolor="#c0504d [3205]" strokeweight="2pt">
                <v:textbox>
                  <w:txbxContent>
                    <w:p w14:paraId="7700494C" w14:textId="5C23E823" w:rsidR="00C70C25" w:rsidRDefault="00C70C25">
                      <w:r>
                        <w:t xml:space="preserve">Following a </w:t>
                      </w:r>
                      <w:r w:rsidR="0048645C">
                        <w:t>school-based</w:t>
                      </w:r>
                      <w:r>
                        <w:t xml:space="preserve"> incident </w:t>
                      </w:r>
                      <w:r w:rsidRPr="00C70C25">
                        <w:rPr>
                          <w:b/>
                          <w:bCs/>
                          <w:color w:val="FF0000"/>
                        </w:rPr>
                        <w:t>AND WITHIN 7 DAYS</w:t>
                      </w:r>
                      <w:r w:rsidRPr="00C70C25">
                        <w:rPr>
                          <w:color w:val="FF0000"/>
                        </w:rPr>
                        <w:t xml:space="preserve"> </w:t>
                      </w:r>
                      <w:r w:rsidR="00895A72" w:rsidRPr="00895A72">
                        <w:t>the</w:t>
                      </w:r>
                      <w:r w:rsidR="00895A72">
                        <w:rPr>
                          <w:color w:val="FF0000"/>
                        </w:rPr>
                        <w:t xml:space="preserve"> </w:t>
                      </w:r>
                      <w:r>
                        <w:t xml:space="preserve">Head Teacher will </w:t>
                      </w:r>
                      <w:r w:rsidRPr="00B13D71">
                        <w:t xml:space="preserve">arrange </w:t>
                      </w:r>
                      <w:r w:rsidR="0048645C" w:rsidRPr="00B13D71">
                        <w:t>and</w:t>
                      </w:r>
                      <w:r w:rsidRPr="00B13D71">
                        <w:t xml:space="preserve"> Chair a</w:t>
                      </w:r>
                      <w:r w:rsidR="00B13D71" w:rsidRPr="00B13D71">
                        <w:t xml:space="preserve"> Child’s Planning Meeting</w:t>
                      </w:r>
                      <w:r w:rsidRPr="00B13D71">
                        <w:t xml:space="preserve"> -</w:t>
                      </w:r>
                      <w:r>
                        <w:t xml:space="preserve"> Police attendance is required.</w:t>
                      </w:r>
                    </w:p>
                    <w:p w14:paraId="4AD128E5" w14:textId="49A3A6F3" w:rsidR="00C70C25" w:rsidRDefault="00C70C25">
                      <w:r>
                        <w:t>If incident occurs outwith school</w:t>
                      </w:r>
                      <w:r w:rsidR="00895A72">
                        <w:t>,</w:t>
                      </w:r>
                      <w:r>
                        <w:t xml:space="preserve"> Police will arrange</w:t>
                      </w:r>
                      <w:r w:rsidR="00B13D71">
                        <w:t xml:space="preserve"> a</w:t>
                      </w:r>
                      <w:r>
                        <w:t xml:space="preserve"> Multi-</w:t>
                      </w:r>
                      <w:r w:rsidR="0048645C">
                        <w:t>Agency</w:t>
                      </w:r>
                      <w:r>
                        <w:t xml:space="preserve"> and Safety Planning m</w:t>
                      </w:r>
                      <w:r w:rsidR="0048645C">
                        <w:t>e</w:t>
                      </w:r>
                      <w:r>
                        <w:t>eting</w:t>
                      </w:r>
                      <w:r w:rsidR="0048645C">
                        <w:t xml:space="preserve"> </w:t>
                      </w:r>
                      <w:r w:rsidR="0048645C" w:rsidRPr="00C70C25">
                        <w:rPr>
                          <w:b/>
                          <w:bCs/>
                          <w:color w:val="FF0000"/>
                        </w:rPr>
                        <w:t>WITHIN 7 DAYS</w:t>
                      </w:r>
                      <w:r w:rsidR="0048645C">
                        <w:rPr>
                          <w:b/>
                          <w:bCs/>
                          <w:color w:val="FF0000"/>
                        </w:rPr>
                        <w:t xml:space="preserve"> </w:t>
                      </w:r>
                      <w:r w:rsidR="0048645C" w:rsidRPr="0048645C">
                        <w:rPr>
                          <w:color w:val="000000" w:themeColor="text1"/>
                        </w:rPr>
                        <w:t>of the incident</w:t>
                      </w:r>
                    </w:p>
                  </w:txbxContent>
                </v:textbox>
              </v:shape>
            </w:pict>
          </mc:Fallback>
        </mc:AlternateContent>
      </w:r>
    </w:p>
    <w:p w14:paraId="7D14A641" w14:textId="6E2E6F6E" w:rsidR="003C1F66" w:rsidRDefault="003C1F66">
      <w:pPr>
        <w:pStyle w:val="BodyText"/>
        <w:spacing w:before="1"/>
        <w:rPr>
          <w:sz w:val="16"/>
        </w:rPr>
      </w:pPr>
    </w:p>
    <w:p w14:paraId="6A6A5716" w14:textId="19824FAA" w:rsidR="003C1F66" w:rsidRDefault="003C1F66">
      <w:pPr>
        <w:pStyle w:val="BodyText"/>
        <w:spacing w:before="1"/>
        <w:rPr>
          <w:sz w:val="16"/>
        </w:rPr>
      </w:pPr>
    </w:p>
    <w:p w14:paraId="51E7B305" w14:textId="5E986C2F" w:rsidR="003C1F66" w:rsidRDefault="003C1F66">
      <w:pPr>
        <w:pStyle w:val="BodyText"/>
        <w:spacing w:before="1"/>
        <w:rPr>
          <w:sz w:val="16"/>
        </w:rPr>
      </w:pPr>
    </w:p>
    <w:p w14:paraId="187B422F" w14:textId="77777777" w:rsidR="003C1F66" w:rsidRDefault="003C1F66">
      <w:pPr>
        <w:pStyle w:val="BodyText"/>
        <w:spacing w:before="1"/>
        <w:rPr>
          <w:sz w:val="16"/>
        </w:rPr>
      </w:pPr>
    </w:p>
    <w:p w14:paraId="74954D9A" w14:textId="77777777" w:rsidR="004203B9" w:rsidRDefault="004203B9">
      <w:pPr>
        <w:rPr>
          <w:rFonts w:ascii="Times New Roman"/>
          <w:sz w:val="20"/>
        </w:rPr>
        <w:sectPr w:rsidR="004203B9">
          <w:headerReference w:type="default" r:id="rId22"/>
          <w:footerReference w:type="default" r:id="rId23"/>
          <w:pgSz w:w="11910" w:h="16850"/>
          <w:pgMar w:top="1040" w:right="360" w:bottom="760" w:left="760" w:header="669" w:footer="574" w:gutter="0"/>
          <w:pgNumType w:start="5"/>
          <w:cols w:space="720"/>
        </w:sectPr>
      </w:pPr>
    </w:p>
    <w:p w14:paraId="1ECEFB2B" w14:textId="77777777" w:rsidR="004203B9" w:rsidRDefault="004203B9">
      <w:pPr>
        <w:pStyle w:val="BodyText"/>
        <w:spacing w:before="3"/>
        <w:rPr>
          <w:sz w:val="21"/>
        </w:rPr>
      </w:pPr>
    </w:p>
    <w:p w14:paraId="05865B98" w14:textId="77777777" w:rsidR="004203B9" w:rsidRDefault="009A50FF">
      <w:pPr>
        <w:pStyle w:val="BodyText"/>
        <w:spacing w:before="100"/>
        <w:ind w:left="260"/>
        <w:rPr>
          <w:b/>
        </w:rPr>
      </w:pPr>
      <w:r>
        <w:rPr>
          <w:color w:val="004990"/>
        </w:rPr>
        <w:t>Notes on the flow diagram</w:t>
      </w:r>
      <w:r>
        <w:rPr>
          <w:b/>
          <w:color w:val="004990"/>
        </w:rPr>
        <w:t>:</w:t>
      </w:r>
    </w:p>
    <w:p w14:paraId="0E7487D3" w14:textId="77777777" w:rsidR="004203B9" w:rsidRDefault="004203B9">
      <w:pPr>
        <w:pStyle w:val="BodyText"/>
        <w:spacing w:before="8"/>
        <w:rPr>
          <w:b/>
          <w:sz w:val="34"/>
        </w:rPr>
      </w:pPr>
    </w:p>
    <w:p w14:paraId="278B6692" w14:textId="0D7CD807" w:rsidR="004203B9" w:rsidRDefault="009A50FF">
      <w:pPr>
        <w:pStyle w:val="ListParagraph"/>
        <w:numPr>
          <w:ilvl w:val="0"/>
          <w:numId w:val="4"/>
        </w:numPr>
        <w:tabs>
          <w:tab w:val="left" w:pos="1093"/>
        </w:tabs>
        <w:ind w:right="975"/>
        <w:jc w:val="both"/>
        <w:rPr>
          <w:sz w:val="24"/>
        </w:rPr>
      </w:pPr>
      <w:bookmarkStart w:id="4" w:name="i)_Where_a_member_of_the_public_is_suspe"/>
      <w:bookmarkEnd w:id="4"/>
      <w:r>
        <w:rPr>
          <w:sz w:val="24"/>
        </w:rPr>
        <w:t>Where a member of the public is suspected of having a weapon on site, the Police must be called. The school can make the call to the Police on 101 or 999, where it is felt an urgent response is</w:t>
      </w:r>
      <w:r>
        <w:rPr>
          <w:spacing w:val="-15"/>
          <w:sz w:val="24"/>
        </w:rPr>
        <w:t xml:space="preserve"> </w:t>
      </w:r>
      <w:r>
        <w:rPr>
          <w:sz w:val="24"/>
        </w:rPr>
        <w:t>needed.</w:t>
      </w:r>
    </w:p>
    <w:p w14:paraId="09784582" w14:textId="07F8CB2F" w:rsidR="00F40A44" w:rsidRDefault="00F40A44" w:rsidP="00F40A44">
      <w:pPr>
        <w:tabs>
          <w:tab w:val="left" w:pos="1093"/>
        </w:tabs>
        <w:ind w:right="975"/>
        <w:jc w:val="both"/>
        <w:rPr>
          <w:sz w:val="24"/>
        </w:rPr>
      </w:pPr>
    </w:p>
    <w:p w14:paraId="6E976CB0" w14:textId="7E1C742B" w:rsidR="00F40A44" w:rsidRPr="00A312C8" w:rsidRDefault="00F40A44" w:rsidP="00F40A44">
      <w:pPr>
        <w:tabs>
          <w:tab w:val="left" w:pos="1093"/>
        </w:tabs>
        <w:ind w:left="1092" w:right="975"/>
        <w:jc w:val="both"/>
        <w:rPr>
          <w:color w:val="000000" w:themeColor="text1"/>
          <w:sz w:val="24"/>
        </w:rPr>
      </w:pPr>
      <w:r w:rsidRPr="00A312C8">
        <w:rPr>
          <w:color w:val="000000" w:themeColor="text1"/>
          <w:sz w:val="24"/>
        </w:rPr>
        <w:t>When a pupil aged 16 or over refuses consent for the school to contact the Parent</w:t>
      </w:r>
      <w:r w:rsidR="007072C3" w:rsidRPr="00A312C8">
        <w:rPr>
          <w:color w:val="000000" w:themeColor="text1"/>
          <w:sz w:val="24"/>
        </w:rPr>
        <w:t xml:space="preserve"> / Carer</w:t>
      </w:r>
      <w:r w:rsidRPr="00A312C8">
        <w:rPr>
          <w:color w:val="000000" w:themeColor="text1"/>
          <w:sz w:val="24"/>
        </w:rPr>
        <w:t xml:space="preserve"> this must be respected- however School staff should inform pupil that the Police will be </w:t>
      </w:r>
      <w:r w:rsidR="007E0F64" w:rsidRPr="00A312C8">
        <w:rPr>
          <w:color w:val="000000" w:themeColor="text1"/>
          <w:sz w:val="24"/>
        </w:rPr>
        <w:t>contacting</w:t>
      </w:r>
      <w:r w:rsidRPr="00A312C8">
        <w:rPr>
          <w:color w:val="000000" w:themeColor="text1"/>
          <w:sz w:val="24"/>
        </w:rPr>
        <w:t xml:space="preserve"> the </w:t>
      </w:r>
      <w:r w:rsidR="007072C3" w:rsidRPr="00A312C8">
        <w:rPr>
          <w:color w:val="000000" w:themeColor="text1"/>
          <w:sz w:val="24"/>
        </w:rPr>
        <w:t>Parent</w:t>
      </w:r>
      <w:r w:rsidR="007E0F64" w:rsidRPr="00A312C8">
        <w:rPr>
          <w:color w:val="000000" w:themeColor="text1"/>
          <w:sz w:val="24"/>
        </w:rPr>
        <w:t xml:space="preserve"> / Carer</w:t>
      </w:r>
      <w:r w:rsidR="007072C3" w:rsidRPr="00A312C8">
        <w:rPr>
          <w:color w:val="000000" w:themeColor="text1"/>
          <w:sz w:val="24"/>
        </w:rPr>
        <w:t xml:space="preserve"> as part of their enquiry.</w:t>
      </w:r>
    </w:p>
    <w:p w14:paraId="29EABC5E" w14:textId="77777777" w:rsidR="004203B9" w:rsidRDefault="004203B9">
      <w:pPr>
        <w:pStyle w:val="BodyText"/>
        <w:spacing w:before="4"/>
        <w:rPr>
          <w:sz w:val="29"/>
        </w:rPr>
      </w:pPr>
    </w:p>
    <w:p w14:paraId="2D492702" w14:textId="77777777" w:rsidR="004203B9" w:rsidRDefault="009A50FF">
      <w:pPr>
        <w:pStyle w:val="ListParagraph"/>
        <w:numPr>
          <w:ilvl w:val="0"/>
          <w:numId w:val="4"/>
        </w:numPr>
        <w:tabs>
          <w:tab w:val="left" w:pos="1092"/>
          <w:tab w:val="left" w:pos="1093"/>
        </w:tabs>
        <w:ind w:right="670"/>
        <w:rPr>
          <w:sz w:val="24"/>
        </w:rPr>
      </w:pPr>
      <w:bookmarkStart w:id="5" w:name="ii)_Where_a_pupil_is_suspected_of_having"/>
      <w:bookmarkEnd w:id="5"/>
      <w:r>
        <w:rPr>
          <w:sz w:val="24"/>
        </w:rPr>
        <w:t>Where a pupil is suspected of having a weapon, consider what actions can safely be taken to isolate the pupil.  Where it is felt safe to do so, the pupil can be asked to come with staff to the HT’s office or another</w:t>
      </w:r>
      <w:r>
        <w:rPr>
          <w:spacing w:val="-34"/>
          <w:sz w:val="24"/>
        </w:rPr>
        <w:t xml:space="preserve"> </w:t>
      </w:r>
      <w:r>
        <w:rPr>
          <w:sz w:val="24"/>
        </w:rPr>
        <w:t>suitable room closer to where the pupil is. The pupil should be accompanied by two</w:t>
      </w:r>
      <w:r>
        <w:rPr>
          <w:spacing w:val="-1"/>
          <w:sz w:val="24"/>
        </w:rPr>
        <w:t xml:space="preserve"> </w:t>
      </w:r>
      <w:r>
        <w:rPr>
          <w:sz w:val="24"/>
        </w:rPr>
        <w:t>adults.</w:t>
      </w:r>
    </w:p>
    <w:p w14:paraId="6A6A4ECA" w14:textId="77777777" w:rsidR="004203B9" w:rsidRDefault="004203B9">
      <w:pPr>
        <w:pStyle w:val="BodyText"/>
        <w:spacing w:before="11"/>
        <w:rPr>
          <w:sz w:val="23"/>
        </w:rPr>
      </w:pPr>
    </w:p>
    <w:p w14:paraId="0B5D9E23" w14:textId="77777777" w:rsidR="004203B9" w:rsidRDefault="009A50FF">
      <w:pPr>
        <w:pStyle w:val="BodyText"/>
        <w:spacing w:before="1"/>
        <w:ind w:left="1092" w:right="799"/>
      </w:pPr>
      <w:r>
        <w:t xml:space="preserve">Where it is not felt safe to move the pupil or the pupil refuses to move, other pupils and staff should remove themselves quietly and without fuss to another location. Once the pupil has been isolated, they </w:t>
      </w:r>
      <w:r w:rsidRPr="007736AB">
        <w:rPr>
          <w:b/>
          <w:bCs/>
        </w:rPr>
        <w:t>must not be left alone</w:t>
      </w:r>
      <w:r>
        <w:t xml:space="preserve">. </w:t>
      </w:r>
      <w:r w:rsidRPr="007736AB">
        <w:rPr>
          <w:b/>
          <w:bCs/>
        </w:rPr>
        <w:t>Two adults</w:t>
      </w:r>
      <w:r>
        <w:t xml:space="preserve"> should remain with the pupil.</w:t>
      </w:r>
    </w:p>
    <w:p w14:paraId="218856C5" w14:textId="77777777" w:rsidR="004203B9" w:rsidRDefault="004203B9">
      <w:pPr>
        <w:pStyle w:val="BodyText"/>
        <w:spacing w:before="2"/>
        <w:rPr>
          <w:sz w:val="29"/>
        </w:rPr>
      </w:pPr>
    </w:p>
    <w:p w14:paraId="067583EF" w14:textId="77777777" w:rsidR="004203B9" w:rsidRDefault="009A50FF">
      <w:pPr>
        <w:pStyle w:val="ListParagraph"/>
        <w:numPr>
          <w:ilvl w:val="0"/>
          <w:numId w:val="4"/>
        </w:numPr>
        <w:tabs>
          <w:tab w:val="left" w:pos="1092"/>
          <w:tab w:val="left" w:pos="1093"/>
        </w:tabs>
        <w:ind w:right="752"/>
        <w:rPr>
          <w:sz w:val="24"/>
        </w:rPr>
      </w:pPr>
      <w:bookmarkStart w:id="6" w:name="iii)_Only_where_it_is_felt_safe_to_do_so"/>
      <w:bookmarkEnd w:id="6"/>
      <w:r>
        <w:rPr>
          <w:sz w:val="24"/>
        </w:rPr>
        <w:t xml:space="preserve">Only where it is felt safe to do so, the Head Teacher (or a senior staff member, when the Head Teacher is not available) can ask the pupil to empty their pockets and can also ask the pupil for permission to look in the pupil’s school bag or other bags or coats. There should be </w:t>
      </w:r>
      <w:r w:rsidRPr="001C62FE">
        <w:rPr>
          <w:b/>
          <w:bCs/>
          <w:sz w:val="24"/>
        </w:rPr>
        <w:t>two members of staff present</w:t>
      </w:r>
      <w:r>
        <w:rPr>
          <w:sz w:val="24"/>
        </w:rPr>
        <w:t xml:space="preserve"> when this request is made and the search takes place. If it is felt this course of action is likely to exacerbate the situation then staff should not make these</w:t>
      </w:r>
      <w:r>
        <w:rPr>
          <w:spacing w:val="-9"/>
          <w:sz w:val="24"/>
        </w:rPr>
        <w:t xml:space="preserve"> </w:t>
      </w:r>
      <w:r>
        <w:rPr>
          <w:sz w:val="24"/>
        </w:rPr>
        <w:t>requests.</w:t>
      </w:r>
    </w:p>
    <w:p w14:paraId="65531C6C" w14:textId="77777777" w:rsidR="004203B9" w:rsidRDefault="004203B9">
      <w:pPr>
        <w:pStyle w:val="BodyText"/>
        <w:spacing w:before="7"/>
        <w:rPr>
          <w:sz w:val="34"/>
        </w:rPr>
      </w:pPr>
    </w:p>
    <w:p w14:paraId="407648B4" w14:textId="77777777" w:rsidR="004203B9" w:rsidRDefault="009A50FF">
      <w:pPr>
        <w:pStyle w:val="BodyText"/>
        <w:ind w:left="1092" w:right="1021"/>
      </w:pPr>
      <w:bookmarkStart w:id="7" w:name="Please_note_that_only_the_Police_can_mak"/>
      <w:bookmarkEnd w:id="7"/>
      <w:r>
        <w:t>Please note that only the Police can make a body search and staff must not perform any kind of body search.</w:t>
      </w:r>
    </w:p>
    <w:p w14:paraId="5081C232" w14:textId="77777777" w:rsidR="004203B9" w:rsidRDefault="004203B9"/>
    <w:p w14:paraId="0823E805" w14:textId="77777777" w:rsidR="009F6A91" w:rsidRDefault="009F6A91"/>
    <w:p w14:paraId="14D009B2" w14:textId="210A0014" w:rsidR="00957FB9" w:rsidRPr="009F6A91" w:rsidRDefault="00B43348" w:rsidP="00B43348">
      <w:pPr>
        <w:tabs>
          <w:tab w:val="left" w:pos="3451"/>
        </w:tabs>
        <w:ind w:left="371"/>
        <w:rPr>
          <w:color w:val="00B050"/>
        </w:rPr>
        <w:sectPr w:rsidR="00957FB9" w:rsidRPr="009F6A91">
          <w:pgSz w:w="11910" w:h="16850"/>
          <w:pgMar w:top="1040" w:right="360" w:bottom="800" w:left="760" w:header="669" w:footer="574" w:gutter="0"/>
          <w:cols w:space="720"/>
        </w:sectPr>
      </w:pPr>
      <w:r>
        <w:rPr>
          <w:color w:val="00B050"/>
        </w:rPr>
        <w:tab/>
        <w:t xml:space="preserve">   </w:t>
      </w:r>
    </w:p>
    <w:p w14:paraId="0C109F26" w14:textId="77777777" w:rsidR="004203B9" w:rsidRDefault="004203B9">
      <w:pPr>
        <w:pStyle w:val="BodyText"/>
        <w:rPr>
          <w:sz w:val="20"/>
        </w:rPr>
      </w:pPr>
    </w:p>
    <w:p w14:paraId="74B63218" w14:textId="77777777" w:rsidR="004203B9" w:rsidRDefault="004203B9">
      <w:pPr>
        <w:pStyle w:val="BodyText"/>
        <w:spacing w:before="1"/>
        <w:rPr>
          <w:sz w:val="22"/>
        </w:rPr>
      </w:pPr>
    </w:p>
    <w:p w14:paraId="0CACB2E4" w14:textId="77777777" w:rsidR="004203B9" w:rsidRDefault="009A50FF">
      <w:pPr>
        <w:pStyle w:val="Heading2"/>
        <w:numPr>
          <w:ilvl w:val="2"/>
          <w:numId w:val="3"/>
        </w:numPr>
        <w:tabs>
          <w:tab w:val="left" w:pos="1093"/>
        </w:tabs>
        <w:spacing w:before="1"/>
        <w:ind w:hanging="721"/>
      </w:pPr>
      <w:bookmarkStart w:id="8" w:name="3.2.1_Alerting_the_QIO_and_others_within"/>
      <w:bookmarkEnd w:id="8"/>
      <w:r>
        <w:rPr>
          <w:color w:val="1F497D"/>
        </w:rPr>
        <w:t>Alerting the QIO and others within the</w:t>
      </w:r>
      <w:r>
        <w:rPr>
          <w:color w:val="1F497D"/>
          <w:spacing w:val="-10"/>
        </w:rPr>
        <w:t xml:space="preserve"> </w:t>
      </w:r>
      <w:r>
        <w:rPr>
          <w:color w:val="1F497D"/>
        </w:rPr>
        <w:t>Authority</w:t>
      </w:r>
    </w:p>
    <w:p w14:paraId="58578528" w14:textId="77777777" w:rsidR="004203B9" w:rsidRDefault="004203B9">
      <w:pPr>
        <w:pStyle w:val="BodyText"/>
        <w:spacing w:before="9"/>
        <w:rPr>
          <w:b/>
          <w:sz w:val="23"/>
        </w:rPr>
      </w:pPr>
    </w:p>
    <w:p w14:paraId="309C2F71" w14:textId="409A48CE" w:rsidR="004203B9" w:rsidRDefault="009A50FF">
      <w:pPr>
        <w:pStyle w:val="BodyText"/>
        <w:ind w:left="1112" w:right="767"/>
      </w:pPr>
      <w:r>
        <w:t>The Head of Service, QIO must be informed of all knife or weapon related incidents and allegations.</w:t>
      </w:r>
    </w:p>
    <w:p w14:paraId="79E7E4A5" w14:textId="77777777" w:rsidR="00BB1385" w:rsidRPr="00A312C8" w:rsidRDefault="00BB1385">
      <w:pPr>
        <w:pStyle w:val="BodyText"/>
        <w:ind w:left="1112" w:right="767"/>
        <w:rPr>
          <w:color w:val="000000" w:themeColor="text1"/>
        </w:rPr>
      </w:pPr>
    </w:p>
    <w:p w14:paraId="6824AC9B" w14:textId="469326C6" w:rsidR="004203B9" w:rsidRPr="00A312C8" w:rsidRDefault="00BB1385">
      <w:pPr>
        <w:pStyle w:val="BodyText"/>
        <w:ind w:left="1111" w:right="869"/>
        <w:rPr>
          <w:color w:val="000000" w:themeColor="text1"/>
        </w:rPr>
      </w:pPr>
      <w:r w:rsidRPr="00A312C8">
        <w:rPr>
          <w:color w:val="000000" w:themeColor="text1"/>
        </w:rPr>
        <w:t>The QIO</w:t>
      </w:r>
      <w:r w:rsidR="009A50FF" w:rsidRPr="00A312C8">
        <w:rPr>
          <w:color w:val="000000" w:themeColor="text1"/>
        </w:rPr>
        <w:t xml:space="preserve"> will advise Corporate Communications of the incident</w:t>
      </w:r>
      <w:r w:rsidRPr="00A312C8">
        <w:rPr>
          <w:color w:val="000000" w:themeColor="text1"/>
        </w:rPr>
        <w:t xml:space="preserve"> if appropriate</w:t>
      </w:r>
      <w:r w:rsidR="009A50FF" w:rsidRPr="00A312C8">
        <w:rPr>
          <w:color w:val="000000" w:themeColor="text1"/>
        </w:rPr>
        <w:t>.</w:t>
      </w:r>
    </w:p>
    <w:p w14:paraId="61FEA307" w14:textId="77777777" w:rsidR="004203B9" w:rsidRDefault="004203B9">
      <w:pPr>
        <w:pStyle w:val="BodyText"/>
        <w:spacing w:before="1"/>
      </w:pPr>
    </w:p>
    <w:p w14:paraId="00C132E4" w14:textId="77777777" w:rsidR="004203B9" w:rsidRDefault="009A50FF">
      <w:pPr>
        <w:pStyle w:val="BodyText"/>
        <w:ind w:left="1111" w:right="1462"/>
      </w:pPr>
      <w:r>
        <w:t>The Head of Service will decide who else needs to be advised of the incident e.g. a relevant elected member.</w:t>
      </w:r>
    </w:p>
    <w:p w14:paraId="0ECA0529" w14:textId="77777777" w:rsidR="004203B9" w:rsidRDefault="004203B9">
      <w:pPr>
        <w:pStyle w:val="BodyText"/>
        <w:spacing w:before="1"/>
      </w:pPr>
    </w:p>
    <w:p w14:paraId="7734AF70" w14:textId="77777777" w:rsidR="004203B9" w:rsidRDefault="009A50FF">
      <w:pPr>
        <w:pStyle w:val="Heading2"/>
        <w:numPr>
          <w:ilvl w:val="2"/>
          <w:numId w:val="3"/>
        </w:numPr>
        <w:tabs>
          <w:tab w:val="left" w:pos="1168"/>
        </w:tabs>
        <w:ind w:left="1167" w:hanging="767"/>
      </w:pPr>
      <w:r>
        <w:rPr>
          <w:color w:val="1F497D"/>
        </w:rPr>
        <w:t>Notes on Contacting the</w:t>
      </w:r>
      <w:r>
        <w:rPr>
          <w:color w:val="1F497D"/>
          <w:spacing w:val="-7"/>
        </w:rPr>
        <w:t xml:space="preserve"> </w:t>
      </w:r>
      <w:r>
        <w:rPr>
          <w:color w:val="1F497D"/>
        </w:rPr>
        <w:t>Police</w:t>
      </w:r>
    </w:p>
    <w:p w14:paraId="3B3B5436" w14:textId="77777777" w:rsidR="004203B9" w:rsidRDefault="004203B9">
      <w:pPr>
        <w:pStyle w:val="BodyText"/>
        <w:spacing w:before="12"/>
        <w:rPr>
          <w:b/>
          <w:sz w:val="23"/>
        </w:rPr>
      </w:pPr>
    </w:p>
    <w:p w14:paraId="6E1A68DE" w14:textId="77777777" w:rsidR="004203B9" w:rsidRDefault="009A50FF" w:rsidP="00BB1385">
      <w:pPr>
        <w:pStyle w:val="ListParagraph"/>
        <w:numPr>
          <w:ilvl w:val="3"/>
          <w:numId w:val="3"/>
        </w:numPr>
        <w:ind w:left="1276" w:hanging="331"/>
        <w:rPr>
          <w:rFonts w:ascii="Symbol" w:hAnsi="Symbol"/>
          <w:sz w:val="24"/>
        </w:rPr>
      </w:pPr>
      <w:r>
        <w:rPr>
          <w:sz w:val="24"/>
        </w:rPr>
        <w:t>All knife and weapon incidents must be reported to the</w:t>
      </w:r>
      <w:r>
        <w:rPr>
          <w:spacing w:val="-10"/>
          <w:sz w:val="24"/>
        </w:rPr>
        <w:t xml:space="preserve"> </w:t>
      </w:r>
      <w:r>
        <w:rPr>
          <w:sz w:val="24"/>
        </w:rPr>
        <w:t>Police.</w:t>
      </w:r>
    </w:p>
    <w:p w14:paraId="0635F0E8" w14:textId="77777777" w:rsidR="004203B9" w:rsidRDefault="009A50FF" w:rsidP="00BB1385">
      <w:pPr>
        <w:pStyle w:val="ListParagraph"/>
        <w:numPr>
          <w:ilvl w:val="3"/>
          <w:numId w:val="3"/>
        </w:numPr>
        <w:tabs>
          <w:tab w:val="left" w:pos="2316"/>
          <w:tab w:val="left" w:pos="2317"/>
        </w:tabs>
        <w:spacing w:before="78"/>
        <w:ind w:left="1276" w:right="982"/>
        <w:rPr>
          <w:rFonts w:ascii="Symbol" w:hAnsi="Symbol"/>
          <w:sz w:val="24"/>
        </w:rPr>
      </w:pPr>
      <w:r>
        <w:rPr>
          <w:sz w:val="24"/>
        </w:rPr>
        <w:t>Report incidents to the Police Scotland on 101 or for incidents requiring an urgent response dial</w:t>
      </w:r>
      <w:r>
        <w:rPr>
          <w:spacing w:val="-5"/>
          <w:sz w:val="24"/>
        </w:rPr>
        <w:t xml:space="preserve"> </w:t>
      </w:r>
      <w:r>
        <w:rPr>
          <w:sz w:val="24"/>
        </w:rPr>
        <w:t>999.</w:t>
      </w:r>
    </w:p>
    <w:p w14:paraId="5E67A941" w14:textId="77777777" w:rsidR="004203B9" w:rsidRDefault="009A50FF" w:rsidP="00BB1385">
      <w:pPr>
        <w:pStyle w:val="ListParagraph"/>
        <w:numPr>
          <w:ilvl w:val="3"/>
          <w:numId w:val="3"/>
        </w:numPr>
        <w:tabs>
          <w:tab w:val="left" w:pos="2316"/>
          <w:tab w:val="left" w:pos="2317"/>
        </w:tabs>
        <w:spacing w:before="81" w:line="237" w:lineRule="auto"/>
        <w:ind w:left="1276" w:right="913"/>
        <w:rPr>
          <w:rFonts w:ascii="Symbol" w:hAnsi="Symbol"/>
          <w:sz w:val="24"/>
        </w:rPr>
      </w:pPr>
      <w:r>
        <w:rPr>
          <w:sz w:val="24"/>
        </w:rPr>
        <w:t>Brief Police Scotland on the incident. Inform them if you have been able to carry out a search and what you have</w:t>
      </w:r>
      <w:r>
        <w:rPr>
          <w:spacing w:val="-25"/>
          <w:sz w:val="24"/>
        </w:rPr>
        <w:t xml:space="preserve"> </w:t>
      </w:r>
      <w:r>
        <w:rPr>
          <w:sz w:val="24"/>
        </w:rPr>
        <w:t>found.</w:t>
      </w:r>
    </w:p>
    <w:p w14:paraId="49D50C90" w14:textId="77777777" w:rsidR="004203B9" w:rsidRDefault="009A50FF" w:rsidP="00BB1385">
      <w:pPr>
        <w:pStyle w:val="ListParagraph"/>
        <w:numPr>
          <w:ilvl w:val="3"/>
          <w:numId w:val="3"/>
        </w:numPr>
        <w:tabs>
          <w:tab w:val="left" w:pos="2316"/>
          <w:tab w:val="left" w:pos="2317"/>
        </w:tabs>
        <w:spacing w:before="83" w:line="237" w:lineRule="auto"/>
        <w:ind w:left="1276" w:right="850"/>
        <w:rPr>
          <w:rFonts w:ascii="Symbol" w:hAnsi="Symbol"/>
          <w:sz w:val="24"/>
        </w:rPr>
      </w:pPr>
      <w:r>
        <w:rPr>
          <w:sz w:val="24"/>
        </w:rPr>
        <w:t>The Police have undertaken to respond to all knife and weapon incidents in</w:t>
      </w:r>
      <w:r>
        <w:rPr>
          <w:spacing w:val="-2"/>
          <w:sz w:val="24"/>
        </w:rPr>
        <w:t xml:space="preserve"> </w:t>
      </w:r>
      <w:r>
        <w:rPr>
          <w:sz w:val="24"/>
        </w:rPr>
        <w:t>schools.</w:t>
      </w:r>
    </w:p>
    <w:p w14:paraId="0D4FC403" w14:textId="77777777" w:rsidR="004203B9" w:rsidRDefault="009A50FF" w:rsidP="00BB1385">
      <w:pPr>
        <w:pStyle w:val="ListParagraph"/>
        <w:numPr>
          <w:ilvl w:val="3"/>
          <w:numId w:val="3"/>
        </w:numPr>
        <w:tabs>
          <w:tab w:val="left" w:pos="2316"/>
          <w:tab w:val="left" w:pos="2317"/>
        </w:tabs>
        <w:spacing w:before="80"/>
        <w:ind w:left="1276" w:right="677"/>
        <w:rPr>
          <w:rFonts w:ascii="Symbol" w:hAnsi="Symbol"/>
          <w:sz w:val="24"/>
        </w:rPr>
      </w:pPr>
      <w:r>
        <w:rPr>
          <w:sz w:val="24"/>
        </w:rPr>
        <w:t>The speed of response will be dictated by the level of severity of the incident in the school and other priorities which need to be dealt with at that</w:t>
      </w:r>
      <w:r>
        <w:rPr>
          <w:spacing w:val="-8"/>
          <w:sz w:val="24"/>
        </w:rPr>
        <w:t xml:space="preserve"> </w:t>
      </w:r>
      <w:r>
        <w:rPr>
          <w:sz w:val="24"/>
        </w:rPr>
        <w:t>time.</w:t>
      </w:r>
    </w:p>
    <w:p w14:paraId="481F5672" w14:textId="77777777" w:rsidR="004203B9" w:rsidRDefault="009A50FF" w:rsidP="00BB1385">
      <w:pPr>
        <w:pStyle w:val="ListParagraph"/>
        <w:numPr>
          <w:ilvl w:val="3"/>
          <w:numId w:val="3"/>
        </w:numPr>
        <w:tabs>
          <w:tab w:val="left" w:pos="2316"/>
          <w:tab w:val="left" w:pos="2317"/>
        </w:tabs>
        <w:spacing w:before="78"/>
        <w:ind w:left="1276"/>
        <w:rPr>
          <w:rFonts w:ascii="Symbol" w:hAnsi="Symbol"/>
          <w:sz w:val="24"/>
        </w:rPr>
      </w:pPr>
      <w:r>
        <w:rPr>
          <w:sz w:val="24"/>
        </w:rPr>
        <w:t>Follow advice given by the</w:t>
      </w:r>
      <w:r>
        <w:rPr>
          <w:spacing w:val="-1"/>
          <w:sz w:val="24"/>
        </w:rPr>
        <w:t xml:space="preserve"> </w:t>
      </w:r>
      <w:r>
        <w:rPr>
          <w:sz w:val="24"/>
        </w:rPr>
        <w:t>Police.</w:t>
      </w:r>
    </w:p>
    <w:p w14:paraId="75442575" w14:textId="77777777" w:rsidR="004203B9" w:rsidRDefault="004203B9">
      <w:pPr>
        <w:pStyle w:val="BodyText"/>
        <w:spacing w:before="9"/>
        <w:rPr>
          <w:sz w:val="23"/>
        </w:rPr>
      </w:pPr>
    </w:p>
    <w:p w14:paraId="525DF5BC" w14:textId="77777777" w:rsidR="004203B9" w:rsidRDefault="009A50FF">
      <w:pPr>
        <w:pStyle w:val="Heading2"/>
        <w:numPr>
          <w:ilvl w:val="2"/>
          <w:numId w:val="3"/>
        </w:numPr>
        <w:tabs>
          <w:tab w:val="left" w:pos="1168"/>
        </w:tabs>
        <w:spacing w:before="1"/>
        <w:ind w:left="1167" w:hanging="767"/>
      </w:pPr>
      <w:r>
        <w:rPr>
          <w:color w:val="1F497D"/>
        </w:rPr>
        <w:t>Guidance on Pupil</w:t>
      </w:r>
      <w:r>
        <w:rPr>
          <w:color w:val="1F497D"/>
          <w:spacing w:val="-3"/>
        </w:rPr>
        <w:t xml:space="preserve"> </w:t>
      </w:r>
      <w:r>
        <w:rPr>
          <w:color w:val="1F497D"/>
        </w:rPr>
        <w:t>Searches</w:t>
      </w:r>
    </w:p>
    <w:p w14:paraId="79A90D6D" w14:textId="77777777" w:rsidR="004203B9" w:rsidRDefault="004203B9">
      <w:pPr>
        <w:pStyle w:val="BodyText"/>
        <w:spacing w:before="11"/>
        <w:rPr>
          <w:b/>
          <w:sz w:val="23"/>
        </w:rPr>
      </w:pPr>
    </w:p>
    <w:p w14:paraId="65751085" w14:textId="331C1793" w:rsidR="004203B9" w:rsidRDefault="009A50FF">
      <w:pPr>
        <w:pStyle w:val="BodyText"/>
        <w:ind w:left="1112" w:right="715"/>
      </w:pPr>
      <w:r>
        <w:t>If it is known or suspected that a pupil may be carrying a weapon or have one in their bag or coat, when it is felt safe to do so, a pupil should be asked to agree to a search and to give up the weapon. Only the Police can carry out a physical search, so here, pupils are being asked to empty out bags and</w:t>
      </w:r>
      <w:r>
        <w:rPr>
          <w:spacing w:val="-1"/>
        </w:rPr>
        <w:t xml:space="preserve"> </w:t>
      </w:r>
      <w:r>
        <w:t>pockets.</w:t>
      </w:r>
    </w:p>
    <w:p w14:paraId="57C1307A" w14:textId="296D9C80" w:rsidR="00C0663A" w:rsidRDefault="00C0663A">
      <w:pPr>
        <w:pStyle w:val="BodyText"/>
        <w:ind w:left="1112" w:right="715"/>
      </w:pPr>
    </w:p>
    <w:p w14:paraId="0D50A8FB" w14:textId="77777777" w:rsidR="00C0663A" w:rsidRDefault="00C0663A" w:rsidP="00C0663A">
      <w:pPr>
        <w:pStyle w:val="BodyText"/>
        <w:ind w:left="1112" w:right="1172"/>
      </w:pPr>
      <w:r>
        <w:t xml:space="preserve">Police advise that by taking this approach, where a weapon is </w:t>
      </w:r>
      <w:proofErr w:type="gramStart"/>
      <w:r>
        <w:t>actually being</w:t>
      </w:r>
      <w:proofErr w:type="gramEnd"/>
      <w:r>
        <w:t xml:space="preserve"> carried, the weapon may readily be given up by the pupil, in situations where the pupil is felt to be calm.</w:t>
      </w:r>
    </w:p>
    <w:p w14:paraId="2256925D" w14:textId="6E39C084" w:rsidR="00DE2F5E" w:rsidRDefault="00DE2F5E" w:rsidP="00C0663A">
      <w:pPr>
        <w:pStyle w:val="BodyText"/>
        <w:ind w:right="715"/>
      </w:pPr>
    </w:p>
    <w:p w14:paraId="3EB55B74" w14:textId="5AC221B4" w:rsidR="00DE2F5E" w:rsidRPr="00A312C8" w:rsidRDefault="00DE2F5E" w:rsidP="000606C8">
      <w:pPr>
        <w:ind w:left="1112"/>
        <w:rPr>
          <w:sz w:val="24"/>
          <w:szCs w:val="24"/>
        </w:rPr>
      </w:pPr>
      <w:r w:rsidRPr="00A312C8">
        <w:rPr>
          <w:color w:val="161C2D"/>
          <w:sz w:val="24"/>
          <w:szCs w:val="24"/>
          <w:shd w:val="clear" w:color="auto" w:fill="FFFFFF"/>
        </w:rPr>
        <w:t>If the pupil agrees to permission for pockets/</w:t>
      </w:r>
      <w:proofErr w:type="gramStart"/>
      <w:r w:rsidRPr="00A312C8">
        <w:rPr>
          <w:color w:val="161C2D"/>
          <w:sz w:val="24"/>
          <w:szCs w:val="24"/>
          <w:shd w:val="clear" w:color="auto" w:fill="FFFFFF"/>
        </w:rPr>
        <w:t>ba</w:t>
      </w:r>
      <w:r w:rsidR="00662015" w:rsidRPr="00A312C8">
        <w:rPr>
          <w:color w:val="161C2D"/>
          <w:sz w:val="24"/>
          <w:szCs w:val="24"/>
          <w:shd w:val="clear" w:color="auto" w:fill="FFFFFF"/>
        </w:rPr>
        <w:t>g</w:t>
      </w:r>
      <w:proofErr w:type="gramEnd"/>
      <w:r w:rsidRPr="00A312C8">
        <w:rPr>
          <w:color w:val="161C2D"/>
          <w:sz w:val="24"/>
          <w:szCs w:val="24"/>
          <w:shd w:val="clear" w:color="auto" w:fill="FFFFFF"/>
        </w:rPr>
        <w:t xml:space="preserve"> to be searched, the staff member should explain to the pupil what they are going to do and when they are going to do it. The staff member should ask the pupil if they have any questions before they proceed</w:t>
      </w:r>
      <w:r w:rsidRPr="00A312C8">
        <w:rPr>
          <w:b/>
          <w:bCs/>
          <w:color w:val="161C2D"/>
          <w:sz w:val="24"/>
          <w:szCs w:val="24"/>
          <w:shd w:val="clear" w:color="auto" w:fill="FFFFFF"/>
        </w:rPr>
        <w:t>.</w:t>
      </w:r>
      <w:r w:rsidRPr="00A312C8">
        <w:rPr>
          <w:sz w:val="24"/>
          <w:szCs w:val="24"/>
        </w:rPr>
        <w:t xml:space="preserve"> There should be two members of staff present when this request is made and the search takes place. </w:t>
      </w:r>
    </w:p>
    <w:p w14:paraId="4E8259E4" w14:textId="77777777" w:rsidR="00DE2F5E" w:rsidRPr="00A312C8" w:rsidRDefault="00DE2F5E" w:rsidP="000606C8">
      <w:pPr>
        <w:ind w:left="1112"/>
        <w:rPr>
          <w:sz w:val="24"/>
          <w:szCs w:val="24"/>
        </w:rPr>
      </w:pPr>
    </w:p>
    <w:p w14:paraId="79BF571E" w14:textId="6493EE6D" w:rsidR="00DE2F5E" w:rsidRPr="00A312C8" w:rsidRDefault="00DE2F5E" w:rsidP="000606C8">
      <w:pPr>
        <w:pStyle w:val="ListParagraph"/>
        <w:widowControl/>
        <w:autoSpaceDE/>
        <w:autoSpaceDN/>
        <w:spacing w:after="73" w:line="247" w:lineRule="auto"/>
        <w:ind w:left="1080" w:firstLine="0"/>
        <w:contextualSpacing/>
        <w:rPr>
          <w:color w:val="002060"/>
          <w:sz w:val="24"/>
          <w:szCs w:val="24"/>
        </w:rPr>
      </w:pPr>
      <w:r w:rsidRPr="00A312C8">
        <w:rPr>
          <w:sz w:val="24"/>
          <w:szCs w:val="24"/>
        </w:rPr>
        <w:t xml:space="preserve">If </w:t>
      </w:r>
      <w:r w:rsidRPr="00162309">
        <w:rPr>
          <w:color w:val="000000" w:themeColor="text1"/>
          <w:sz w:val="24"/>
          <w:szCs w:val="24"/>
        </w:rPr>
        <w:t xml:space="preserve">possible, a search to be undertaken in a suitable room </w:t>
      </w:r>
      <w:proofErr w:type="gramStart"/>
      <w:r w:rsidRPr="00162309">
        <w:rPr>
          <w:color w:val="000000" w:themeColor="text1"/>
          <w:sz w:val="24"/>
          <w:szCs w:val="24"/>
        </w:rPr>
        <w:t>that</w:t>
      </w:r>
      <w:proofErr w:type="gramEnd"/>
      <w:r w:rsidRPr="00162309">
        <w:rPr>
          <w:color w:val="000000" w:themeColor="text1"/>
          <w:sz w:val="24"/>
          <w:szCs w:val="24"/>
        </w:rPr>
        <w:t xml:space="preserve"> </w:t>
      </w:r>
      <w:proofErr w:type="gramStart"/>
      <w:r w:rsidRPr="00162309">
        <w:rPr>
          <w:color w:val="000000" w:themeColor="text1"/>
          <w:sz w:val="24"/>
          <w:szCs w:val="24"/>
        </w:rPr>
        <w:t>feels</w:t>
      </w:r>
      <w:proofErr w:type="gramEnd"/>
      <w:r w:rsidRPr="00162309">
        <w:rPr>
          <w:color w:val="000000" w:themeColor="text1"/>
          <w:sz w:val="24"/>
          <w:szCs w:val="24"/>
        </w:rPr>
        <w:t xml:space="preserve"> safe and (</w:t>
      </w:r>
      <w:proofErr w:type="gramStart"/>
      <w:r w:rsidRPr="00162309">
        <w:rPr>
          <w:color w:val="000000" w:themeColor="text1"/>
          <w:sz w:val="24"/>
          <w:szCs w:val="24"/>
        </w:rPr>
        <w:t>with the exception of</w:t>
      </w:r>
      <w:proofErr w:type="gramEnd"/>
      <w:r w:rsidRPr="00162309">
        <w:rPr>
          <w:color w:val="000000" w:themeColor="text1"/>
          <w:sz w:val="24"/>
          <w:szCs w:val="24"/>
        </w:rPr>
        <w:t xml:space="preserve"> the two staff members present), is away from onlookers. The intention is by taking this approach to the physical environment</w:t>
      </w:r>
      <w:proofErr w:type="gramStart"/>
      <w:r w:rsidRPr="00162309">
        <w:rPr>
          <w:color w:val="000000" w:themeColor="text1"/>
          <w:sz w:val="24"/>
          <w:szCs w:val="24"/>
        </w:rPr>
        <w:t>, is</w:t>
      </w:r>
      <w:proofErr w:type="gramEnd"/>
      <w:r w:rsidRPr="00162309">
        <w:rPr>
          <w:color w:val="000000" w:themeColor="text1"/>
          <w:sz w:val="24"/>
          <w:szCs w:val="24"/>
        </w:rPr>
        <w:t xml:space="preserve"> to help the pupil feel calm and reduce likelihood of a trauma (fight/flight or </w:t>
      </w:r>
      <w:proofErr w:type="gramStart"/>
      <w:r w:rsidRPr="00162309">
        <w:rPr>
          <w:color w:val="000000" w:themeColor="text1"/>
          <w:sz w:val="24"/>
          <w:szCs w:val="24"/>
        </w:rPr>
        <w:t>freeze</w:t>
      </w:r>
      <w:proofErr w:type="gramEnd"/>
      <w:r w:rsidRPr="00162309">
        <w:rPr>
          <w:color w:val="000000" w:themeColor="text1"/>
          <w:sz w:val="24"/>
          <w:szCs w:val="24"/>
        </w:rPr>
        <w:t>) response.</w:t>
      </w:r>
    </w:p>
    <w:p w14:paraId="1A2EA4FD" w14:textId="0A7C4C24" w:rsidR="00662015" w:rsidRPr="00A312C8" w:rsidRDefault="00662015" w:rsidP="000606C8">
      <w:pPr>
        <w:pStyle w:val="ListParagraph"/>
        <w:widowControl/>
        <w:autoSpaceDE/>
        <w:autoSpaceDN/>
        <w:spacing w:after="73" w:line="247" w:lineRule="auto"/>
        <w:ind w:left="1080" w:firstLine="0"/>
        <w:contextualSpacing/>
        <w:rPr>
          <w:color w:val="002060"/>
          <w:sz w:val="24"/>
          <w:szCs w:val="24"/>
        </w:rPr>
      </w:pPr>
    </w:p>
    <w:p w14:paraId="5D81A677" w14:textId="23A5A55B" w:rsidR="00662015" w:rsidRPr="00162309" w:rsidRDefault="00662015" w:rsidP="000606C8">
      <w:pPr>
        <w:pStyle w:val="ListParagraph"/>
        <w:widowControl/>
        <w:autoSpaceDE/>
        <w:autoSpaceDN/>
        <w:spacing w:after="73" w:line="247" w:lineRule="auto"/>
        <w:ind w:left="1080" w:firstLine="0"/>
        <w:contextualSpacing/>
        <w:rPr>
          <w:color w:val="000000" w:themeColor="text1"/>
          <w:sz w:val="24"/>
          <w:szCs w:val="24"/>
        </w:rPr>
      </w:pPr>
      <w:r w:rsidRPr="00162309">
        <w:rPr>
          <w:color w:val="000000" w:themeColor="text1"/>
          <w:sz w:val="24"/>
          <w:szCs w:val="24"/>
        </w:rPr>
        <w:t xml:space="preserve">Each situation needs a dynamic risk assessment to monitor the wellbeing of the </w:t>
      </w:r>
      <w:proofErr w:type="gramStart"/>
      <w:r w:rsidRPr="00162309">
        <w:rPr>
          <w:color w:val="000000" w:themeColor="text1"/>
          <w:sz w:val="24"/>
          <w:szCs w:val="24"/>
        </w:rPr>
        <w:t>pupil</w:t>
      </w:r>
      <w:proofErr w:type="gramEnd"/>
      <w:r w:rsidRPr="00162309">
        <w:rPr>
          <w:color w:val="000000" w:themeColor="text1"/>
          <w:sz w:val="24"/>
          <w:szCs w:val="24"/>
        </w:rPr>
        <w:t xml:space="preserve"> and how they </w:t>
      </w:r>
      <w:proofErr w:type="gramStart"/>
      <w:r w:rsidRPr="00162309">
        <w:rPr>
          <w:color w:val="000000" w:themeColor="text1"/>
          <w:sz w:val="24"/>
          <w:szCs w:val="24"/>
        </w:rPr>
        <w:t>are responding</w:t>
      </w:r>
      <w:proofErr w:type="gramEnd"/>
      <w:r w:rsidRPr="00162309">
        <w:rPr>
          <w:color w:val="000000" w:themeColor="text1"/>
          <w:sz w:val="24"/>
          <w:szCs w:val="24"/>
        </w:rPr>
        <w:t xml:space="preserve">. It may be better to wait for the Police to arrive before </w:t>
      </w:r>
      <w:r w:rsidR="00C0663A" w:rsidRPr="00162309">
        <w:rPr>
          <w:color w:val="000000" w:themeColor="text1"/>
          <w:sz w:val="24"/>
          <w:szCs w:val="24"/>
        </w:rPr>
        <w:t>requesting items to be surrendered.</w:t>
      </w:r>
    </w:p>
    <w:p w14:paraId="24C56B5A" w14:textId="44B426A0" w:rsidR="00454F2B" w:rsidRDefault="00454F2B" w:rsidP="000606C8">
      <w:pPr>
        <w:pStyle w:val="ListParagraph"/>
        <w:widowControl/>
        <w:autoSpaceDE/>
        <w:autoSpaceDN/>
        <w:spacing w:after="73" w:line="247" w:lineRule="auto"/>
        <w:ind w:left="1080" w:firstLine="0"/>
        <w:contextualSpacing/>
        <w:rPr>
          <w:color w:val="002060"/>
          <w:sz w:val="24"/>
          <w:szCs w:val="24"/>
          <w:highlight w:val="yellow"/>
        </w:rPr>
      </w:pPr>
    </w:p>
    <w:p w14:paraId="4E3A942D" w14:textId="063D7D00" w:rsidR="00454F2B" w:rsidRPr="00162309" w:rsidRDefault="00454F2B" w:rsidP="000606C8">
      <w:pPr>
        <w:pStyle w:val="ListParagraph"/>
        <w:widowControl/>
        <w:autoSpaceDE/>
        <w:autoSpaceDN/>
        <w:spacing w:after="73" w:line="247" w:lineRule="auto"/>
        <w:ind w:left="1080" w:firstLine="0"/>
        <w:contextualSpacing/>
        <w:rPr>
          <w:color w:val="000000" w:themeColor="text1"/>
          <w:sz w:val="24"/>
          <w:szCs w:val="24"/>
        </w:rPr>
      </w:pPr>
      <w:r w:rsidRPr="00162309">
        <w:rPr>
          <w:color w:val="000000" w:themeColor="text1"/>
          <w:sz w:val="24"/>
          <w:szCs w:val="24"/>
        </w:rPr>
        <w:t>If a weapon is surrendered school staff must ensure it is stored securely by being locked away until the Police arrive. When handing over the weapon school staff will be asked to sign a ‘Production Label’ as part of the Police enquiry.</w:t>
      </w:r>
    </w:p>
    <w:p w14:paraId="3C65B60D" w14:textId="77777777" w:rsidR="004203B9" w:rsidRDefault="004203B9">
      <w:pPr>
        <w:pStyle w:val="BodyText"/>
      </w:pPr>
    </w:p>
    <w:p w14:paraId="509CADEA" w14:textId="77777777" w:rsidR="004203B9" w:rsidRDefault="009A50FF" w:rsidP="00835A0F">
      <w:pPr>
        <w:pStyle w:val="BodyText"/>
        <w:ind w:left="1112" w:right="799"/>
      </w:pPr>
      <w:r>
        <w:t>Where staff feel that to do this would be unsafe, the pupil should be kept isolated until a Police search can be carried out.</w:t>
      </w:r>
    </w:p>
    <w:p w14:paraId="2D6A00FF" w14:textId="77777777" w:rsidR="00835A0F" w:rsidRDefault="00835A0F" w:rsidP="00835A0F">
      <w:pPr>
        <w:pStyle w:val="BodyText"/>
        <w:ind w:right="799"/>
      </w:pPr>
    </w:p>
    <w:p w14:paraId="56B50875" w14:textId="77777777" w:rsidR="00835A0F" w:rsidRDefault="00835A0F" w:rsidP="00835A0F">
      <w:pPr>
        <w:pStyle w:val="ListParagraph"/>
        <w:numPr>
          <w:ilvl w:val="3"/>
          <w:numId w:val="3"/>
        </w:numPr>
        <w:spacing w:before="100"/>
        <w:ind w:left="1418" w:right="742" w:hanging="449"/>
        <w:rPr>
          <w:rFonts w:ascii="Symbol" w:hAnsi="Symbol"/>
          <w:sz w:val="24"/>
        </w:rPr>
      </w:pPr>
      <w:r>
        <w:rPr>
          <w:sz w:val="24"/>
        </w:rPr>
        <w:t xml:space="preserve">Staff should not attempt to disarm a pupil armed with a weapon. The </w:t>
      </w:r>
      <w:proofErr w:type="gramStart"/>
      <w:r>
        <w:rPr>
          <w:sz w:val="24"/>
        </w:rPr>
        <w:t>pupil</w:t>
      </w:r>
      <w:proofErr w:type="gramEnd"/>
      <w:r>
        <w:rPr>
          <w:sz w:val="24"/>
        </w:rPr>
        <w:t xml:space="preserve"> should be isolated, other pupils, staff and members of the public moved away from the area and Police Scotland</w:t>
      </w:r>
      <w:r>
        <w:rPr>
          <w:spacing w:val="-26"/>
          <w:sz w:val="24"/>
        </w:rPr>
        <w:t xml:space="preserve"> </w:t>
      </w:r>
      <w:r>
        <w:rPr>
          <w:sz w:val="24"/>
        </w:rPr>
        <w:t>called.</w:t>
      </w:r>
    </w:p>
    <w:p w14:paraId="7A1257D4" w14:textId="77777777" w:rsidR="00835A0F" w:rsidRDefault="00835A0F" w:rsidP="00835A0F">
      <w:pPr>
        <w:pStyle w:val="ListParagraph"/>
        <w:numPr>
          <w:ilvl w:val="3"/>
          <w:numId w:val="3"/>
        </w:numPr>
        <w:tabs>
          <w:tab w:val="left" w:pos="2175"/>
          <w:tab w:val="left" w:pos="2176"/>
        </w:tabs>
        <w:spacing w:before="78"/>
        <w:ind w:left="1418" w:right="912" w:hanging="449"/>
        <w:rPr>
          <w:rFonts w:ascii="Symbol" w:hAnsi="Symbol"/>
          <w:sz w:val="24"/>
        </w:rPr>
      </w:pPr>
      <w:bookmarkStart w:id="9" w:name="_Where_a_search_is_going_to_be_carried_"/>
      <w:bookmarkEnd w:id="9"/>
      <w:r>
        <w:rPr>
          <w:sz w:val="24"/>
        </w:rPr>
        <w:t>Where a search is going to be carried out, staff can only do this with the pupil’s</w:t>
      </w:r>
      <w:r>
        <w:rPr>
          <w:spacing w:val="1"/>
          <w:sz w:val="24"/>
        </w:rPr>
        <w:t xml:space="preserve"> </w:t>
      </w:r>
      <w:r>
        <w:rPr>
          <w:sz w:val="24"/>
        </w:rPr>
        <w:t>consent.</w:t>
      </w:r>
    </w:p>
    <w:p w14:paraId="2CC04C5D" w14:textId="77777777" w:rsidR="00835A0F" w:rsidRDefault="00835A0F" w:rsidP="00835A0F">
      <w:pPr>
        <w:pStyle w:val="ListParagraph"/>
        <w:numPr>
          <w:ilvl w:val="3"/>
          <w:numId w:val="3"/>
        </w:numPr>
        <w:tabs>
          <w:tab w:val="left" w:pos="2175"/>
          <w:tab w:val="left" w:pos="2176"/>
        </w:tabs>
        <w:spacing w:before="77"/>
        <w:ind w:left="1418" w:right="1419" w:hanging="449"/>
        <w:rPr>
          <w:rFonts w:ascii="Symbol" w:hAnsi="Symbol"/>
          <w:sz w:val="24"/>
        </w:rPr>
      </w:pPr>
      <w:bookmarkStart w:id="10" w:name="_The_physical_searching_of_a_pupil_can_"/>
      <w:bookmarkEnd w:id="10"/>
      <w:r>
        <w:rPr>
          <w:sz w:val="24"/>
        </w:rPr>
        <w:t>The physical searching of a pupil can only be carried out by Police</w:t>
      </w:r>
      <w:r>
        <w:rPr>
          <w:spacing w:val="-1"/>
          <w:sz w:val="24"/>
        </w:rPr>
        <w:t xml:space="preserve"> </w:t>
      </w:r>
      <w:r>
        <w:rPr>
          <w:sz w:val="24"/>
        </w:rPr>
        <w:t>Scotland.</w:t>
      </w:r>
    </w:p>
    <w:p w14:paraId="683E586F" w14:textId="77777777" w:rsidR="00835A0F" w:rsidRDefault="00835A0F" w:rsidP="00835A0F">
      <w:pPr>
        <w:pStyle w:val="ListParagraph"/>
        <w:numPr>
          <w:ilvl w:val="3"/>
          <w:numId w:val="3"/>
        </w:numPr>
        <w:tabs>
          <w:tab w:val="left" w:pos="2175"/>
          <w:tab w:val="left" w:pos="2176"/>
        </w:tabs>
        <w:spacing w:before="79"/>
        <w:ind w:left="1418" w:right="777" w:hanging="449"/>
        <w:rPr>
          <w:rFonts w:ascii="Symbol" w:hAnsi="Symbol"/>
          <w:sz w:val="24"/>
        </w:rPr>
      </w:pPr>
      <w:bookmarkStart w:id="11" w:name="_Where_consent_to_search_is_given_by_th"/>
      <w:bookmarkEnd w:id="11"/>
      <w:r>
        <w:rPr>
          <w:sz w:val="24"/>
        </w:rPr>
        <w:t>Where consent to search is given by the pupil, the Head Teacher or nominee can undertake searches of the pupil’s belongings. Another adult must be present for safety and</w:t>
      </w:r>
      <w:r>
        <w:rPr>
          <w:spacing w:val="-16"/>
          <w:sz w:val="24"/>
        </w:rPr>
        <w:t xml:space="preserve"> </w:t>
      </w:r>
      <w:r>
        <w:rPr>
          <w:sz w:val="24"/>
        </w:rPr>
        <w:t>corroboration.</w:t>
      </w:r>
    </w:p>
    <w:p w14:paraId="3AD3938F" w14:textId="77777777" w:rsidR="00835A0F" w:rsidRPr="00595256" w:rsidRDefault="00835A0F" w:rsidP="00835A0F">
      <w:pPr>
        <w:pStyle w:val="ListParagraph"/>
        <w:numPr>
          <w:ilvl w:val="3"/>
          <w:numId w:val="3"/>
        </w:numPr>
        <w:tabs>
          <w:tab w:val="left" w:pos="2175"/>
          <w:tab w:val="left" w:pos="2176"/>
        </w:tabs>
        <w:spacing w:before="80" w:line="237" w:lineRule="auto"/>
        <w:ind w:left="1418" w:right="1527" w:hanging="449"/>
        <w:rPr>
          <w:rFonts w:ascii="Symbol" w:hAnsi="Symbol"/>
          <w:color w:val="004990"/>
          <w:sz w:val="24"/>
        </w:rPr>
      </w:pPr>
      <w:bookmarkStart w:id="12" w:name="_Where_the_pupil_does_not_consent_to_a_"/>
      <w:bookmarkEnd w:id="12"/>
      <w:r>
        <w:rPr>
          <w:sz w:val="24"/>
        </w:rPr>
        <w:t>Where the pupil does not consent to a search, await Police Scotland’s</w:t>
      </w:r>
      <w:r>
        <w:rPr>
          <w:spacing w:val="-2"/>
          <w:sz w:val="24"/>
        </w:rPr>
        <w:t xml:space="preserve"> </w:t>
      </w:r>
      <w:r>
        <w:rPr>
          <w:sz w:val="24"/>
        </w:rPr>
        <w:t>arrival.</w:t>
      </w:r>
    </w:p>
    <w:p w14:paraId="61D0AABE" w14:textId="6566DBF0" w:rsidR="00835A0F" w:rsidRPr="00162309" w:rsidRDefault="00835A0F" w:rsidP="00835A0F">
      <w:pPr>
        <w:pStyle w:val="ListParagraph"/>
        <w:numPr>
          <w:ilvl w:val="3"/>
          <w:numId w:val="3"/>
        </w:numPr>
        <w:tabs>
          <w:tab w:val="left" w:pos="2175"/>
          <w:tab w:val="left" w:pos="2176"/>
        </w:tabs>
        <w:spacing w:before="80" w:line="237" w:lineRule="auto"/>
        <w:ind w:left="1418" w:right="1527" w:hanging="449"/>
        <w:rPr>
          <w:rFonts w:ascii="Symbol" w:hAnsi="Symbol"/>
          <w:color w:val="004990"/>
          <w:sz w:val="24"/>
        </w:rPr>
      </w:pPr>
      <w:r w:rsidRPr="00162309">
        <w:rPr>
          <w:sz w:val="24"/>
        </w:rPr>
        <w:t xml:space="preserve">Ensure a familiar adult is with the Pupil if the Police are conducting a search </w:t>
      </w:r>
    </w:p>
    <w:p w14:paraId="1D33140A" w14:textId="77777777" w:rsidR="00835A0F" w:rsidRDefault="00835A0F" w:rsidP="00835A0F">
      <w:pPr>
        <w:pStyle w:val="ListParagraph"/>
        <w:numPr>
          <w:ilvl w:val="3"/>
          <w:numId w:val="3"/>
        </w:numPr>
        <w:tabs>
          <w:tab w:val="left" w:pos="2175"/>
          <w:tab w:val="left" w:pos="2176"/>
        </w:tabs>
        <w:spacing w:before="80"/>
        <w:ind w:left="1418" w:right="785" w:hanging="449"/>
        <w:rPr>
          <w:rFonts w:ascii="Symbol" w:hAnsi="Symbol"/>
          <w:color w:val="004990"/>
          <w:sz w:val="24"/>
        </w:rPr>
      </w:pPr>
      <w:bookmarkStart w:id="13" w:name="_Parents_will_be_informed_of_searches,_"/>
      <w:bookmarkEnd w:id="13"/>
      <w:r>
        <w:rPr>
          <w:sz w:val="24"/>
        </w:rPr>
        <w:t xml:space="preserve">Parents / </w:t>
      </w:r>
      <w:r w:rsidRPr="00162309">
        <w:rPr>
          <w:color w:val="000000" w:themeColor="text1"/>
          <w:sz w:val="24"/>
        </w:rPr>
        <w:t xml:space="preserve">Carers will be informed </w:t>
      </w:r>
      <w:r>
        <w:rPr>
          <w:sz w:val="24"/>
        </w:rPr>
        <w:t>of searches, in line with advice received from Police</w:t>
      </w:r>
      <w:r>
        <w:rPr>
          <w:spacing w:val="-3"/>
          <w:sz w:val="24"/>
        </w:rPr>
        <w:t xml:space="preserve"> </w:t>
      </w:r>
      <w:r>
        <w:rPr>
          <w:sz w:val="24"/>
        </w:rPr>
        <w:t>Scotland.</w:t>
      </w:r>
    </w:p>
    <w:p w14:paraId="4B949561" w14:textId="77777777" w:rsidR="00835A0F" w:rsidRDefault="00835A0F" w:rsidP="00835A0F">
      <w:pPr>
        <w:pStyle w:val="BodyText"/>
        <w:spacing w:before="5"/>
        <w:rPr>
          <w:sz w:val="30"/>
        </w:rPr>
      </w:pPr>
    </w:p>
    <w:p w14:paraId="1E338A99" w14:textId="77777777" w:rsidR="00835A0F" w:rsidRDefault="00835A0F" w:rsidP="00835A0F">
      <w:pPr>
        <w:pStyle w:val="BodyText"/>
        <w:ind w:left="1112" w:right="1225"/>
      </w:pPr>
      <w:bookmarkStart w:id="14" w:name="Any_weapon_found_in_a_pupil’s_possession"/>
      <w:bookmarkEnd w:id="14"/>
      <w:r>
        <w:t>Any weapon found in a pupil’s possession will be confiscated and held securely for action by Police Scotland.</w:t>
      </w:r>
    </w:p>
    <w:p w14:paraId="6C60E660" w14:textId="266FE326" w:rsidR="00835A0F" w:rsidRDefault="00835A0F" w:rsidP="00835A0F">
      <w:pPr>
        <w:pStyle w:val="BodyText"/>
        <w:ind w:left="1112" w:right="799"/>
        <w:sectPr w:rsidR="00835A0F">
          <w:pgSz w:w="11910" w:h="16850"/>
          <w:pgMar w:top="1040" w:right="360" w:bottom="800" w:left="760" w:header="669" w:footer="574" w:gutter="0"/>
          <w:cols w:space="720"/>
        </w:sectPr>
      </w:pPr>
    </w:p>
    <w:p w14:paraId="5C72D3A1" w14:textId="77777777" w:rsidR="004203B9" w:rsidRDefault="004203B9">
      <w:pPr>
        <w:pStyle w:val="BodyText"/>
        <w:spacing w:before="7"/>
        <w:rPr>
          <w:sz w:val="28"/>
        </w:rPr>
      </w:pPr>
    </w:p>
    <w:p w14:paraId="548AD033" w14:textId="77777777" w:rsidR="004203B9" w:rsidRDefault="004203B9">
      <w:pPr>
        <w:pStyle w:val="BodyText"/>
        <w:spacing w:before="1"/>
      </w:pPr>
      <w:bookmarkStart w:id="15" w:name="_Staff_should_not_attempt_to_disarm_a_p"/>
      <w:bookmarkEnd w:id="15"/>
    </w:p>
    <w:p w14:paraId="6C621DA6" w14:textId="77777777" w:rsidR="004203B9" w:rsidRDefault="009A50FF">
      <w:pPr>
        <w:pStyle w:val="Heading2"/>
        <w:numPr>
          <w:ilvl w:val="1"/>
          <w:numId w:val="6"/>
        </w:numPr>
        <w:tabs>
          <w:tab w:val="left" w:pos="1073"/>
          <w:tab w:val="left" w:pos="1074"/>
        </w:tabs>
        <w:ind w:left="1073" w:hanging="673"/>
        <w:jc w:val="left"/>
        <w:rPr>
          <w:color w:val="1F497D"/>
        </w:rPr>
      </w:pPr>
      <w:bookmarkStart w:id="16" w:name="3.3___Actions_and_Investigation_followin"/>
      <w:bookmarkEnd w:id="16"/>
      <w:r>
        <w:rPr>
          <w:color w:val="1F497D"/>
        </w:rPr>
        <w:t>Actions and Investigation following the</w:t>
      </w:r>
      <w:r>
        <w:rPr>
          <w:color w:val="1F497D"/>
          <w:spacing w:val="-6"/>
        </w:rPr>
        <w:t xml:space="preserve"> </w:t>
      </w:r>
      <w:r>
        <w:rPr>
          <w:color w:val="1F497D"/>
        </w:rPr>
        <w:t>incident</w:t>
      </w:r>
    </w:p>
    <w:p w14:paraId="0B186371" w14:textId="77777777" w:rsidR="004203B9" w:rsidRDefault="004203B9">
      <w:pPr>
        <w:pStyle w:val="BodyText"/>
        <w:spacing w:before="12"/>
        <w:rPr>
          <w:b/>
          <w:sz w:val="23"/>
        </w:rPr>
      </w:pPr>
    </w:p>
    <w:p w14:paraId="41AB9C86" w14:textId="68420D71" w:rsidR="004203B9" w:rsidRDefault="009A50FF">
      <w:pPr>
        <w:pStyle w:val="BodyText"/>
        <w:ind w:left="1111" w:right="1064"/>
      </w:pPr>
      <w:bookmarkStart w:id="17" w:name="Aberdeenshire_Council_exercises_a_zero_t"/>
      <w:bookmarkEnd w:id="17"/>
      <w:r>
        <w:t xml:space="preserve">Aberdeenshire Council exercises a </w:t>
      </w:r>
      <w:r w:rsidR="00A66B9C">
        <w:t>zero-tolerance</w:t>
      </w:r>
      <w:r>
        <w:t xml:space="preserve"> policy regarding incidents involving weapons and knives. Each incident will require an appropriate and proportionate response.</w:t>
      </w:r>
    </w:p>
    <w:p w14:paraId="6FA09C8A" w14:textId="77777777" w:rsidR="004203B9" w:rsidRDefault="004203B9">
      <w:pPr>
        <w:pStyle w:val="BodyText"/>
        <w:spacing w:before="11"/>
        <w:rPr>
          <w:sz w:val="23"/>
        </w:rPr>
      </w:pPr>
    </w:p>
    <w:p w14:paraId="7FA24E7E" w14:textId="77777777" w:rsidR="004203B9" w:rsidRPr="00D51300" w:rsidRDefault="009A50FF">
      <w:pPr>
        <w:pStyle w:val="Heading2"/>
        <w:numPr>
          <w:ilvl w:val="2"/>
          <w:numId w:val="2"/>
        </w:numPr>
        <w:tabs>
          <w:tab w:val="left" w:pos="1168"/>
        </w:tabs>
        <w:spacing w:before="1"/>
        <w:ind w:hanging="767"/>
        <w:rPr>
          <w:color w:val="1F497D" w:themeColor="text2"/>
        </w:rPr>
      </w:pPr>
      <w:r w:rsidRPr="00D51300">
        <w:rPr>
          <w:color w:val="1F497D" w:themeColor="text2"/>
        </w:rPr>
        <w:t>Exclusion</w:t>
      </w:r>
    </w:p>
    <w:p w14:paraId="10AA3B6D" w14:textId="77777777" w:rsidR="004203B9" w:rsidRDefault="004203B9">
      <w:pPr>
        <w:pStyle w:val="BodyText"/>
        <w:spacing w:before="2"/>
        <w:rPr>
          <w:b/>
        </w:rPr>
      </w:pPr>
    </w:p>
    <w:p w14:paraId="6DB67D9E" w14:textId="77777777" w:rsidR="004203B9" w:rsidRDefault="009A50FF">
      <w:pPr>
        <w:pStyle w:val="BodyText"/>
        <w:ind w:left="1111" w:right="752"/>
      </w:pPr>
      <w:r>
        <w:t>The power to exclude a pupil from a school and the circumstances under which a pupil may be excluded; and the requirements on local authorities where a decision to exclude has been taken are set out in Regulations 4 and 4A of the Schools General (Scotland) Regulations 1975 (“the 1975 Regulations”), as amended36 and the Schools General (Scotland) Amendment (No. 2) Regulations 198237 (S.I. 1982/1735).</w:t>
      </w:r>
    </w:p>
    <w:p w14:paraId="0CFDF902" w14:textId="77777777" w:rsidR="004203B9" w:rsidRDefault="004203B9">
      <w:pPr>
        <w:pStyle w:val="BodyText"/>
      </w:pPr>
    </w:p>
    <w:p w14:paraId="064676B4" w14:textId="77777777" w:rsidR="004203B9" w:rsidRDefault="009A50FF">
      <w:pPr>
        <w:pStyle w:val="BodyText"/>
        <w:spacing w:before="1"/>
        <w:ind w:left="1111" w:right="1305"/>
      </w:pPr>
      <w:r>
        <w:t>Regulation 4 provides that an education authority shall not exclude a pupil from school unless the authority:</w:t>
      </w:r>
    </w:p>
    <w:p w14:paraId="58449AFA" w14:textId="77777777" w:rsidR="004203B9" w:rsidRDefault="004203B9">
      <w:pPr>
        <w:pStyle w:val="BodyText"/>
        <w:spacing w:before="10"/>
        <w:rPr>
          <w:sz w:val="23"/>
        </w:rPr>
      </w:pPr>
    </w:p>
    <w:p w14:paraId="5AFA3C84" w14:textId="77777777" w:rsidR="004203B9" w:rsidRDefault="009A50FF">
      <w:pPr>
        <w:pStyle w:val="BodyText"/>
        <w:ind w:left="1111" w:right="1268"/>
      </w:pPr>
      <w:r>
        <w:t>“. . . are of the opinion that the parent of the pupil refuses or fails to comply, or to allow the pupil to comply with the rules, regulations, or disciplinary requirements of the school</w:t>
      </w:r>
      <w:proofErr w:type="gramStart"/>
      <w:r>
        <w:t>”;</w:t>
      </w:r>
      <w:proofErr w:type="gramEnd"/>
    </w:p>
    <w:p w14:paraId="4CF069AC" w14:textId="77777777" w:rsidR="004203B9" w:rsidRDefault="004203B9">
      <w:pPr>
        <w:pStyle w:val="BodyText"/>
        <w:spacing w:before="2"/>
      </w:pPr>
    </w:p>
    <w:p w14:paraId="3E12BD88" w14:textId="77777777" w:rsidR="004203B9" w:rsidRDefault="009A50FF">
      <w:pPr>
        <w:pStyle w:val="Heading2"/>
      </w:pPr>
      <w:r>
        <w:t>or</w:t>
      </w:r>
    </w:p>
    <w:p w14:paraId="6FFDE045" w14:textId="77777777" w:rsidR="004203B9" w:rsidRDefault="004203B9">
      <w:pPr>
        <w:pStyle w:val="BodyText"/>
        <w:rPr>
          <w:b/>
        </w:rPr>
      </w:pPr>
    </w:p>
    <w:p w14:paraId="7991BD69" w14:textId="77777777" w:rsidR="004203B9" w:rsidRDefault="009A50FF">
      <w:pPr>
        <w:pStyle w:val="BodyText"/>
        <w:ind w:left="1111" w:right="660"/>
        <w:jc w:val="both"/>
      </w:pPr>
      <w:r>
        <w:t>“. . . consider that in all the circumstances to allow the pupil to continue his attendance at the school would be likely to be seriously detrimental to order</w:t>
      </w:r>
      <w:r>
        <w:rPr>
          <w:spacing w:val="-14"/>
        </w:rPr>
        <w:t xml:space="preserve"> </w:t>
      </w:r>
      <w:r>
        <w:t>and</w:t>
      </w:r>
      <w:r>
        <w:rPr>
          <w:spacing w:val="-16"/>
        </w:rPr>
        <w:t xml:space="preserve"> </w:t>
      </w:r>
      <w:r>
        <w:t>discipline</w:t>
      </w:r>
      <w:r>
        <w:rPr>
          <w:spacing w:val="-14"/>
        </w:rPr>
        <w:t xml:space="preserve"> </w:t>
      </w:r>
      <w:r>
        <w:t>in</w:t>
      </w:r>
      <w:r>
        <w:rPr>
          <w:spacing w:val="-16"/>
        </w:rPr>
        <w:t xml:space="preserve"> </w:t>
      </w:r>
      <w:r>
        <w:t>the</w:t>
      </w:r>
      <w:r>
        <w:rPr>
          <w:spacing w:val="-14"/>
        </w:rPr>
        <w:t xml:space="preserve"> </w:t>
      </w:r>
      <w:r>
        <w:t>school</w:t>
      </w:r>
      <w:r>
        <w:rPr>
          <w:spacing w:val="-15"/>
        </w:rPr>
        <w:t xml:space="preserve"> </w:t>
      </w:r>
      <w:r>
        <w:t>or</w:t>
      </w:r>
      <w:r>
        <w:rPr>
          <w:spacing w:val="-14"/>
        </w:rPr>
        <w:t xml:space="preserve"> </w:t>
      </w:r>
      <w:r>
        <w:t>the</w:t>
      </w:r>
      <w:r>
        <w:rPr>
          <w:spacing w:val="-14"/>
        </w:rPr>
        <w:t xml:space="preserve"> </w:t>
      </w:r>
      <w:r>
        <w:t>educational</w:t>
      </w:r>
      <w:r>
        <w:rPr>
          <w:spacing w:val="-16"/>
        </w:rPr>
        <w:t xml:space="preserve"> </w:t>
      </w:r>
      <w:r>
        <w:t>well-being</w:t>
      </w:r>
      <w:r>
        <w:rPr>
          <w:spacing w:val="-15"/>
        </w:rPr>
        <w:t xml:space="preserve"> </w:t>
      </w:r>
      <w:r>
        <w:t>of</w:t>
      </w:r>
      <w:r>
        <w:rPr>
          <w:spacing w:val="-15"/>
        </w:rPr>
        <w:t xml:space="preserve"> </w:t>
      </w:r>
      <w:r>
        <w:t>the</w:t>
      </w:r>
      <w:r>
        <w:rPr>
          <w:spacing w:val="-14"/>
        </w:rPr>
        <w:t xml:space="preserve"> </w:t>
      </w:r>
      <w:r>
        <w:t>pupils there.”</w:t>
      </w:r>
    </w:p>
    <w:p w14:paraId="7F8AC3CA" w14:textId="77777777" w:rsidR="00F85FE3" w:rsidRDefault="00F85FE3" w:rsidP="00F85FE3">
      <w:pPr>
        <w:pStyle w:val="BodyText"/>
        <w:spacing w:before="1"/>
        <w:ind w:right="659"/>
        <w:jc w:val="both"/>
      </w:pPr>
    </w:p>
    <w:p w14:paraId="098611F3" w14:textId="2F72B162" w:rsidR="00F85FE3" w:rsidRDefault="00F85FE3" w:rsidP="00F85FE3">
      <w:pPr>
        <w:pStyle w:val="BodyText"/>
        <w:ind w:left="1134"/>
      </w:pPr>
      <w:r>
        <w:rPr>
          <w:color w:val="000000" w:themeColor="text1"/>
        </w:rPr>
        <w:t xml:space="preserve">When managing an incident </w:t>
      </w:r>
      <w:r w:rsidR="002D2704">
        <w:rPr>
          <w:color w:val="000000" w:themeColor="text1"/>
        </w:rPr>
        <w:t xml:space="preserve">involving an offensive weapon </w:t>
      </w:r>
      <w:r>
        <w:rPr>
          <w:color w:val="000000" w:themeColor="text1"/>
        </w:rPr>
        <w:t xml:space="preserve">Aberdeenshire Council’s </w:t>
      </w:r>
      <w:r w:rsidRPr="001E26D7">
        <w:rPr>
          <w:color w:val="000000" w:themeColor="text1"/>
        </w:rPr>
        <w:t xml:space="preserve">“Promoting Inclusion and Reducing Exclusions in Educational </w:t>
      </w:r>
      <w:r w:rsidRPr="00F55B9D">
        <w:rPr>
          <w:color w:val="000000" w:themeColor="text1"/>
        </w:rPr>
        <w:t>Establishments, 20</w:t>
      </w:r>
      <w:r w:rsidR="006A662D" w:rsidRPr="00F55B9D">
        <w:rPr>
          <w:color w:val="000000" w:themeColor="text1"/>
        </w:rPr>
        <w:t xml:space="preserve">22 </w:t>
      </w:r>
      <w:hyperlink r:id="rId24" w:history="1">
        <w:r w:rsidR="006A662D" w:rsidRPr="00F55B9D">
          <w:rPr>
            <w:rStyle w:val="Hyperlink"/>
          </w:rPr>
          <w:t>Policy</w:t>
        </w:r>
      </w:hyperlink>
      <w:r w:rsidR="006A662D" w:rsidRPr="00F55B9D">
        <w:rPr>
          <w:color w:val="000000" w:themeColor="text1"/>
        </w:rPr>
        <w:t xml:space="preserve"> and </w:t>
      </w:r>
      <w:hyperlink r:id="rId25" w:history="1">
        <w:r w:rsidR="006A662D" w:rsidRPr="00F55B9D">
          <w:rPr>
            <w:rStyle w:val="Hyperlink"/>
          </w:rPr>
          <w:t>Guidance</w:t>
        </w:r>
      </w:hyperlink>
      <w:r w:rsidR="006A662D" w:rsidRPr="00F55B9D">
        <w:rPr>
          <w:color w:val="000000" w:themeColor="text1"/>
        </w:rPr>
        <w:t>’’</w:t>
      </w:r>
      <w:r w:rsidRPr="00F55B9D">
        <w:rPr>
          <w:color w:val="000000" w:themeColor="text1"/>
        </w:rPr>
        <w:t xml:space="preserve"> , </w:t>
      </w:r>
      <w:r w:rsidRPr="00F55B9D">
        <w:t>should be referred to.</w:t>
      </w:r>
      <w:r w:rsidRPr="0060313E">
        <w:t xml:space="preserve"> </w:t>
      </w:r>
    </w:p>
    <w:p w14:paraId="517322F2" w14:textId="77777777" w:rsidR="002C32AF" w:rsidRDefault="002C32AF" w:rsidP="00F85FE3">
      <w:pPr>
        <w:pStyle w:val="BodyText"/>
        <w:ind w:left="1134"/>
        <w:rPr>
          <w:color w:val="0070C0"/>
        </w:rPr>
      </w:pPr>
    </w:p>
    <w:p w14:paraId="350C7EEE" w14:textId="037DE6BB" w:rsidR="002C32AF" w:rsidRDefault="002C32AF" w:rsidP="002C32AF">
      <w:pPr>
        <w:pStyle w:val="BodyText"/>
        <w:spacing w:before="1"/>
        <w:ind w:left="1111" w:right="659"/>
        <w:jc w:val="both"/>
      </w:pPr>
      <w:r w:rsidRPr="002C32AF">
        <w:t xml:space="preserve">All exclusions from school </w:t>
      </w:r>
      <w:r w:rsidRPr="002C32AF">
        <w:rPr>
          <w:b/>
          <w:bCs/>
        </w:rPr>
        <w:t>must be</w:t>
      </w:r>
      <w:r w:rsidRPr="002C32AF">
        <w:t xml:space="preserve"> formally recorded. Children and young people </w:t>
      </w:r>
      <w:r w:rsidRPr="002C32AF">
        <w:rPr>
          <w:b/>
          <w:bCs/>
        </w:rPr>
        <w:t>must not</w:t>
      </w:r>
      <w:r w:rsidRPr="002C32AF">
        <w:t xml:space="preserve"> be sent home on an “informal exclusion</w:t>
      </w:r>
      <w:r>
        <w:t>’’.</w:t>
      </w:r>
      <w:r w:rsidRPr="002C32AF">
        <w:t xml:space="preserve"> </w:t>
      </w:r>
    </w:p>
    <w:p w14:paraId="18FCCB35" w14:textId="77777777" w:rsidR="002C32AF" w:rsidRPr="0060313E" w:rsidRDefault="002C32AF" w:rsidP="00F85FE3">
      <w:pPr>
        <w:pStyle w:val="BodyText"/>
        <w:ind w:left="1134"/>
        <w:rPr>
          <w:color w:val="0070C0"/>
        </w:rPr>
      </w:pPr>
    </w:p>
    <w:p w14:paraId="671C5935" w14:textId="6F5A8AC6" w:rsidR="00F85FE3" w:rsidRDefault="00F85FE3" w:rsidP="00F85FE3">
      <w:pPr>
        <w:pStyle w:val="BodyText"/>
        <w:spacing w:before="1"/>
        <w:ind w:left="1111" w:right="659"/>
        <w:jc w:val="both"/>
        <w:sectPr w:rsidR="00F85FE3">
          <w:pgSz w:w="11910" w:h="16850"/>
          <w:pgMar w:top="1040" w:right="360" w:bottom="800" w:left="760" w:header="669" w:footer="574" w:gutter="0"/>
          <w:cols w:space="720"/>
        </w:sectPr>
      </w:pPr>
    </w:p>
    <w:p w14:paraId="550C3F8E" w14:textId="268425F8" w:rsidR="00744CE6" w:rsidRPr="00077082" w:rsidRDefault="00744CE6" w:rsidP="00F85FE3">
      <w:pPr>
        <w:pStyle w:val="BodyText"/>
        <w:rPr>
          <w:b/>
          <w:bCs/>
          <w:color w:val="1F497D" w:themeColor="text2"/>
        </w:rPr>
      </w:pPr>
      <w:bookmarkStart w:id="18" w:name="Where_there_has_been_a_knife_or_weapon_i"/>
      <w:bookmarkStart w:id="19" w:name="Sending_home_without_excluding"/>
      <w:bookmarkStart w:id="20" w:name="All_exclusions_from_school_must_be_forma"/>
      <w:bookmarkStart w:id="21" w:name="Following_an_incident_where_the_decision"/>
      <w:bookmarkStart w:id="22" w:name="Checklists_to_support_consideration_of_t"/>
      <w:bookmarkEnd w:id="18"/>
      <w:bookmarkEnd w:id="19"/>
      <w:bookmarkEnd w:id="20"/>
      <w:bookmarkEnd w:id="21"/>
      <w:bookmarkEnd w:id="22"/>
    </w:p>
    <w:p w14:paraId="34D42CEB" w14:textId="4ACBFB3A" w:rsidR="006D5E73" w:rsidRPr="00446D2A" w:rsidRDefault="006D5E73">
      <w:pPr>
        <w:pStyle w:val="BodyText"/>
        <w:rPr>
          <w:b/>
          <w:bCs/>
          <w:i/>
          <w:iCs/>
          <w:color w:val="0070C0"/>
        </w:rPr>
      </w:pPr>
    </w:p>
    <w:p w14:paraId="0A727CFF" w14:textId="6531E939" w:rsidR="006D5E73" w:rsidRPr="00783792" w:rsidRDefault="006D5E73" w:rsidP="00446D2A">
      <w:pPr>
        <w:pStyle w:val="BodyText"/>
        <w:ind w:left="1134"/>
        <w:rPr>
          <w:i/>
          <w:iCs/>
          <w:color w:val="0070C0"/>
          <w:sz w:val="16"/>
          <w:szCs w:val="16"/>
        </w:rPr>
      </w:pPr>
    </w:p>
    <w:p w14:paraId="3F1C25DE" w14:textId="77777777" w:rsidR="006D5E73" w:rsidRDefault="006D5E73">
      <w:pPr>
        <w:pStyle w:val="BodyText"/>
      </w:pPr>
    </w:p>
    <w:p w14:paraId="72115ABB" w14:textId="3B14DB7F" w:rsidR="004203B9" w:rsidRPr="00B13D71" w:rsidRDefault="00B13D71">
      <w:pPr>
        <w:pStyle w:val="Heading2"/>
        <w:numPr>
          <w:ilvl w:val="2"/>
          <w:numId w:val="2"/>
        </w:numPr>
        <w:tabs>
          <w:tab w:val="left" w:pos="1168"/>
        </w:tabs>
        <w:ind w:hanging="767"/>
      </w:pPr>
      <w:bookmarkStart w:id="23" w:name="3.3.2_Multi_Agency_Action_Planning_Meeti"/>
      <w:bookmarkEnd w:id="23"/>
      <w:r>
        <w:rPr>
          <w:color w:val="1F497D"/>
        </w:rPr>
        <w:t>Child’s Plan Meeting/</w:t>
      </w:r>
      <w:r w:rsidRPr="00B13D71">
        <w:rPr>
          <w:color w:val="1F497D"/>
        </w:rPr>
        <w:t xml:space="preserve"> </w:t>
      </w:r>
      <w:r w:rsidR="006B1DC8" w:rsidRPr="00B13D71">
        <w:rPr>
          <w:color w:val="1F497D"/>
        </w:rPr>
        <w:t>Multi-Agency and Safety Planning</w:t>
      </w:r>
      <w:r w:rsidR="00BB1385" w:rsidRPr="00B13D71">
        <w:rPr>
          <w:color w:val="1F497D"/>
        </w:rPr>
        <w:t xml:space="preserve"> Meeting</w:t>
      </w:r>
    </w:p>
    <w:p w14:paraId="1ED2BF7B" w14:textId="77777777" w:rsidR="004203B9" w:rsidRDefault="004203B9">
      <w:pPr>
        <w:pStyle w:val="BodyText"/>
        <w:rPr>
          <w:b/>
        </w:rPr>
      </w:pPr>
    </w:p>
    <w:p w14:paraId="338C4F83" w14:textId="2A357C97" w:rsidR="0048645C" w:rsidRPr="00B13D71" w:rsidRDefault="0048645C" w:rsidP="0048645C">
      <w:pPr>
        <w:pStyle w:val="BodyText"/>
        <w:ind w:left="1111" w:right="716"/>
      </w:pPr>
      <w:bookmarkStart w:id="24" w:name="In_most_cases,_a_MAAPM_will_be_convened_"/>
      <w:bookmarkEnd w:id="24"/>
      <w:r w:rsidRPr="00B13D71">
        <w:t xml:space="preserve">Following a </w:t>
      </w:r>
      <w:r w:rsidR="00312F9A" w:rsidRPr="00B13D71">
        <w:t>school-based</w:t>
      </w:r>
      <w:r w:rsidRPr="00B13D71">
        <w:t xml:space="preserve"> incident and </w:t>
      </w:r>
      <w:r w:rsidRPr="00B13D71">
        <w:rPr>
          <w:b/>
          <w:bCs/>
        </w:rPr>
        <w:t>WITHIN 7 DAYS</w:t>
      </w:r>
      <w:r w:rsidRPr="00B13D71">
        <w:t xml:space="preserve"> the Head Teacher will arrange a </w:t>
      </w:r>
      <w:r w:rsidR="00B13D71" w:rsidRPr="00B13D71">
        <w:t>Child’s Plan meeting</w:t>
      </w:r>
      <w:r w:rsidRPr="00B13D71">
        <w:t>.</w:t>
      </w:r>
      <w:r w:rsidR="00BB0CA6" w:rsidRPr="00B13D71">
        <w:t xml:space="preserve"> The Chairing of this meeting </w:t>
      </w:r>
      <w:r w:rsidR="00E604CC" w:rsidRPr="00B13D71">
        <w:t xml:space="preserve">is the responsibility of the Named Person unless there is a </w:t>
      </w:r>
      <w:r w:rsidR="006F4C08" w:rsidRPr="00B13D71">
        <w:t>L</w:t>
      </w:r>
      <w:r w:rsidR="00E604CC" w:rsidRPr="00B13D71">
        <w:t>ead</w:t>
      </w:r>
      <w:r w:rsidRPr="00B13D71">
        <w:t xml:space="preserve"> </w:t>
      </w:r>
      <w:r w:rsidR="006F4C08" w:rsidRPr="00B13D71">
        <w:t xml:space="preserve">Professional </w:t>
      </w:r>
      <w:r w:rsidR="00C2700E" w:rsidRPr="00B13D71">
        <w:t>in</w:t>
      </w:r>
      <w:r w:rsidR="006F4C08" w:rsidRPr="00B13D71">
        <w:t xml:space="preserve"> </w:t>
      </w:r>
      <w:r w:rsidR="00BB6B8F" w:rsidRPr="00B13D71">
        <w:t>place,</w:t>
      </w:r>
      <w:r w:rsidR="006F4C08" w:rsidRPr="00B13D71">
        <w:t xml:space="preserve"> and they then </w:t>
      </w:r>
      <w:r w:rsidR="00C2700E" w:rsidRPr="00B13D71">
        <w:t xml:space="preserve">assume the responsibility. </w:t>
      </w:r>
      <w:r w:rsidRPr="00B13D71">
        <w:t xml:space="preserve">Police </w:t>
      </w:r>
      <w:r w:rsidRPr="00B13D71">
        <w:rPr>
          <w:b/>
          <w:bCs/>
          <w:u w:val="single"/>
        </w:rPr>
        <w:t>must</w:t>
      </w:r>
      <w:r w:rsidRPr="00B13D71">
        <w:t xml:space="preserve"> be invited to this meeting. Please invite Police via </w:t>
      </w:r>
      <w:hyperlink r:id="rId26" w:history="1">
        <w:r w:rsidRPr="00B13D71">
          <w:rPr>
            <w:rStyle w:val="Hyperlink"/>
            <w:bCs/>
            <w:color w:val="auto"/>
          </w:rPr>
          <w:t>NorthEastConcernHub@scotland.police.uk</w:t>
        </w:r>
      </w:hyperlink>
      <w:r w:rsidRPr="00B13D71">
        <w:rPr>
          <w:bCs/>
        </w:rPr>
        <w:t xml:space="preserve"> email address. </w:t>
      </w:r>
      <w:r w:rsidRPr="00B13D71">
        <w:t xml:space="preserve"> </w:t>
      </w:r>
    </w:p>
    <w:p w14:paraId="47B1CEC1" w14:textId="77777777" w:rsidR="0048645C" w:rsidRPr="00B13D71" w:rsidRDefault="0048645C" w:rsidP="0048645C">
      <w:pPr>
        <w:pStyle w:val="BodyText"/>
        <w:ind w:left="1111" w:right="716"/>
      </w:pPr>
    </w:p>
    <w:p w14:paraId="59B2BDED" w14:textId="21B08A8C" w:rsidR="00312F9A" w:rsidRPr="00B13D71" w:rsidRDefault="00312F9A" w:rsidP="0048645C">
      <w:pPr>
        <w:pStyle w:val="BodyText"/>
        <w:ind w:left="1111" w:right="716"/>
      </w:pPr>
      <w:r w:rsidRPr="00B13D71">
        <w:t xml:space="preserve">Following an incident in the wider community the Police will assume </w:t>
      </w:r>
      <w:r w:rsidR="00B13D71" w:rsidRPr="00B13D71">
        <w:t>responsibility</w:t>
      </w:r>
      <w:r w:rsidRPr="00B13D71">
        <w:t xml:space="preserve"> to arrange, attend and Chair a Multi-Agency and Safety Planning Meeting</w:t>
      </w:r>
      <w:r w:rsidR="00F26089">
        <w:t xml:space="preserve"> (equivalent of a Child’s Plan Meeting)</w:t>
      </w:r>
      <w:r w:rsidRPr="00B13D71">
        <w:t xml:space="preserve"> </w:t>
      </w:r>
      <w:r w:rsidRPr="00B13D71">
        <w:rPr>
          <w:b/>
          <w:bCs/>
        </w:rPr>
        <w:t>WITHIN 7 DAYS</w:t>
      </w:r>
      <w:r w:rsidRPr="00B13D71">
        <w:t xml:space="preserve"> of the incident.</w:t>
      </w:r>
    </w:p>
    <w:p w14:paraId="634D6082" w14:textId="77777777" w:rsidR="004203B9" w:rsidRPr="00B13D71" w:rsidRDefault="004203B9">
      <w:pPr>
        <w:pStyle w:val="BodyText"/>
        <w:spacing w:before="11"/>
        <w:rPr>
          <w:sz w:val="23"/>
        </w:rPr>
      </w:pPr>
    </w:p>
    <w:p w14:paraId="2A7C4A0C" w14:textId="66A26D37" w:rsidR="004203B9" w:rsidRPr="00B13D71" w:rsidRDefault="009A50FF">
      <w:pPr>
        <w:pStyle w:val="BodyText"/>
        <w:ind w:left="1112" w:right="648"/>
      </w:pPr>
      <w:bookmarkStart w:id="25" w:name="Risk_assessments_such_as_a_CARM_Plan_(Ca"/>
      <w:bookmarkEnd w:id="25"/>
      <w:r w:rsidRPr="00B13D71">
        <w:t xml:space="preserve">Risk assessments such as a CARM Plan (Care and Risk Management Plan), </w:t>
      </w:r>
      <w:r w:rsidR="00265953" w:rsidRPr="00B13D71">
        <w:t>c</w:t>
      </w:r>
      <w:r w:rsidRPr="00B13D71">
        <w:t xml:space="preserve">ould be considered as part of the </w:t>
      </w:r>
      <w:r w:rsidR="008C2EE2" w:rsidRPr="00B13D71">
        <w:t>Multi-Agency and Safety Planning Meeting</w:t>
      </w:r>
      <w:r w:rsidR="000F5B81" w:rsidRPr="00B13D71">
        <w:t xml:space="preserve"> </w:t>
      </w:r>
      <w:r w:rsidRPr="00B13D71">
        <w:t>process.</w:t>
      </w:r>
    </w:p>
    <w:p w14:paraId="7CD23EBE" w14:textId="77777777" w:rsidR="00E331F9" w:rsidRPr="00B13D71" w:rsidRDefault="00E331F9">
      <w:pPr>
        <w:pStyle w:val="BodyText"/>
        <w:ind w:left="1112" w:right="648"/>
      </w:pPr>
    </w:p>
    <w:p w14:paraId="1AFB10FF" w14:textId="60F98472" w:rsidR="00E331F9" w:rsidRPr="00B13D71" w:rsidRDefault="00E331F9">
      <w:pPr>
        <w:pStyle w:val="BodyText"/>
        <w:ind w:left="1112" w:right="648"/>
      </w:pPr>
      <w:r w:rsidRPr="00B13D71">
        <w:t>Please note if the pupil is 18 and enrolled in</w:t>
      </w:r>
      <w:r w:rsidR="004B455F" w:rsidRPr="00B13D71">
        <w:t xml:space="preserve"> </w:t>
      </w:r>
      <w:r w:rsidRPr="00B13D71">
        <w:t>a school</w:t>
      </w:r>
      <w:r w:rsidR="004B455F" w:rsidRPr="00B13D71">
        <w:t xml:space="preserve"> and the incident involving a weapon occurred out with</w:t>
      </w:r>
      <w:r w:rsidR="00E541BC" w:rsidRPr="00B13D71">
        <w:t xml:space="preserve"> the school</w:t>
      </w:r>
      <w:r w:rsidR="008C2EE2" w:rsidRPr="00B13D71">
        <w:t>,</w:t>
      </w:r>
      <w:r w:rsidR="00E541BC" w:rsidRPr="00B13D71">
        <w:t xml:space="preserve"> the Police would </w:t>
      </w:r>
      <w:r w:rsidR="00BC177D" w:rsidRPr="00B13D71">
        <w:t xml:space="preserve">make a judgement whether to convene </w:t>
      </w:r>
      <w:r w:rsidR="00E541BC" w:rsidRPr="00B13D71">
        <w:t>a Multi-Agency Safety and Planning Meeting</w:t>
      </w:r>
      <w:r w:rsidR="00B00C4E" w:rsidRPr="00B13D71">
        <w:t xml:space="preserve">. </w:t>
      </w:r>
      <w:r w:rsidR="00773ABC" w:rsidRPr="00B13D71">
        <w:t xml:space="preserve">If the pupil is 18 and enrolled </w:t>
      </w:r>
      <w:r w:rsidR="009D279E" w:rsidRPr="00B13D71">
        <w:t>in a</w:t>
      </w:r>
      <w:r w:rsidR="00773ABC" w:rsidRPr="00B13D71">
        <w:t xml:space="preserve"> school and </w:t>
      </w:r>
      <w:r w:rsidR="00661048" w:rsidRPr="00B13D71">
        <w:t xml:space="preserve">an incident involving a weapon occurred in school the recommendation would be that a </w:t>
      </w:r>
      <w:r w:rsidR="00B13D71" w:rsidRPr="00B13D71">
        <w:t>Child’s Plan</w:t>
      </w:r>
      <w:r w:rsidR="00661048" w:rsidRPr="00B13D71">
        <w:t xml:space="preserve"> meeting is arranged </w:t>
      </w:r>
      <w:r w:rsidR="009D279E" w:rsidRPr="00B13D71">
        <w:t>as detailed above.</w:t>
      </w:r>
    </w:p>
    <w:p w14:paraId="7D317AA2" w14:textId="4B075024" w:rsidR="004203B9" w:rsidRDefault="004203B9">
      <w:pPr>
        <w:pStyle w:val="BodyText"/>
        <w:spacing w:before="5"/>
        <w:rPr>
          <w:sz w:val="29"/>
        </w:rPr>
      </w:pPr>
    </w:p>
    <w:p w14:paraId="729A5090" w14:textId="77777777" w:rsidR="00596ECC" w:rsidRDefault="00596ECC">
      <w:pPr>
        <w:pStyle w:val="BodyText"/>
        <w:spacing w:before="5"/>
        <w:rPr>
          <w:sz w:val="29"/>
        </w:rPr>
      </w:pPr>
    </w:p>
    <w:p w14:paraId="6E3A959B" w14:textId="072D30FD" w:rsidR="004203B9" w:rsidRDefault="009A50FF">
      <w:pPr>
        <w:pStyle w:val="Heading2"/>
        <w:numPr>
          <w:ilvl w:val="2"/>
          <w:numId w:val="2"/>
        </w:numPr>
        <w:tabs>
          <w:tab w:val="left" w:pos="1168"/>
        </w:tabs>
        <w:ind w:hanging="767"/>
      </w:pPr>
      <w:bookmarkStart w:id="26" w:name="3.3.3_Recording_incident"/>
      <w:bookmarkEnd w:id="26"/>
      <w:r>
        <w:rPr>
          <w:color w:val="1F497D"/>
        </w:rPr>
        <w:t>Recording</w:t>
      </w:r>
      <w:r>
        <w:rPr>
          <w:color w:val="1F497D"/>
          <w:spacing w:val="-2"/>
        </w:rPr>
        <w:t xml:space="preserve"> </w:t>
      </w:r>
      <w:r w:rsidR="00FF6D25">
        <w:rPr>
          <w:color w:val="1F497D"/>
          <w:spacing w:val="-2"/>
        </w:rPr>
        <w:t>an I</w:t>
      </w:r>
      <w:r>
        <w:rPr>
          <w:color w:val="1F497D"/>
        </w:rPr>
        <w:t>ncident</w:t>
      </w:r>
    </w:p>
    <w:p w14:paraId="588A45C8" w14:textId="77777777" w:rsidR="004203B9" w:rsidRDefault="004203B9">
      <w:pPr>
        <w:pStyle w:val="BodyText"/>
        <w:spacing w:before="2"/>
        <w:rPr>
          <w:b/>
          <w:sz w:val="29"/>
        </w:rPr>
      </w:pPr>
    </w:p>
    <w:p w14:paraId="4BA3E7D7" w14:textId="77777777" w:rsidR="004203B9" w:rsidRDefault="009A50FF">
      <w:pPr>
        <w:pStyle w:val="BodyText"/>
        <w:ind w:left="1111" w:right="745"/>
      </w:pPr>
      <w:bookmarkStart w:id="27" w:name="It_is_important_that_details_of_weapon_a"/>
      <w:bookmarkEnd w:id="27"/>
      <w:r>
        <w:t>It is important that details of weapon and knife related incidents are recorded and that the information can be accessed to build a picture both of individual incidents and the broader position within Aberdeenshire.</w:t>
      </w:r>
    </w:p>
    <w:p w14:paraId="6A02094E" w14:textId="77777777" w:rsidR="004203B9" w:rsidRPr="008D288C" w:rsidRDefault="004203B9">
      <w:pPr>
        <w:pStyle w:val="BodyText"/>
        <w:spacing w:before="12"/>
        <w:rPr>
          <w:color w:val="000000" w:themeColor="text1"/>
          <w:sz w:val="23"/>
        </w:rPr>
      </w:pPr>
    </w:p>
    <w:p w14:paraId="6B2BEC3F" w14:textId="3F4773F5" w:rsidR="004203B9" w:rsidRPr="008D288C" w:rsidRDefault="007D5B45">
      <w:pPr>
        <w:pStyle w:val="BodyText"/>
        <w:ind w:left="1112" w:right="689"/>
        <w:rPr>
          <w:color w:val="000000" w:themeColor="text1"/>
        </w:rPr>
      </w:pPr>
      <w:bookmarkStart w:id="28" w:name="Pupil_information_will_recorded_for_all_"/>
      <w:bookmarkStart w:id="29" w:name="_Hlk197539362"/>
      <w:bookmarkEnd w:id="28"/>
      <w:r w:rsidRPr="008D288C">
        <w:rPr>
          <w:color w:val="000000" w:themeColor="text1"/>
        </w:rPr>
        <w:t xml:space="preserve">Relevant </w:t>
      </w:r>
      <w:r w:rsidR="009A50FF" w:rsidRPr="008D288C">
        <w:rPr>
          <w:color w:val="000000" w:themeColor="text1"/>
        </w:rPr>
        <w:t xml:space="preserve">information will </w:t>
      </w:r>
      <w:r w:rsidR="1FE9C59E" w:rsidRPr="008D288C">
        <w:rPr>
          <w:color w:val="000000" w:themeColor="text1"/>
        </w:rPr>
        <w:t xml:space="preserve">be </w:t>
      </w:r>
      <w:r w:rsidR="009A50FF" w:rsidRPr="008D288C">
        <w:rPr>
          <w:color w:val="000000" w:themeColor="text1"/>
        </w:rPr>
        <w:t xml:space="preserve">recorded </w:t>
      </w:r>
      <w:r w:rsidR="00FE2CB3" w:rsidRPr="008D288C">
        <w:rPr>
          <w:color w:val="000000" w:themeColor="text1"/>
        </w:rPr>
        <w:t>within in</w:t>
      </w:r>
      <w:r w:rsidRPr="008D288C">
        <w:rPr>
          <w:color w:val="000000" w:themeColor="text1"/>
        </w:rPr>
        <w:t>dividual</w:t>
      </w:r>
      <w:r w:rsidR="009A50FF" w:rsidRPr="008D288C">
        <w:rPr>
          <w:color w:val="000000" w:themeColor="text1"/>
        </w:rPr>
        <w:t xml:space="preserve"> </w:t>
      </w:r>
      <w:r w:rsidR="00EB56BC" w:rsidRPr="008D288C">
        <w:rPr>
          <w:color w:val="000000" w:themeColor="text1"/>
        </w:rPr>
        <w:t>pupils’</w:t>
      </w:r>
      <w:hyperlink r:id="rId27" w:history="1">
        <w:r w:rsidR="00607CC3" w:rsidRPr="00B9277D">
          <w:rPr>
            <w:rStyle w:val="Hyperlink"/>
          </w:rPr>
          <w:t xml:space="preserve"> </w:t>
        </w:r>
        <w:r w:rsidR="00AE3C52" w:rsidRPr="00B9277D">
          <w:rPr>
            <w:rStyle w:val="Hyperlink"/>
          </w:rPr>
          <w:t>latest Pastoral Notes</w:t>
        </w:r>
      </w:hyperlink>
      <w:r w:rsidR="00EB56BC" w:rsidRPr="008D288C">
        <w:rPr>
          <w:color w:val="000000" w:themeColor="text1"/>
        </w:rPr>
        <w:t xml:space="preserve"> within SEEMIS.</w:t>
      </w:r>
      <w:r w:rsidR="00AE3C52" w:rsidRPr="008D288C">
        <w:rPr>
          <w:color w:val="000000" w:themeColor="text1"/>
        </w:rPr>
        <w:t xml:space="preserve"> </w:t>
      </w:r>
      <w:r w:rsidR="00EB56BC" w:rsidRPr="008D288C">
        <w:rPr>
          <w:color w:val="000000" w:themeColor="text1"/>
        </w:rPr>
        <w:t xml:space="preserve">Where relevant, these would be recorded as Latest </w:t>
      </w:r>
      <w:r w:rsidR="00AE3C52" w:rsidRPr="008D288C">
        <w:rPr>
          <w:color w:val="000000" w:themeColor="text1"/>
        </w:rPr>
        <w:t>Significant Event</w:t>
      </w:r>
      <w:r w:rsidR="00550075" w:rsidRPr="008D288C">
        <w:rPr>
          <w:color w:val="000000" w:themeColor="text1"/>
        </w:rPr>
        <w:t>s</w:t>
      </w:r>
      <w:r w:rsidR="002819DA" w:rsidRPr="008D288C">
        <w:rPr>
          <w:color w:val="000000" w:themeColor="text1"/>
        </w:rPr>
        <w:t xml:space="preserve"> as per</w:t>
      </w:r>
      <w:r w:rsidR="00650302" w:rsidRPr="008D288C">
        <w:rPr>
          <w:color w:val="000000" w:themeColor="text1"/>
        </w:rPr>
        <w:t xml:space="preserve"> the</w:t>
      </w:r>
      <w:r w:rsidR="00315C56" w:rsidRPr="008D288C">
        <w:rPr>
          <w:color w:val="000000" w:themeColor="text1"/>
        </w:rPr>
        <w:t xml:space="preserve"> </w:t>
      </w:r>
      <w:hyperlink r:id="rId28" w:history="1">
        <w:r w:rsidR="00315C56" w:rsidRPr="00B9277D">
          <w:rPr>
            <w:rStyle w:val="Hyperlink"/>
          </w:rPr>
          <w:t>Education Single Agency</w:t>
        </w:r>
        <w:r w:rsidR="00650302" w:rsidRPr="00B9277D">
          <w:rPr>
            <w:rStyle w:val="Hyperlink"/>
          </w:rPr>
          <w:t xml:space="preserve"> Chronologies</w:t>
        </w:r>
        <w:r w:rsidR="00315C56" w:rsidRPr="00B9277D">
          <w:rPr>
            <w:rStyle w:val="Hyperlink"/>
          </w:rPr>
          <w:t xml:space="preserve"> </w:t>
        </w:r>
        <w:r w:rsidR="00650302" w:rsidRPr="00B9277D">
          <w:rPr>
            <w:rStyle w:val="Hyperlink"/>
          </w:rPr>
          <w:t>G</w:t>
        </w:r>
        <w:r w:rsidR="002819DA" w:rsidRPr="00B9277D">
          <w:rPr>
            <w:rStyle w:val="Hyperlink"/>
          </w:rPr>
          <w:t>uidance</w:t>
        </w:r>
        <w:r w:rsidR="00EB56BC" w:rsidRPr="00B9277D">
          <w:rPr>
            <w:rStyle w:val="Hyperlink"/>
          </w:rPr>
          <w:t>.</w:t>
        </w:r>
      </w:hyperlink>
    </w:p>
    <w:bookmarkEnd w:id="29"/>
    <w:p w14:paraId="0F1310D8" w14:textId="77777777" w:rsidR="004203B9" w:rsidRDefault="004203B9">
      <w:pPr>
        <w:pStyle w:val="BodyText"/>
        <w:spacing w:before="11"/>
        <w:rPr>
          <w:sz w:val="23"/>
        </w:rPr>
      </w:pPr>
    </w:p>
    <w:p w14:paraId="6979EDEE" w14:textId="374676E7" w:rsidR="004203B9" w:rsidRDefault="00914D10">
      <w:pPr>
        <w:spacing w:before="1"/>
        <w:ind w:left="1112" w:right="781"/>
        <w:rPr>
          <w:sz w:val="24"/>
        </w:rPr>
      </w:pPr>
      <w:bookmarkStart w:id="30" w:name="The_Aberdeenshire_Corporate_Accident_and"/>
      <w:bookmarkEnd w:id="30"/>
      <w:r w:rsidRPr="00FF6D25">
        <w:rPr>
          <w:rFonts w:cs="Arial"/>
          <w:b/>
          <w:bCs/>
          <w:sz w:val="24"/>
          <w:szCs w:val="24"/>
        </w:rPr>
        <w:t>The Aberdeenshire Corporate Accident and Incident Recording System (CAIRS)</w:t>
      </w:r>
      <w:r w:rsidR="00FF6D25" w:rsidRPr="00FF6D25">
        <w:rPr>
          <w:rFonts w:cs="Arial"/>
          <w:sz w:val="24"/>
          <w:szCs w:val="24"/>
        </w:rPr>
        <w:t>,</w:t>
      </w:r>
      <w:r w:rsidR="009A50FF" w:rsidRPr="00FF6D25">
        <w:rPr>
          <w:b/>
          <w:sz w:val="24"/>
        </w:rPr>
        <w:t xml:space="preserve"> </w:t>
      </w:r>
      <w:r w:rsidR="009A50FF">
        <w:rPr>
          <w:sz w:val="24"/>
        </w:rPr>
        <w:t xml:space="preserve">accessed via </w:t>
      </w:r>
      <w:hyperlink r:id="rId29" w:history="1">
        <w:r w:rsidR="0025077C" w:rsidRPr="0004160F">
          <w:rPr>
            <w:rStyle w:val="Hyperlink"/>
          </w:rPr>
          <w:t>Ask HR</w:t>
        </w:r>
      </w:hyperlink>
      <w:r w:rsidR="009A50FF" w:rsidRPr="0004160F">
        <w:rPr>
          <w:sz w:val="24"/>
        </w:rPr>
        <w:t>,</w:t>
      </w:r>
      <w:r w:rsidR="009A50FF">
        <w:rPr>
          <w:sz w:val="24"/>
        </w:rPr>
        <w:t xml:space="preserve"> </w:t>
      </w:r>
      <w:r w:rsidR="00551C72" w:rsidRPr="00162309">
        <w:rPr>
          <w:color w:val="000000" w:themeColor="text1"/>
          <w:sz w:val="24"/>
        </w:rPr>
        <w:t xml:space="preserve">enables </w:t>
      </w:r>
      <w:r w:rsidR="009A50FF" w:rsidRPr="00162309">
        <w:rPr>
          <w:color w:val="000000" w:themeColor="text1"/>
          <w:sz w:val="24"/>
        </w:rPr>
        <w:t xml:space="preserve">the </w:t>
      </w:r>
      <w:r w:rsidR="009A50FF">
        <w:rPr>
          <w:sz w:val="24"/>
        </w:rPr>
        <w:t>recording and collection of knife and weapon related incidents.</w:t>
      </w:r>
    </w:p>
    <w:p w14:paraId="05A9BDE6" w14:textId="77777777" w:rsidR="004203B9" w:rsidRDefault="004203B9">
      <w:pPr>
        <w:pStyle w:val="BodyText"/>
        <w:spacing w:before="2"/>
      </w:pPr>
    </w:p>
    <w:p w14:paraId="24F734CE" w14:textId="5158B33F" w:rsidR="007870B8" w:rsidRDefault="009A50FF">
      <w:pPr>
        <w:pStyle w:val="BodyText"/>
        <w:tabs>
          <w:tab w:val="left" w:pos="8861"/>
        </w:tabs>
        <w:ind w:left="1111" w:right="689"/>
      </w:pPr>
      <w:bookmarkStart w:id="31" w:name="When_a_knife_or_weapon_incident_has_take"/>
      <w:bookmarkEnd w:id="31"/>
      <w:r w:rsidRPr="00365426">
        <w:rPr>
          <w:color w:val="000000" w:themeColor="text1"/>
        </w:rPr>
        <w:t>When a knife or weapon incident has taken place</w:t>
      </w:r>
      <w:r w:rsidR="0085667F" w:rsidRPr="00365426">
        <w:rPr>
          <w:color w:val="000000" w:themeColor="text1"/>
        </w:rPr>
        <w:t xml:space="preserve"> and a </w:t>
      </w:r>
      <w:r w:rsidR="0085667F" w:rsidRPr="00365426">
        <w:rPr>
          <w:b/>
          <w:bCs/>
          <w:color w:val="000000" w:themeColor="text1"/>
          <w:u w:val="single"/>
        </w:rPr>
        <w:t>staff member</w:t>
      </w:r>
      <w:r w:rsidR="0085667F" w:rsidRPr="00365426">
        <w:rPr>
          <w:color w:val="000000" w:themeColor="text1"/>
        </w:rPr>
        <w:t xml:space="preserve"> is threatened or hurt</w:t>
      </w:r>
      <w:r w:rsidRPr="00365426">
        <w:rPr>
          <w:color w:val="000000" w:themeColor="text1"/>
        </w:rPr>
        <w:t xml:space="preserve">, schools must ensure that the incident is recorded on the </w:t>
      </w:r>
      <w:r w:rsidR="00ED0127" w:rsidRPr="00365426">
        <w:rPr>
          <w:color w:val="000000" w:themeColor="text1"/>
        </w:rPr>
        <w:t xml:space="preserve">CAIR System </w:t>
      </w:r>
      <w:r w:rsidRPr="00365426">
        <w:rPr>
          <w:color w:val="000000" w:themeColor="text1"/>
        </w:rPr>
        <w:t>without delay.</w:t>
      </w:r>
      <w:r w:rsidR="007870B8" w:rsidRPr="00365426">
        <w:rPr>
          <w:color w:val="000000" w:themeColor="text1"/>
        </w:rPr>
        <w:t xml:space="preserve"> </w:t>
      </w:r>
      <w:r>
        <w:tab/>
      </w:r>
    </w:p>
    <w:p w14:paraId="2E7F3144" w14:textId="77777777" w:rsidR="00F531B9" w:rsidRDefault="00F531B9">
      <w:pPr>
        <w:pStyle w:val="BodyText"/>
        <w:tabs>
          <w:tab w:val="left" w:pos="8861"/>
        </w:tabs>
        <w:ind w:left="1111" w:right="689"/>
      </w:pPr>
    </w:p>
    <w:p w14:paraId="21175A6D" w14:textId="77777777" w:rsidR="00B13D71" w:rsidRDefault="00B13D71">
      <w:pPr>
        <w:pStyle w:val="BodyText"/>
        <w:tabs>
          <w:tab w:val="left" w:pos="8861"/>
        </w:tabs>
        <w:ind w:left="1111" w:right="689"/>
      </w:pPr>
    </w:p>
    <w:p w14:paraId="2264CD64" w14:textId="77777777" w:rsidR="00B13D71" w:rsidRDefault="00B13D71">
      <w:pPr>
        <w:pStyle w:val="BodyText"/>
        <w:tabs>
          <w:tab w:val="left" w:pos="8861"/>
        </w:tabs>
        <w:ind w:left="1111" w:right="689"/>
      </w:pPr>
    </w:p>
    <w:p w14:paraId="77F828B3" w14:textId="77777777" w:rsidR="000C4620" w:rsidRDefault="000C4620">
      <w:pPr>
        <w:pStyle w:val="BodyText"/>
        <w:tabs>
          <w:tab w:val="left" w:pos="8861"/>
        </w:tabs>
        <w:ind w:left="1111" w:right="689"/>
      </w:pPr>
    </w:p>
    <w:p w14:paraId="1E9856B4" w14:textId="77777777" w:rsidR="000C4620" w:rsidRDefault="000C4620">
      <w:pPr>
        <w:pStyle w:val="BodyText"/>
        <w:tabs>
          <w:tab w:val="left" w:pos="8861"/>
        </w:tabs>
        <w:ind w:left="1111" w:right="689"/>
      </w:pPr>
    </w:p>
    <w:p w14:paraId="5284BE4E" w14:textId="77777777" w:rsidR="004203B9" w:rsidRDefault="009A50FF">
      <w:pPr>
        <w:pStyle w:val="Heading1"/>
        <w:numPr>
          <w:ilvl w:val="0"/>
          <w:numId w:val="7"/>
        </w:numPr>
        <w:tabs>
          <w:tab w:val="left" w:pos="979"/>
          <w:tab w:val="left" w:pos="980"/>
        </w:tabs>
        <w:ind w:left="980" w:hanging="579"/>
        <w:jc w:val="left"/>
        <w:rPr>
          <w:color w:val="1F497D"/>
        </w:rPr>
      </w:pPr>
      <w:r>
        <w:rPr>
          <w:color w:val="1F497D"/>
        </w:rPr>
        <w:t>Prevention</w:t>
      </w:r>
    </w:p>
    <w:p w14:paraId="4985AB13" w14:textId="77777777" w:rsidR="004203B9" w:rsidRDefault="009A50FF">
      <w:pPr>
        <w:pStyle w:val="BodyText"/>
        <w:spacing w:before="292"/>
        <w:ind w:left="968" w:right="690"/>
      </w:pPr>
      <w:r>
        <w:t>The safety and wellbeing of pupils, staff and people who visit our schools is of paramount importance.</w:t>
      </w:r>
    </w:p>
    <w:p w14:paraId="2800D198" w14:textId="77777777" w:rsidR="004203B9" w:rsidRDefault="004203B9">
      <w:pPr>
        <w:pStyle w:val="BodyText"/>
      </w:pPr>
    </w:p>
    <w:p w14:paraId="427577F4" w14:textId="77777777" w:rsidR="004203B9" w:rsidRDefault="009A50FF">
      <w:pPr>
        <w:pStyle w:val="BodyText"/>
        <w:spacing w:before="1"/>
        <w:ind w:left="967" w:right="1763"/>
      </w:pPr>
      <w:r>
        <w:t xml:space="preserve">Aberdeenshire Council exercises a </w:t>
      </w:r>
      <w:proofErr w:type="gramStart"/>
      <w:r>
        <w:t>zero tolerance</w:t>
      </w:r>
      <w:proofErr w:type="gramEnd"/>
      <w:r>
        <w:t xml:space="preserve"> approach to the possession of a weapon or knife in school to help ensure, as far as possible, that pupils, staff and visitors are kept safe from harm.</w:t>
      </w:r>
    </w:p>
    <w:p w14:paraId="030F23E9" w14:textId="77777777" w:rsidR="004203B9" w:rsidRDefault="004203B9">
      <w:pPr>
        <w:pStyle w:val="BodyText"/>
        <w:spacing w:before="3"/>
        <w:rPr>
          <w:sz w:val="23"/>
        </w:rPr>
      </w:pPr>
    </w:p>
    <w:p w14:paraId="76E14E13" w14:textId="77777777" w:rsidR="004203B9" w:rsidRDefault="009A50FF">
      <w:pPr>
        <w:pStyle w:val="BodyText"/>
        <w:spacing w:before="100"/>
        <w:ind w:left="967" w:right="864"/>
      </w:pPr>
      <w:r>
        <w:t>Within the curriculum, we will continue to adopt a clear preventative strategy across all schools to raise awareness of and educate all pupils on the risks of the carrying a weapon, of knife crime and the life changing consequences this could have for them and others.</w:t>
      </w:r>
    </w:p>
    <w:p w14:paraId="3C7D2418" w14:textId="77777777" w:rsidR="004203B9" w:rsidRDefault="004203B9">
      <w:pPr>
        <w:pStyle w:val="BodyText"/>
        <w:spacing w:before="1"/>
      </w:pPr>
    </w:p>
    <w:p w14:paraId="27DE7A92" w14:textId="77777777" w:rsidR="004203B9" w:rsidRDefault="009A50FF">
      <w:pPr>
        <w:pStyle w:val="BodyText"/>
        <w:ind w:left="967" w:right="761"/>
        <w:jc w:val="both"/>
      </w:pPr>
      <w:r>
        <w:t xml:space="preserve">In addition, all schools will </w:t>
      </w:r>
      <w:proofErr w:type="gramStart"/>
      <w:r>
        <w:t>keep under review</w:t>
      </w:r>
      <w:proofErr w:type="gramEnd"/>
      <w:r>
        <w:t xml:space="preserve"> the communication channels that young people use in their schools to express their views and concerns about their school and personal life.</w:t>
      </w:r>
    </w:p>
    <w:p w14:paraId="1D110251" w14:textId="77777777" w:rsidR="004203B9" w:rsidRDefault="004203B9">
      <w:pPr>
        <w:pStyle w:val="BodyText"/>
      </w:pPr>
    </w:p>
    <w:p w14:paraId="309297A5" w14:textId="77777777" w:rsidR="004203B9" w:rsidRDefault="009A50FF">
      <w:pPr>
        <w:pStyle w:val="Heading1"/>
        <w:numPr>
          <w:ilvl w:val="0"/>
          <w:numId w:val="7"/>
        </w:numPr>
        <w:tabs>
          <w:tab w:val="left" w:pos="1092"/>
          <w:tab w:val="left" w:pos="1093"/>
        </w:tabs>
        <w:spacing w:before="1"/>
        <w:ind w:hanging="692"/>
        <w:jc w:val="left"/>
        <w:rPr>
          <w:color w:val="1F497D"/>
        </w:rPr>
      </w:pPr>
      <w:bookmarkStart w:id="32" w:name="5.__Communication"/>
      <w:bookmarkEnd w:id="32"/>
      <w:r>
        <w:rPr>
          <w:color w:val="1F497D"/>
        </w:rPr>
        <w:t>Communication</w:t>
      </w:r>
    </w:p>
    <w:p w14:paraId="02D073F4" w14:textId="77777777" w:rsidR="004203B9" w:rsidRDefault="009A50FF">
      <w:pPr>
        <w:pStyle w:val="BodyText"/>
        <w:spacing w:before="289"/>
        <w:ind w:left="1111" w:right="727"/>
      </w:pPr>
      <w:bookmarkStart w:id="33" w:name="While_each_school_has_its_own_character_"/>
      <w:bookmarkEnd w:id="33"/>
      <w:r>
        <w:t>While each school has its own character and culture which reflects its history, background and the area it serves, it is important that a consistent message is shared across the schools on the carrying of knives and weapons.</w:t>
      </w:r>
    </w:p>
    <w:p w14:paraId="11FD1768" w14:textId="77777777" w:rsidR="004203B9" w:rsidRDefault="004203B9">
      <w:pPr>
        <w:pStyle w:val="BodyText"/>
        <w:spacing w:before="4"/>
        <w:rPr>
          <w:sz w:val="29"/>
        </w:rPr>
      </w:pPr>
    </w:p>
    <w:p w14:paraId="3577BA5D" w14:textId="77777777" w:rsidR="004203B9" w:rsidRDefault="009A50FF">
      <w:pPr>
        <w:pStyle w:val="BodyText"/>
        <w:spacing w:before="1"/>
        <w:ind w:left="1111" w:right="1279"/>
      </w:pPr>
      <w:r>
        <w:t xml:space="preserve">All pupils and parents should be aware that there is a consistent zero tolerance approach in </w:t>
      </w:r>
      <w:proofErr w:type="gramStart"/>
      <w:r>
        <w:t>all of</w:t>
      </w:r>
      <w:proofErr w:type="gramEnd"/>
      <w:r>
        <w:t xml:space="preserve"> our schools to the carrying of knives and weapons.</w:t>
      </w:r>
    </w:p>
    <w:p w14:paraId="5F9E6923" w14:textId="77777777" w:rsidR="004203B9" w:rsidRDefault="004203B9">
      <w:pPr>
        <w:pStyle w:val="BodyText"/>
      </w:pPr>
    </w:p>
    <w:p w14:paraId="0154DDCB" w14:textId="77777777" w:rsidR="004203B9" w:rsidRDefault="004203B9">
      <w:pPr>
        <w:pStyle w:val="BodyText"/>
        <w:spacing w:before="11"/>
        <w:rPr>
          <w:sz w:val="23"/>
        </w:rPr>
      </w:pPr>
    </w:p>
    <w:p w14:paraId="2FCD5C89" w14:textId="77777777" w:rsidR="004203B9" w:rsidRDefault="009A50FF">
      <w:pPr>
        <w:pStyle w:val="Heading2"/>
        <w:jc w:val="both"/>
      </w:pPr>
      <w:r>
        <w:t>Media Contact</w:t>
      </w:r>
    </w:p>
    <w:p w14:paraId="7463B88D" w14:textId="77777777" w:rsidR="004203B9" w:rsidRDefault="004203B9">
      <w:pPr>
        <w:pStyle w:val="BodyText"/>
        <w:spacing w:before="2"/>
        <w:rPr>
          <w:b/>
        </w:rPr>
      </w:pPr>
    </w:p>
    <w:p w14:paraId="78FB692B" w14:textId="77777777" w:rsidR="009D4664" w:rsidRDefault="009A50FF">
      <w:pPr>
        <w:pStyle w:val="BodyText"/>
        <w:ind w:left="1111" w:right="672"/>
        <w:rPr>
          <w:color w:val="0000FF"/>
          <w:highlight w:val="green"/>
        </w:rPr>
      </w:pPr>
      <w:r>
        <w:t xml:space="preserve">Where the school or staff are contacted by </w:t>
      </w:r>
      <w:r w:rsidRPr="00162309">
        <w:rPr>
          <w:color w:val="000000" w:themeColor="text1"/>
        </w:rPr>
        <w:t xml:space="preserve">the members of the media regarding alleged weapon incidents, the school and staff should </w:t>
      </w:r>
      <w:r w:rsidR="0042133E" w:rsidRPr="00162309">
        <w:rPr>
          <w:color w:val="000000" w:themeColor="text1"/>
        </w:rPr>
        <w:t xml:space="preserve">consult with the QIO who will </w:t>
      </w:r>
      <w:r w:rsidRPr="00162309">
        <w:rPr>
          <w:color w:val="000000" w:themeColor="text1"/>
        </w:rPr>
        <w:t xml:space="preserve">direct the enquiry to Corporate Communications, who will handle the contact </w:t>
      </w:r>
      <w:r w:rsidRPr="009D4664">
        <w:t>and provide information to the media as appropriate. The communications team can be contacted on 01467 53822</w:t>
      </w:r>
      <w:r w:rsidR="006C48A7" w:rsidRPr="009D4664">
        <w:t>2</w:t>
      </w:r>
      <w:r w:rsidRPr="009D4664">
        <w:t xml:space="preserve">, by email at </w:t>
      </w:r>
      <w:hyperlink r:id="rId30">
        <w:r w:rsidRPr="009D4664">
          <w:rPr>
            <w:color w:val="0000FF"/>
            <w:u w:val="single" w:color="0000FF"/>
          </w:rPr>
          <w:t>news@aberdeenshire.gov.uk</w:t>
        </w:r>
        <w:r w:rsidRPr="009D4664">
          <w:rPr>
            <w:color w:val="0000FF"/>
          </w:rPr>
          <w:t xml:space="preserve"> </w:t>
        </w:r>
      </w:hyperlink>
    </w:p>
    <w:p w14:paraId="50D02958" w14:textId="25258579" w:rsidR="004203B9" w:rsidRDefault="009D4664" w:rsidP="00077082">
      <w:pPr>
        <w:ind w:left="1111"/>
        <w:rPr>
          <w:sz w:val="24"/>
          <w:szCs w:val="24"/>
        </w:rPr>
      </w:pPr>
      <w:r w:rsidRPr="009D4664">
        <w:rPr>
          <w:sz w:val="24"/>
          <w:szCs w:val="24"/>
        </w:rPr>
        <w:t>In the event of an out-of-hours emergency call 07770 314617.</w:t>
      </w:r>
    </w:p>
    <w:p w14:paraId="2B7E4980" w14:textId="77777777" w:rsidR="00085FA0" w:rsidRPr="00077082" w:rsidRDefault="00085FA0" w:rsidP="00077082">
      <w:pPr>
        <w:ind w:left="1111"/>
        <w:rPr>
          <w:rFonts w:ascii="Calibri" w:eastAsiaTheme="minorHAnsi" w:hAnsi="Calibri" w:cs="Calibri"/>
          <w:sz w:val="24"/>
          <w:szCs w:val="24"/>
        </w:rPr>
      </w:pPr>
    </w:p>
    <w:p w14:paraId="5CCEE4B1" w14:textId="77777777" w:rsidR="004203B9" w:rsidRDefault="009A50FF">
      <w:pPr>
        <w:pStyle w:val="Heading2"/>
        <w:jc w:val="both"/>
      </w:pPr>
      <w:r>
        <w:t>Social Media</w:t>
      </w:r>
    </w:p>
    <w:p w14:paraId="08283E55" w14:textId="77777777" w:rsidR="004203B9" w:rsidRDefault="004203B9">
      <w:pPr>
        <w:pStyle w:val="BodyText"/>
        <w:rPr>
          <w:b/>
        </w:rPr>
      </w:pPr>
    </w:p>
    <w:p w14:paraId="0AEC092A" w14:textId="500538DF" w:rsidR="004203B9" w:rsidRDefault="009A50FF">
      <w:pPr>
        <w:pStyle w:val="BodyText"/>
        <w:ind w:left="1111" w:right="835"/>
      </w:pPr>
      <w:r>
        <w:t xml:space="preserve">Where </w:t>
      </w:r>
      <w:proofErr w:type="gramStart"/>
      <w:r>
        <w:t>comment</w:t>
      </w:r>
      <w:proofErr w:type="gramEnd"/>
      <w:r>
        <w:t xml:space="preserve"> or questions have been raised on social media following an alleged incident, the school and staff should not </w:t>
      </w:r>
      <w:r w:rsidRPr="00162309">
        <w:rPr>
          <w:color w:val="000000" w:themeColor="text1"/>
        </w:rPr>
        <w:t>reac</w:t>
      </w:r>
      <w:r w:rsidR="00AD68DC" w:rsidRPr="00162309">
        <w:rPr>
          <w:color w:val="000000" w:themeColor="text1"/>
        </w:rPr>
        <w:t>t or respond</w:t>
      </w:r>
      <w:r w:rsidRPr="00162309">
        <w:rPr>
          <w:color w:val="000000" w:themeColor="text1"/>
        </w:rPr>
        <w:t xml:space="preserve"> to </w:t>
      </w:r>
      <w:r>
        <w:t xml:space="preserve">these posts. Contact should be made with Corporate Communications and the QIO who will support the school </w:t>
      </w:r>
      <w:proofErr w:type="gramStart"/>
      <w:r>
        <w:t>on</w:t>
      </w:r>
      <w:proofErr w:type="gramEnd"/>
      <w:r>
        <w:t xml:space="preserve"> any response that needs to be made.</w:t>
      </w:r>
    </w:p>
    <w:p w14:paraId="1C285246" w14:textId="77777777" w:rsidR="004203B9" w:rsidRDefault="004203B9">
      <w:pPr>
        <w:sectPr w:rsidR="004203B9">
          <w:pgSz w:w="11910" w:h="16850"/>
          <w:pgMar w:top="1040" w:right="360" w:bottom="800" w:left="760" w:header="669" w:footer="574" w:gutter="0"/>
          <w:cols w:space="720"/>
        </w:sectPr>
      </w:pPr>
    </w:p>
    <w:tbl>
      <w:tblPr>
        <w:tblStyle w:val="TableGrid"/>
        <w:tblpPr w:leftFromText="180" w:rightFromText="180" w:horzAnchor="margin" w:tblpY="387"/>
        <w:tblW w:w="0" w:type="auto"/>
        <w:tblLook w:val="04A0" w:firstRow="1" w:lastRow="0" w:firstColumn="1" w:lastColumn="0" w:noHBand="0" w:noVBand="1"/>
      </w:tblPr>
      <w:tblGrid>
        <w:gridCol w:w="2830"/>
        <w:gridCol w:w="1134"/>
        <w:gridCol w:w="6816"/>
      </w:tblGrid>
      <w:tr w:rsidR="00895A72" w14:paraId="69233430" w14:textId="77777777" w:rsidTr="00895A72">
        <w:tc>
          <w:tcPr>
            <w:tcW w:w="2830" w:type="dxa"/>
          </w:tcPr>
          <w:p w14:paraId="4EEFF5C3" w14:textId="3F487B63" w:rsidR="00895A72" w:rsidRPr="000C4620" w:rsidRDefault="00895A72" w:rsidP="00895A72">
            <w:pPr>
              <w:pStyle w:val="BodyText"/>
              <w:spacing w:before="7"/>
            </w:pPr>
            <w:r w:rsidRPr="000C4620">
              <w:lastRenderedPageBreak/>
              <w:t>Date</w:t>
            </w:r>
          </w:p>
        </w:tc>
        <w:tc>
          <w:tcPr>
            <w:tcW w:w="1134" w:type="dxa"/>
          </w:tcPr>
          <w:p w14:paraId="66B40BA9" w14:textId="74D0C16E" w:rsidR="00895A72" w:rsidRPr="000C4620" w:rsidRDefault="00895A72" w:rsidP="00895A72">
            <w:pPr>
              <w:pStyle w:val="BodyText"/>
              <w:spacing w:before="7"/>
            </w:pPr>
            <w:r w:rsidRPr="000C4620">
              <w:t>Version</w:t>
            </w:r>
          </w:p>
        </w:tc>
        <w:tc>
          <w:tcPr>
            <w:tcW w:w="6816" w:type="dxa"/>
          </w:tcPr>
          <w:p w14:paraId="243039B9" w14:textId="0DD716C1" w:rsidR="00895A72" w:rsidRPr="000C4620" w:rsidRDefault="00895A72" w:rsidP="00895A72">
            <w:pPr>
              <w:pStyle w:val="BodyText"/>
              <w:spacing w:before="7"/>
            </w:pPr>
            <w:r w:rsidRPr="000C4620">
              <w:t>Amendments</w:t>
            </w:r>
          </w:p>
        </w:tc>
      </w:tr>
      <w:tr w:rsidR="00895A72" w14:paraId="732003B5" w14:textId="77777777" w:rsidTr="00895A72">
        <w:tc>
          <w:tcPr>
            <w:tcW w:w="2830" w:type="dxa"/>
          </w:tcPr>
          <w:p w14:paraId="0696084E" w14:textId="06D3D4E1" w:rsidR="00895A72" w:rsidRPr="000C4620" w:rsidRDefault="00895A72" w:rsidP="00895A72">
            <w:pPr>
              <w:pStyle w:val="BodyText"/>
              <w:spacing w:before="7"/>
            </w:pPr>
            <w:r w:rsidRPr="000C4620">
              <w:t>November 2022</w:t>
            </w:r>
          </w:p>
        </w:tc>
        <w:tc>
          <w:tcPr>
            <w:tcW w:w="1134" w:type="dxa"/>
          </w:tcPr>
          <w:p w14:paraId="44C95D45" w14:textId="21BEA9FA" w:rsidR="00895A72" w:rsidRPr="000C4620" w:rsidRDefault="00895A72" w:rsidP="00895A72">
            <w:pPr>
              <w:pStyle w:val="BodyText"/>
              <w:spacing w:before="7"/>
            </w:pPr>
            <w:r w:rsidRPr="000C4620">
              <w:t>1.0</w:t>
            </w:r>
          </w:p>
        </w:tc>
        <w:tc>
          <w:tcPr>
            <w:tcW w:w="6816" w:type="dxa"/>
          </w:tcPr>
          <w:p w14:paraId="7C0BFE19" w14:textId="77777777" w:rsidR="00895A72" w:rsidRPr="000C4620" w:rsidRDefault="00895A72" w:rsidP="00895A72">
            <w:pPr>
              <w:pStyle w:val="BodyText"/>
              <w:spacing w:before="7"/>
            </w:pPr>
          </w:p>
        </w:tc>
      </w:tr>
      <w:tr w:rsidR="00895A72" w14:paraId="0EE65DD9" w14:textId="77777777" w:rsidTr="00895A72">
        <w:tc>
          <w:tcPr>
            <w:tcW w:w="2830" w:type="dxa"/>
          </w:tcPr>
          <w:p w14:paraId="2E3B360F" w14:textId="148BD0BE" w:rsidR="00895A72" w:rsidRPr="000C4620" w:rsidRDefault="00B13D71" w:rsidP="00895A72">
            <w:pPr>
              <w:pStyle w:val="BodyText"/>
              <w:spacing w:before="7"/>
            </w:pPr>
            <w:r>
              <w:t>May 2025</w:t>
            </w:r>
          </w:p>
        </w:tc>
        <w:tc>
          <w:tcPr>
            <w:tcW w:w="1134" w:type="dxa"/>
          </w:tcPr>
          <w:p w14:paraId="3095A84E" w14:textId="4745C1CC" w:rsidR="00895A72" w:rsidRPr="000C4620" w:rsidRDefault="00895A72" w:rsidP="00895A72">
            <w:pPr>
              <w:pStyle w:val="BodyText"/>
              <w:spacing w:before="7"/>
            </w:pPr>
            <w:r w:rsidRPr="000C4620">
              <w:t>1.1</w:t>
            </w:r>
          </w:p>
        </w:tc>
        <w:tc>
          <w:tcPr>
            <w:tcW w:w="6816" w:type="dxa"/>
          </w:tcPr>
          <w:p w14:paraId="78667D6B" w14:textId="26B526F5" w:rsidR="00895A72" w:rsidRPr="000C4620" w:rsidRDefault="00290E22" w:rsidP="00895A72">
            <w:pPr>
              <w:pStyle w:val="BodyText"/>
              <w:spacing w:before="7"/>
            </w:pPr>
            <w:r>
              <w:t>Change to title to align with Police Scotland Guidance</w:t>
            </w:r>
            <w:r w:rsidR="00F26089">
              <w:t xml:space="preserve"> relating to Weapons.</w:t>
            </w:r>
            <w:r>
              <w:t xml:space="preserve"> </w:t>
            </w:r>
            <w:r w:rsidR="00895A72" w:rsidRPr="000C4620">
              <w:t xml:space="preserve">Update to links, information added from Police Guidance on ‘Weapons Incidents Involving Children and Young People Under 18’ – the requirement for a </w:t>
            </w:r>
            <w:r w:rsidR="00B13D71">
              <w:t xml:space="preserve">Child’s Plan Meeting / </w:t>
            </w:r>
            <w:r w:rsidR="00895A72" w:rsidRPr="000C4620">
              <w:t xml:space="preserve">Multi-Agency Safety and Planning Meeting </w:t>
            </w:r>
            <w:r w:rsidR="00895A72" w:rsidRPr="00B13D71">
              <w:rPr>
                <w:b/>
                <w:bCs/>
              </w:rPr>
              <w:t>within 7 days</w:t>
            </w:r>
            <w:r w:rsidR="00895A72" w:rsidRPr="000C4620">
              <w:t xml:space="preserve"> of an incident</w:t>
            </w:r>
          </w:p>
        </w:tc>
      </w:tr>
      <w:tr w:rsidR="00314332" w14:paraId="4AA9E4B7" w14:textId="77777777" w:rsidTr="00895A72">
        <w:tc>
          <w:tcPr>
            <w:tcW w:w="2830" w:type="dxa"/>
          </w:tcPr>
          <w:p w14:paraId="465B6F7E" w14:textId="3E921422" w:rsidR="00314332" w:rsidRDefault="00314332" w:rsidP="00895A72">
            <w:pPr>
              <w:pStyle w:val="BodyText"/>
              <w:spacing w:before="7"/>
            </w:pPr>
            <w:r>
              <w:t>May 2026</w:t>
            </w:r>
          </w:p>
        </w:tc>
        <w:tc>
          <w:tcPr>
            <w:tcW w:w="1134" w:type="dxa"/>
          </w:tcPr>
          <w:p w14:paraId="3CD10133" w14:textId="4B27B617" w:rsidR="00314332" w:rsidRPr="000C4620" w:rsidRDefault="00314332" w:rsidP="00895A72">
            <w:pPr>
              <w:pStyle w:val="BodyText"/>
              <w:spacing w:before="7"/>
            </w:pPr>
            <w:r>
              <w:t>1.2</w:t>
            </w:r>
          </w:p>
        </w:tc>
        <w:tc>
          <w:tcPr>
            <w:tcW w:w="6816" w:type="dxa"/>
          </w:tcPr>
          <w:p w14:paraId="3927E5DB" w14:textId="0985AFDC" w:rsidR="00314332" w:rsidRDefault="00314332" w:rsidP="00895A72">
            <w:pPr>
              <w:pStyle w:val="BodyText"/>
              <w:spacing w:before="7"/>
            </w:pPr>
            <w:r>
              <w:t>Clarification that recording in CAIR system is in response to a staff member being threatened or hurt</w:t>
            </w:r>
          </w:p>
        </w:tc>
      </w:tr>
    </w:tbl>
    <w:p w14:paraId="51E8FBE1" w14:textId="77777777" w:rsidR="004203B9" w:rsidRDefault="004203B9">
      <w:pPr>
        <w:pStyle w:val="BodyText"/>
        <w:spacing w:before="7"/>
        <w:rPr>
          <w:sz w:val="28"/>
        </w:rPr>
      </w:pPr>
    </w:p>
    <w:sectPr w:rsidR="004203B9">
      <w:pgSz w:w="11910" w:h="16850"/>
      <w:pgMar w:top="1040" w:right="360" w:bottom="800" w:left="760" w:header="669" w:footer="5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8F2B08" w14:textId="77777777" w:rsidR="0019711C" w:rsidRDefault="0019711C">
      <w:r>
        <w:separator/>
      </w:r>
    </w:p>
  </w:endnote>
  <w:endnote w:type="continuationSeparator" w:id="0">
    <w:p w14:paraId="114DF16E" w14:textId="77777777" w:rsidR="0019711C" w:rsidRDefault="0019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0821" w14:textId="66BA7223" w:rsidR="004203B9" w:rsidRDefault="009A50FF">
    <w:pPr>
      <w:pStyle w:val="BodyText"/>
      <w:spacing w:line="14" w:lineRule="auto"/>
      <w:rPr>
        <w:sz w:val="20"/>
      </w:rPr>
    </w:pPr>
    <w:r>
      <w:rPr>
        <w:noProof/>
      </w:rPr>
      <mc:AlternateContent>
        <mc:Choice Requires="wps">
          <w:drawing>
            <wp:anchor distT="0" distB="0" distL="114300" distR="114300" simplePos="0" relativeHeight="250100736" behindDoc="1" locked="0" layoutInCell="1" allowOverlap="1" wp14:anchorId="0863CAD2" wp14:editId="5C59DFEA">
              <wp:simplePos x="0" y="0"/>
              <wp:positionH relativeFrom="page">
                <wp:posOffset>638175</wp:posOffset>
              </wp:positionH>
              <wp:positionV relativeFrom="page">
                <wp:posOffset>10275318</wp:posOffset>
              </wp:positionV>
              <wp:extent cx="1085850" cy="381000"/>
              <wp:effectExtent l="0" t="0" r="0" b="0"/>
              <wp:wrapNone/>
              <wp:docPr id="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381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A6FF2" w14:textId="1B1311BD" w:rsidR="004203B9" w:rsidRDefault="00B13D71">
                          <w:pPr>
                            <w:spacing w:line="223" w:lineRule="exact"/>
                            <w:ind w:left="20"/>
                            <w:rPr>
                              <w:rFonts w:ascii="Calibri"/>
                              <w:sz w:val="20"/>
                            </w:rPr>
                          </w:pPr>
                          <w:r>
                            <w:rPr>
                              <w:rFonts w:ascii="Calibri"/>
                              <w:sz w:val="20"/>
                            </w:rPr>
                            <w:t>May 202</w:t>
                          </w:r>
                          <w:r w:rsidR="00314332">
                            <w:rPr>
                              <w:rFonts w:ascii="Calibri"/>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3CAD2" id="_x0000_t202" coordsize="21600,21600" o:spt="202" path="m,l,21600r21600,l21600,xe">
              <v:stroke joinstyle="miter"/>
              <v:path gradientshapeok="t" o:connecttype="rect"/>
            </v:shapetype>
            <v:shape id="Text Box 9" o:spid="_x0000_s1036" type="#_x0000_t202" style="position:absolute;margin-left:50.25pt;margin-top:809.1pt;width:85.5pt;height:30pt;z-index:-253215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sqr1QEAAJEDAAAOAAAAZHJzL2Uyb0RvYy54bWysU9tu2zAMfR+wfxD0vtjp0CEw4hRdiw4D&#10;ugvQ7QMYWbKF2aJGKbGzrx8lx+kub8NeBFqkDs85pLc309CLo6Zg0dVyvSql0E5hY11by69fHl5t&#10;pAgRXAM9Ol3Lkw7yZvfyxXb0lb7CDvtGk2AQF6rR17KL0VdFEVSnBwgr9Npx0iANEPmT2qIhGBl9&#10;6IursnxTjEiNJ1Q6BL69n5Nyl/GN0Sp+MiboKPpaMreYT8rnPp3FbgtVS+A7q8404B9YDGAdN71A&#10;3UMEcSD7F9RgFWFAE1cKhwKNsUpnDaxmXf6h5qkDr7MWNif4i03h/8Gqj8cn/5lEnN7ixAPMIoJ/&#10;RPUtCId3HbhW3xLh2GlouPE6WVaMPlTnp8nqUIUEsh8/YMNDhkPEDDQZGpIrrFMwOg/gdDFdT1Go&#10;1LLcXG+uOaU493qzLss8lQKq5bWnEN9pHEQKakk81IwOx8cQExuolpLUzOGD7fs82N79dsGF6Saz&#10;T4Rn6nHaT1ydVOyxObEOwnlPeK856JB+SDHyjtQyfD8AaSn69469SAu1BLQE+yUAp/hpLaMUc3gX&#10;58U7eLJtx8iz2w5v2S9js5RnFmeePPes8LyjabF+/c5Vz3/S7icAAAD//wMAUEsDBBQABgAIAAAA&#10;IQBhaeUm3wAAAA0BAAAPAAAAZHJzL2Rvd25yZXYueG1sTI/BTsMwEETvlfgHa5G4tXYikZYQp6oQ&#10;nJAQaThwdGI3sRqvQ+y24e/ZnuhtZ3Y0+7bYzm5gZzMF61FCshLADLZeW+wkfNVvyw2wEBVqNXg0&#10;En5NgG15tyhUrv0FK3Pex45RCYZcSehjHHPOQ9sbp8LKjwZpd/CTU5Hk1HE9qQuVu4GnQmTcKYt0&#10;oVejeelNe9yfnITdN1av9uej+awOla3rJ4Hv2VHKh/t59wwsmjn+h+GKT+hQElPjT6gDG0gL8UhR&#10;GrJkkwKjSLpOyGqu1posXhb89ovyDwAA//8DAFBLAQItABQABgAIAAAAIQC2gziS/gAAAOEBAAAT&#10;AAAAAAAAAAAAAAAAAAAAAABbQ29udGVudF9UeXBlc10ueG1sUEsBAi0AFAAGAAgAAAAhADj9If/W&#10;AAAAlAEAAAsAAAAAAAAAAAAAAAAALwEAAF9yZWxzLy5yZWxzUEsBAi0AFAAGAAgAAAAhAIG2yqvV&#10;AQAAkQMAAA4AAAAAAAAAAAAAAAAALgIAAGRycy9lMm9Eb2MueG1sUEsBAi0AFAAGAAgAAAAhAGFp&#10;5SbfAAAADQEAAA8AAAAAAAAAAAAAAAAALwQAAGRycy9kb3ducmV2LnhtbFBLBQYAAAAABAAEAPMA&#10;AAA7BQAAAAA=&#10;" filled="f" stroked="f">
              <v:textbox inset="0,0,0,0">
                <w:txbxContent>
                  <w:p w14:paraId="5A8A6FF2" w14:textId="1B1311BD" w:rsidR="004203B9" w:rsidRDefault="00B13D71">
                    <w:pPr>
                      <w:spacing w:line="223" w:lineRule="exact"/>
                      <w:ind w:left="20"/>
                      <w:rPr>
                        <w:rFonts w:ascii="Calibri"/>
                        <w:sz w:val="20"/>
                      </w:rPr>
                    </w:pPr>
                    <w:r>
                      <w:rPr>
                        <w:rFonts w:ascii="Calibri"/>
                        <w:sz w:val="20"/>
                      </w:rPr>
                      <w:t>May 202</w:t>
                    </w:r>
                    <w:r w:rsidR="00314332">
                      <w:rPr>
                        <w:rFonts w:ascii="Calibri"/>
                        <w:sz w:val="20"/>
                      </w:rPr>
                      <w:t>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6D2DA" w14:textId="176A34AD" w:rsidR="004203B9" w:rsidRDefault="000603E9">
    <w:pPr>
      <w:pStyle w:val="BodyText"/>
      <w:spacing w:line="14" w:lineRule="auto"/>
      <w:rPr>
        <w:sz w:val="20"/>
      </w:rPr>
    </w:pPr>
    <w:r>
      <w:rPr>
        <w:noProof/>
      </w:rPr>
      <mc:AlternateContent>
        <mc:Choice Requires="wps">
          <w:drawing>
            <wp:anchor distT="0" distB="0" distL="114300" distR="114300" simplePos="0" relativeHeight="250104832" behindDoc="1" locked="0" layoutInCell="1" allowOverlap="1" wp14:anchorId="59152F10" wp14:editId="04D8772F">
              <wp:simplePos x="0" y="0"/>
              <wp:positionH relativeFrom="page">
                <wp:posOffset>641445</wp:posOffset>
              </wp:positionH>
              <wp:positionV relativeFrom="page">
                <wp:posOffset>10167582</wp:posOffset>
              </wp:positionV>
              <wp:extent cx="895350" cy="395785"/>
              <wp:effectExtent l="0" t="0" r="0" b="4445"/>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39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F8080E" w14:textId="6E81B369" w:rsidR="004203B9" w:rsidRDefault="00B13D71">
                          <w:pPr>
                            <w:spacing w:line="223" w:lineRule="exact"/>
                            <w:ind w:left="20"/>
                            <w:rPr>
                              <w:rFonts w:ascii="Calibri"/>
                              <w:sz w:val="20"/>
                            </w:rPr>
                          </w:pPr>
                          <w:r>
                            <w:rPr>
                              <w:rFonts w:ascii="Calibri"/>
                              <w:sz w:val="20"/>
                            </w:rPr>
                            <w:t>May 202</w:t>
                          </w:r>
                          <w:r w:rsidR="00365426">
                            <w:rPr>
                              <w:rFonts w:ascii="Calibri"/>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52F10" id="_x0000_t202" coordsize="21600,21600" o:spt="202" path="m,l,21600r21600,l21600,xe">
              <v:stroke joinstyle="miter"/>
              <v:path gradientshapeok="t" o:connecttype="rect"/>
            </v:shapetype>
            <v:shape id="Text Box 5" o:spid="_x0000_s1038" type="#_x0000_t202" style="position:absolute;margin-left:50.5pt;margin-top:800.6pt;width:70.5pt;height:31.15pt;z-index:-25321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XKl2gEAAJcDAAAOAAAAZHJzL2Uyb0RvYy54bWysU9tu2zAMfR+wfxD0vjhJkS014hRdiw4D&#10;ugvQ7QNoWbaF2aJGKbGzrx8lx+kub8NeBJqUDs85pHc3Y9+JoyZv0BZytVhKoa3CytimkF+/PLza&#10;SuED2Ao6tLqQJ+3lzf7li93gcr3GFrtKk2AQ6/PBFbINweVZ5lWre/ALdNpysUbqIfAnNVlFMDB6&#10;32Xr5fJ1NiBVjlBp7zl7PxXlPuHXtVbhU117HURXSOYW0knpLOOZ7XeQNwSuNepMA/6BRQ/GctML&#10;1D0EEAcyf0H1RhF6rMNCYZ9hXRulkwZWs1r+oeapBaeTFjbHu4tN/v/Bqo/HJ/eZRBjf4sgDTCK8&#10;e0T1zQuLdy3YRt8S4dBqqLjxKlqWDc7n56fRap/7CFIOH7DiIcMhYAIaa+qjK6xTMDoP4HQxXY9B&#10;KE5urzdXG64oLl1db95sN6kD5PNjRz6809iLGBSSeKYJHI6PPkQykM9XYi+LD6br0lw7+1uCL8ZM&#10;Ih/5TszDWI7CVIVcx75RS4nVidUQTtvC281Bi/RDioE3pZD++wFIS9G9t+xIXKs5oDko5wCs4qeF&#10;DFJM4V2Y1u/gyDQtI0+eW7xl12qTFD2zONPl6Seh502N6/Xrd7r1/D/tfwIAAP//AwBQSwMEFAAG&#10;AAgAAAAhAIjjqx7eAAAADQEAAA8AAABkcnMvZG93bnJldi54bWxMT8tOwzAQvCPxD9YicaN2AkQQ&#10;4lQVghMSIg0Hjk6yTazG6xC7bfh7tie47Tw0O1OsFzeKI87BetKQrBQIpNZ3lnoNn/XrzQOIEA11&#10;ZvSEGn4wwLq8vChM3vkTVXjcxl5wCIXcaBhinHIpQzugM2HlJyTWdn52JjKce9nN5sThbpSpUpl0&#10;xhJ/GMyEzwO2++3Badh8UfViv9+bj2pX2bp+VPSW7bW+vlo2TyAiLvHPDOf6XB1K7tT4A3VBjIxV&#10;wlsiH5lKUhBsSe9Sppozld3egywL+X9F+QsAAP//AwBQSwECLQAUAAYACAAAACEAtoM4kv4AAADh&#10;AQAAEwAAAAAAAAAAAAAAAAAAAAAAW0NvbnRlbnRfVHlwZXNdLnhtbFBLAQItABQABgAIAAAAIQA4&#10;/SH/1gAAAJQBAAALAAAAAAAAAAAAAAAAAC8BAABfcmVscy8ucmVsc1BLAQItABQABgAIAAAAIQCe&#10;kXKl2gEAAJcDAAAOAAAAAAAAAAAAAAAAAC4CAABkcnMvZTJvRG9jLnhtbFBLAQItABQABgAIAAAA&#10;IQCI46se3gAAAA0BAAAPAAAAAAAAAAAAAAAAADQEAABkcnMvZG93bnJldi54bWxQSwUGAAAAAAQA&#10;BADzAAAAPwUAAAAA&#10;" filled="f" stroked="f">
              <v:textbox inset="0,0,0,0">
                <w:txbxContent>
                  <w:p w14:paraId="30F8080E" w14:textId="6E81B369" w:rsidR="004203B9" w:rsidRDefault="00B13D71">
                    <w:pPr>
                      <w:spacing w:line="223" w:lineRule="exact"/>
                      <w:ind w:left="20"/>
                      <w:rPr>
                        <w:rFonts w:ascii="Calibri"/>
                        <w:sz w:val="20"/>
                      </w:rPr>
                    </w:pPr>
                    <w:r>
                      <w:rPr>
                        <w:rFonts w:ascii="Calibri"/>
                        <w:sz w:val="20"/>
                      </w:rPr>
                      <w:t>May 202</w:t>
                    </w:r>
                    <w:r w:rsidR="00365426">
                      <w:rPr>
                        <w:rFonts w:ascii="Calibri"/>
                        <w:sz w:val="20"/>
                      </w:rPr>
                      <w:t>6</w:t>
                    </w:r>
                  </w:p>
                </w:txbxContent>
              </v:textbox>
              <w10:wrap anchorx="page" anchory="page"/>
            </v:shape>
          </w:pict>
        </mc:Fallback>
      </mc:AlternateContent>
    </w:r>
    <w:r w:rsidR="009A50FF">
      <w:rPr>
        <w:noProof/>
      </w:rPr>
      <mc:AlternateContent>
        <mc:Choice Requires="wps">
          <w:drawing>
            <wp:anchor distT="0" distB="0" distL="114300" distR="114300" simplePos="0" relativeHeight="250103808" behindDoc="1" locked="0" layoutInCell="1" allowOverlap="1" wp14:anchorId="7414B29D" wp14:editId="5F9747F5">
              <wp:simplePos x="0" y="0"/>
              <wp:positionH relativeFrom="page">
                <wp:posOffset>6809105</wp:posOffset>
              </wp:positionH>
              <wp:positionV relativeFrom="page">
                <wp:posOffset>10025380</wp:posOffset>
              </wp:positionV>
              <wp:extent cx="140335" cy="152400"/>
              <wp:effectExtent l="0" t="0" r="0" b="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0F68F" w14:textId="77777777" w:rsidR="004203B9" w:rsidRDefault="009A50FF">
                          <w:pPr>
                            <w:spacing w:line="223" w:lineRule="exact"/>
                            <w:ind w:left="60"/>
                            <w:rPr>
                              <w:rFonts w:ascii="Calibri"/>
                              <w:sz w:val="20"/>
                            </w:rPr>
                          </w:pPr>
                          <w:r>
                            <w:fldChar w:fldCharType="begin"/>
                          </w:r>
                          <w:r>
                            <w:rPr>
                              <w:rFonts w:ascii="Calibri"/>
                              <w:w w:val="99"/>
                              <w:sz w:val="20"/>
                            </w:rPr>
                            <w:instrText xml:space="preserve"> PAGE </w:instrText>
                          </w:r>
                          <w:r>
                            <w:fldChar w:fldCharType="separate"/>
                          </w:r>
                          <w: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4B29D" id="Text Box 6" o:spid="_x0000_s1039" type="#_x0000_t202" style="position:absolute;margin-left:536.15pt;margin-top:789.4pt;width:11.05pt;height:12pt;z-index:-25321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yXw2AEAAJcDAAAOAAAAZHJzL2Uyb0RvYy54bWysU8lu2zAQvRfoPxC815LtpCgEy0GaIEWB&#10;dAHSfsCIoiSiEocd0pbcr++Qspwut6IXYsTlzVtGu5tp6MVRkzdoS7le5VJoq7A2ti3l1y8Pr95I&#10;4QPYGnq0upQn7eXN/uWL3egKvcEO+1qTYBDri9GVsgvBFVnmVacH8Ct02vJhgzRA4E9qs5pgZPSh&#10;zzZ5/jobkWpHqLT3vHs/H8p9wm8arcKnpvE6iL6UzC2kldJaxTXb76BoCVxn1JkG/AOLAYzlpheo&#10;ewggDmT+ghqMIvTYhJXCIcOmMUonDaxmnf+h5qkDp5MWNse7i03+/8Gqj8cn95lEmN7ixAEmEd49&#10;ovrmhcW7Dmyrb4lw7DTU3HgdLctG54vz02i1L3wEqcYPWHPIcAiYgKaGhugK6xSMzgGcLqbrKQgV&#10;W17l2+21FIqP1tebqzyFkkGxPHbkwzuNg4hFKYkzTeBwfPQhkoFiuRJ7WXwwfZ9y7e1vG3wx7iTy&#10;ke/MPEzVJExdym1UFrVUWJ9YDeE8LTzdXHRIP6QYeVJK6b8fgLQU/XvLjsSxWgpaimopwCp+Wsog&#10;xVzehXn8Do5M2zHy7LnFW3atMUnRM4szXU4/CT1PahyvX7/Tref/af8TAAD//wMAUEsDBBQABgAI&#10;AAAAIQDRsnK74gAAAA8BAAAPAAAAZHJzL2Rvd25yZXYueG1sTI/BTsMwEETvSPyDtUjcqE0oaRri&#10;VBWCExIiDQeOTuwmVuN1iN02/D3bE9xmtE+zM8VmdgM7mSlYjxLuFwKYwdZri52Ez/r1LgMWokKt&#10;Bo9Gwo8JsCmvrwqVa3/Gypx2sWMUgiFXEvoYx5zz0PbGqbDwo0G67f3kVCQ7dVxP6kzhbuCJECl3&#10;yiJ96NVonnvTHnZHJ2H7hdWL/X5vPqp9Zet6LfAtPUh5ezNvn4BFM8c/GC71qTqU1KnxR9SBDeTF&#10;KnkgltTjKqMVF0asl0tgDalUJBnwsuD/d5S/AAAA//8DAFBLAQItABQABgAIAAAAIQC2gziS/gAA&#10;AOEBAAATAAAAAAAAAAAAAAAAAAAAAABbQ29udGVudF9UeXBlc10ueG1sUEsBAi0AFAAGAAgAAAAh&#10;ADj9If/WAAAAlAEAAAsAAAAAAAAAAAAAAAAALwEAAF9yZWxzLy5yZWxzUEsBAi0AFAAGAAgAAAAh&#10;AOpHJfDYAQAAlwMAAA4AAAAAAAAAAAAAAAAALgIAAGRycy9lMm9Eb2MueG1sUEsBAi0AFAAGAAgA&#10;AAAhANGycrviAAAADwEAAA8AAAAAAAAAAAAAAAAAMgQAAGRycy9kb3ducmV2LnhtbFBLBQYAAAAA&#10;BAAEAPMAAABBBQAAAAA=&#10;" filled="f" stroked="f">
              <v:textbox inset="0,0,0,0">
                <w:txbxContent>
                  <w:p w14:paraId="3FF0F68F" w14:textId="77777777" w:rsidR="004203B9" w:rsidRDefault="009A50FF">
                    <w:pPr>
                      <w:spacing w:line="223" w:lineRule="exact"/>
                      <w:ind w:left="60"/>
                      <w:rPr>
                        <w:rFonts w:ascii="Calibri"/>
                        <w:sz w:val="20"/>
                      </w:rPr>
                    </w:pPr>
                    <w:r>
                      <w:fldChar w:fldCharType="begin"/>
                    </w:r>
                    <w:r>
                      <w:rPr>
                        <w:rFonts w:ascii="Calibri"/>
                        <w:w w:val="99"/>
                        <w:sz w:val="20"/>
                      </w:rPr>
                      <w:instrText xml:space="preserve"> PAGE </w:instrText>
                    </w:r>
                    <w:r>
                      <w:fldChar w:fldCharType="separate"/>
                    </w:r>
                    <w:r>
                      <w:t>3</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15BD4" w14:textId="0448AD0A" w:rsidR="004203B9" w:rsidRDefault="000603E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73231E77" wp14:editId="03DD7541">
              <wp:simplePos x="0" y="0"/>
              <wp:positionH relativeFrom="page">
                <wp:posOffset>485775</wp:posOffset>
              </wp:positionH>
              <wp:positionV relativeFrom="page">
                <wp:posOffset>10325100</wp:posOffset>
              </wp:positionV>
              <wp:extent cx="1047750" cy="2286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3884BA" w14:textId="14A3DC36" w:rsidR="000603E9" w:rsidRDefault="00B13D71" w:rsidP="000603E9">
                          <w:pPr>
                            <w:spacing w:line="223" w:lineRule="exact"/>
                            <w:ind w:left="20"/>
                            <w:rPr>
                              <w:rFonts w:ascii="Calibri"/>
                              <w:sz w:val="20"/>
                            </w:rPr>
                          </w:pPr>
                          <w:r>
                            <w:rPr>
                              <w:rFonts w:ascii="Calibri"/>
                              <w:sz w:val="20"/>
                            </w:rPr>
                            <w:t>May 202</w:t>
                          </w:r>
                          <w:r w:rsidR="00365426">
                            <w:rPr>
                              <w:rFonts w:ascii="Calibri"/>
                              <w:sz w:val="20"/>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31E77" id="_x0000_t202" coordsize="21600,21600" o:spt="202" path="m,l,21600r21600,l21600,xe">
              <v:stroke joinstyle="miter"/>
              <v:path gradientshapeok="t" o:connecttype="rect"/>
            </v:shapetype>
            <v:shape id="_x0000_s1041" type="#_x0000_t202" style="position:absolute;margin-left:38.25pt;margin-top:813pt;width:82.5pt;height:1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g2gEAAJgDAAAOAAAAZHJzL2Uyb0RvYy54bWysU9tu2zAMfR+wfxD0vtgJ1guMOEXXosOA&#10;bivQ7QNkWbaF2aJGKrGzrx8lx+kub8NeBEqUDs85pLY309CLg0Gy4Eq5XuVSGKehtq4t5dcvD2+u&#10;paCgXK16cKaUR0PyZvf61Xb0hdlAB31tUDCIo2L0pexC8EWWke7MoGgF3jhONoCDCrzFNqtRjYw+&#10;9Nkmzy+zEbD2CNoQ8en9nJS7hN80RofPTUMmiL6UzC2kFdNaxTXbbVXRovKd1Sca6h9YDMo6LnqG&#10;uldBiT3av6AGqxEImrDSMGTQNFabpIHVrPM/1Dx3ypukhc0hf7aJ/h+s/nR49k8owvQOJm5gEkH+&#10;EfQ3Eg7uOuVac4sIY2dUzYXX0bJs9FScnkarqaAIUo0foeYmq32ABDQ1OERXWKdgdG7A8Wy6mYLQ&#10;sWT+9urqglOac5vN9WWeupKpYnntkcJ7A4OIQSmRm5rQ1eGRQmSjiuVKLObgwfZ9amzvfjvgi/Ek&#10;sY+EZ+phqiZh61JeRGlRTAX1keUgzOPC481BB/hDipFHpZT0fa/QSNF/cGxJnKslwCWolkA5zU9L&#10;GaSYw7swz9/eo207Rp5Nd3DLtjU2KXphcaLL7U9CT6Ma5+vXfbr18qF2PwEAAP//AwBQSwMEFAAG&#10;AAgAAAAhAA6CEdPfAAAADAEAAA8AAABkcnMvZG93bnJldi54bWxMj8FOwzAQRO9I/IO1SNyo3QgM&#10;hDhVVZUTEiINB45O7CZW43WI3Tb8PdsTHHd2NPOmWM1+YCc7RRdQwXIhgFlsg3HYKfisX++egMWk&#10;0eghoFXwYyOsyuurQucmnLGyp13qGIVgzLWCPqUx5zy2vfU6LsJokX77MHmd6Jw6biZ9pnA/8EwI&#10;yb12SA29Hu2mt+1hd/QK1l9Ybd33e/NR7StX188C3+RBqdubef0CLNk5/Znhgk/oUBJTE45oIhsU&#10;PMoHcpIuM0mjyJHdL0lqLpLMBPCy4P9HlL8AAAD//wMAUEsBAi0AFAAGAAgAAAAhALaDOJL+AAAA&#10;4QEAABMAAAAAAAAAAAAAAAAAAAAAAFtDb250ZW50X1R5cGVzXS54bWxQSwECLQAUAAYACAAAACEA&#10;OP0h/9YAAACUAQAACwAAAAAAAAAAAAAAAAAvAQAAX3JlbHMvLnJlbHNQSwECLQAUAAYACAAAACEA&#10;PlZ6oNoBAACYAwAADgAAAAAAAAAAAAAAAAAuAgAAZHJzL2Uyb0RvYy54bWxQSwECLQAUAAYACAAA&#10;ACEADoIR098AAAAMAQAADwAAAAAAAAAAAAAAAAA0BAAAZHJzL2Rvd25yZXYueG1sUEsFBgAAAAAE&#10;AAQA8wAAAEAFAAAAAA==&#10;" filled="f" stroked="f">
              <v:textbox inset="0,0,0,0">
                <w:txbxContent>
                  <w:p w14:paraId="253884BA" w14:textId="14A3DC36" w:rsidR="000603E9" w:rsidRDefault="00B13D71" w:rsidP="000603E9">
                    <w:pPr>
                      <w:spacing w:line="223" w:lineRule="exact"/>
                      <w:ind w:left="20"/>
                      <w:rPr>
                        <w:rFonts w:ascii="Calibri"/>
                        <w:sz w:val="20"/>
                      </w:rPr>
                    </w:pPr>
                    <w:r>
                      <w:rPr>
                        <w:rFonts w:ascii="Calibri"/>
                        <w:sz w:val="20"/>
                      </w:rPr>
                      <w:t>May 202</w:t>
                    </w:r>
                    <w:r w:rsidR="00365426">
                      <w:rPr>
                        <w:rFonts w:ascii="Calibri"/>
                        <w:sz w:val="20"/>
                      </w:rPr>
                      <w:t>6</w:t>
                    </w:r>
                  </w:p>
                </w:txbxContent>
              </v:textbox>
              <w10:wrap anchorx="page" anchory="page"/>
            </v:shape>
          </w:pict>
        </mc:Fallback>
      </mc:AlternateContent>
    </w:r>
    <w:r w:rsidR="009A50FF">
      <w:rPr>
        <w:noProof/>
      </w:rPr>
      <mc:AlternateContent>
        <mc:Choice Requires="wps">
          <w:drawing>
            <wp:anchor distT="0" distB="0" distL="114300" distR="114300" simplePos="0" relativeHeight="250108928" behindDoc="1" locked="0" layoutInCell="1" allowOverlap="1" wp14:anchorId="25F14735" wp14:editId="01DD6356">
              <wp:simplePos x="0" y="0"/>
              <wp:positionH relativeFrom="page">
                <wp:posOffset>6552565</wp:posOffset>
              </wp:positionH>
              <wp:positionV relativeFrom="page">
                <wp:posOffset>10161270</wp:posOffset>
              </wp:positionV>
              <wp:extent cx="204470"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21CF9" w14:textId="77777777" w:rsidR="004203B9" w:rsidRDefault="009A50FF">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F14735" id="_x0000_s1042" type="#_x0000_t202" style="position:absolute;margin-left:515.95pt;margin-top:800.1pt;width:16.1pt;height:12pt;z-index:-2532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g2c2QEAAJcDAAAOAAAAZHJzL2Uyb0RvYy54bWysU9uO0zAQfUfiHyy/06RVWVDUdLXsahHS&#10;AistfMDEcRKLxGPGbpPy9YydpsvlDfFijWfs43POjHfX09CLoyZv0JZyvcql0FZhbWxbyq9f7l+9&#10;lcIHsDX0aHUpT9rL6/3LF7vRFXqDHfa1JsEg1hejK2UXgiuyzKtOD+BX6LTlYoM0QOAttVlNMDL6&#10;0GebPL/KRqTaESrtPWfv5qLcJ/ym0Sp8bhqvg+hLydxCWimtVVyz/Q6KlsB1Rp1pwD+wGMBYfvQC&#10;dQcBxIHMX1CDUYQem7BSOGTYNEbppIHVrPM/1Dx14HTSwuZ4d7HJ/z9Y9en45B5JhOkdTtzAJMK7&#10;B1TfvLB424Ft9Q0Rjp2Gmh9eR8uy0fnifDVa7QsfQarxI9bcZDgETEBTQ0N0hXUKRucGnC6m6ykI&#10;xclNvt2+4Yri0vr1ZpunpmRQLJcd+fBe4yBiUEriniZwOD74EMlAsRyJb1m8N32f+trb3xJ8MGYS&#10;+ch3Zh6mahKmLuVVVBa1VFifWA3hPC083Rx0SD+kGHlSSum/H4C0FP0Hy47EsVoCWoJqCcAqvlrK&#10;IMUc3oZ5/A6OTNsx8uy5xRt2rTFJ0TOLM13ufhJ6ntQ4Xr/u06nn/7T/CQAA//8DAFBLAwQUAAYA&#10;CAAAACEAUzoIU+EAAAAPAQAADwAAAGRycy9kb3ducmV2LnhtbEyPwU7DMBBE70j8g7VI3KidUEU0&#10;xKkqBCckRBoOHJ3YTazG6xC7bfh7Nid629kdzb4ptrMb2NlMwXqUkKwEMIOt1xY7CV/128MTsBAV&#10;ajV4NBJ+TYBteXtTqFz7C1bmvI8doxAMuZLQxzjmnIe2N06FlR8N0u3gJ6ciyanjelIXCncDT4XI&#10;uFMW6UOvRvPSm/a4PzkJu2+sXu3PR/NZHSpb1xuB79lRyvu7efcMLJo5/pthwSd0KImp8SfUgQ2k&#10;xWOyIS9NmRApsMUjsnUCrFl26ToFXhb8ukf5BwAA//8DAFBLAQItABQABgAIAAAAIQC2gziS/gAA&#10;AOEBAAATAAAAAAAAAAAAAAAAAAAAAABbQ29udGVudF9UeXBlc10ueG1sUEsBAi0AFAAGAAgAAAAh&#10;ADj9If/WAAAAlAEAAAsAAAAAAAAAAAAAAAAALwEAAF9yZWxzLy5yZWxzUEsBAi0AFAAGAAgAAAAh&#10;AECCDZzZAQAAlwMAAA4AAAAAAAAAAAAAAAAALgIAAGRycy9lMm9Eb2MueG1sUEsBAi0AFAAGAAgA&#10;AAAhAFM6CFPhAAAADwEAAA8AAAAAAAAAAAAAAAAAMwQAAGRycy9kb3ducmV2LnhtbFBLBQYAAAAA&#10;BAAEAPMAAABBBQAAAAA=&#10;" filled="f" stroked="f">
              <v:textbox inset="0,0,0,0">
                <w:txbxContent>
                  <w:p w14:paraId="73021CF9" w14:textId="77777777" w:rsidR="004203B9" w:rsidRDefault="009A50FF">
                    <w:pPr>
                      <w:spacing w:line="223" w:lineRule="exact"/>
                      <w:ind w:left="60"/>
                      <w:rPr>
                        <w:rFonts w:ascii="Calibri"/>
                        <w:sz w:val="20"/>
                      </w:rPr>
                    </w:pPr>
                    <w:r>
                      <w:fldChar w:fldCharType="begin"/>
                    </w:r>
                    <w:r>
                      <w:rPr>
                        <w:rFonts w:ascii="Calibri"/>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675A7" w14:textId="77777777" w:rsidR="0019711C" w:rsidRDefault="0019711C">
      <w:r>
        <w:separator/>
      </w:r>
    </w:p>
  </w:footnote>
  <w:footnote w:type="continuationSeparator" w:id="0">
    <w:p w14:paraId="7F7637EF" w14:textId="77777777" w:rsidR="0019711C" w:rsidRDefault="001971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EBDED" w14:textId="21141641" w:rsidR="004203B9" w:rsidRDefault="009A50FF">
    <w:pPr>
      <w:pStyle w:val="BodyText"/>
      <w:spacing w:line="14" w:lineRule="auto"/>
      <w:rPr>
        <w:sz w:val="20"/>
      </w:rPr>
    </w:pPr>
    <w:r>
      <w:rPr>
        <w:noProof/>
      </w:rPr>
      <mc:AlternateContent>
        <mc:Choice Requires="wps">
          <w:drawing>
            <wp:anchor distT="0" distB="0" distL="114300" distR="114300" simplePos="0" relativeHeight="250101760" behindDoc="1" locked="0" layoutInCell="1" allowOverlap="1" wp14:anchorId="77689EFF" wp14:editId="0ACACC81">
              <wp:simplePos x="0" y="0"/>
              <wp:positionH relativeFrom="page">
                <wp:posOffset>720090</wp:posOffset>
              </wp:positionH>
              <wp:positionV relativeFrom="page">
                <wp:posOffset>585470</wp:posOffset>
              </wp:positionV>
              <wp:extent cx="6120130" cy="0"/>
              <wp:effectExtent l="0" t="0" r="0" b="0"/>
              <wp:wrapNone/>
              <wp:docPr id="1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499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88BD18" id="Line 8" o:spid="_x0000_s1026" style="position:absolute;z-index:-25321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6.1pt" to="538.6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VnuwEAAGIDAAAOAAAAZHJzL2Uyb0RvYy54bWysU02PEzEMvSPxH6Lc6UwLWthRp3toWS4L&#10;VNrlB7hJZiYiE0dx2mn/PU76wdcNcbHi2H55fnaWD8fRiYOJZNG3cj6rpTBeoba+b+W3l8c3H6Sg&#10;BF6DQ29aeTIkH1avXy2n0JgFDui0iYJBPDVTaOWQUmiqitRgRqAZBuM52GEcIbEb+0pHmBh9dNWi&#10;ru+qCaMOEZUh4tvNOShXBb/rjEpfu45MEq6VzC0VG4vdZVutltD0EcJg1YUG/AOLEaznR29QG0gg&#10;9tH+BTVaFZGwSzOFY4VdZ5UpPXA38/qPbp4HCKb0wuJQuMlE/w9WfTms/TZm6uron8MTqu8kPK4H&#10;8L0pBF5OgQc3z1JVU6DmVpIdCtsodtNn1JwD+4RFhWMXxwzJ/YljEft0E9sck1B8eTfnjt/yTNQ1&#10;VkFzLQyR0ieDo8iHVjrrsw7QwOGJUiYCzTUlX3t8tM6VWTovJma7eF/XpYLQWZ2jOY9iv1u7KA6Q&#10;16F+d39fNoDRfkvL0Bug4ZxXQudFibj3ujwzGNAfL+cE1p3PDOT8RaasTF5DanaoT9t4lY8HWfhf&#10;li5vyq9+qf75NVY/AAAA//8DAFBLAwQUAAYACAAAACEAaNC8rd0AAAAKAQAADwAAAGRycy9kb3du&#10;cmV2LnhtbEyPwU7DMBBE70j8g7VIXFDrNAFSQpwKIXHhUpHwAW68TSLidWS7bcrXsxUHuO3sjmbf&#10;lJvZjuKIPgyOFKyWCQik1pmBOgWfzdtiDSJETUaPjlDBGQNsquurUhfGnegDj3XsBIdQKLSCPsap&#10;kDK0PVodlm5C4tveeasjS99J4/WJw+0o0yR5lFYPxB96PeFrj+1XfbAKAq23QzhnD+91m3c+s832&#10;+65R6vZmfnkGEXGOf2a44DM6VMy0cwcyQYysV9k9WxU8pSmIiyHJc552vxtZlfJ/heoHAAD//wMA&#10;UEsBAi0AFAAGAAgAAAAhALaDOJL+AAAA4QEAABMAAAAAAAAAAAAAAAAAAAAAAFtDb250ZW50X1R5&#10;cGVzXS54bWxQSwECLQAUAAYACAAAACEAOP0h/9YAAACUAQAACwAAAAAAAAAAAAAAAAAvAQAAX3Jl&#10;bHMvLnJlbHNQSwECLQAUAAYACAAAACEAA1WlZ7sBAABiAwAADgAAAAAAAAAAAAAAAAAuAgAAZHJz&#10;L2Uyb0RvYy54bWxQSwECLQAUAAYACAAAACEAaNC8rd0AAAAKAQAADwAAAAAAAAAAAAAAAAAVBAAA&#10;ZHJzL2Rvd25yZXYueG1sUEsFBgAAAAAEAAQA8wAAAB8FAAAAAA==&#10;" strokecolor="#004990" strokeweight="1pt">
              <w10:wrap anchorx="page" anchory="page"/>
            </v:line>
          </w:pict>
        </mc:Fallback>
      </mc:AlternateContent>
    </w:r>
    <w:r>
      <w:rPr>
        <w:noProof/>
      </w:rPr>
      <mc:AlternateContent>
        <mc:Choice Requires="wps">
          <w:drawing>
            <wp:anchor distT="0" distB="0" distL="114300" distR="114300" simplePos="0" relativeHeight="250102784" behindDoc="1" locked="0" layoutInCell="1" allowOverlap="1" wp14:anchorId="03A88C22" wp14:editId="71F5022D">
              <wp:simplePos x="0" y="0"/>
              <wp:positionH relativeFrom="page">
                <wp:posOffset>706755</wp:posOffset>
              </wp:positionH>
              <wp:positionV relativeFrom="page">
                <wp:posOffset>412115</wp:posOffset>
              </wp:positionV>
              <wp:extent cx="695960" cy="172085"/>
              <wp:effectExtent l="0" t="0" r="0" b="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7EE4D" w14:textId="77777777" w:rsidR="004203B9" w:rsidRDefault="009A50FF">
                          <w:pPr>
                            <w:spacing w:before="19"/>
                            <w:ind w:left="20"/>
                            <w:rPr>
                              <w:rFonts w:ascii="Gill Sans MT"/>
                              <w:sz w:val="20"/>
                            </w:rPr>
                          </w:pPr>
                          <w:r>
                            <w:rPr>
                              <w:rFonts w:ascii="Gill Sans MT"/>
                              <w:color w:val="004990"/>
                              <w:sz w:val="20"/>
                            </w:rPr>
                            <w:t>The Context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88C22" id="_x0000_t202" coordsize="21600,21600" o:spt="202" path="m,l,21600r21600,l21600,xe">
              <v:stroke joinstyle="miter"/>
              <v:path gradientshapeok="t" o:connecttype="rect"/>
            </v:shapetype>
            <v:shape id="Text Box 7" o:spid="_x0000_s1037" type="#_x0000_t202" style="position:absolute;margin-left:55.65pt;margin-top:32.45pt;width:54.8pt;height:13.55pt;z-index:-25321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PmA2AEAAJcDAAAOAAAAZHJzL2Uyb0RvYy54bWysU8Fu1DAQvSPxD5bvbLIrdWmjzValVRFS&#10;gUqlH+A4dmKReMzYu8ny9YydZEvhhrhYkxn7zXtvJrvrse/YUaE3YEu+XuWcKSuhNrYp+fO3+3eX&#10;nPkgbC06sKrkJ+X59f7tm93gCrWBFrpaISMQ64vBlbwNwRVZ5mWreuFX4JSlogbsRaBPbLIaxUDo&#10;fZdt8nybDYC1Q5DKe8reTUW+T/haKxm+au1VYF3JiVtIJ6azime234miQeFaI2ca4h9Y9MJYanqG&#10;uhNBsAOav6B6IxE86LCS0GegtZEqaSA16/wPNU+tcCppIXO8O9vk/x+s/HJ8co/IwvgBRhpgEuHd&#10;A8jvnlm4bYVt1A0iDK0SNTVeR8uywflifhqt9oWPINXwGWoasjgESECjxj66QjoZodMATmfT1RiY&#10;pOT26uJqSxVJpfX7TX55kTqIYnns0IePCnoWg5IjzTSBi+ODD5GMKJYrsZeFe9N1aa6dfZWgizGT&#10;yEe+E/MwViMz9awsaqmgPpEahGlbaLspaAF/cjbQppTc/zgIVJx1nyw5EtdqCXAJqiUQVtLTkgfO&#10;pvA2TOt3cGialpAnzy3ckGvaJEUvLGa6NP0kdN7UuF6/f6dbL//T/hcAAAD//wMAUEsDBBQABgAI&#10;AAAAIQD1n/KB3gAAAAkBAAAPAAAAZHJzL2Rvd25yZXYueG1sTI/BTsMwDIbvSHuHyJO4saQFVbQ0&#10;nSYEJyREVw4c0yZrozVOabKtvD3mxG7+5U+/P5fbxY3sbOZgPUpINgKYwc5ri72Ez+b17hFYiAq1&#10;Gj0aCT8mwLZa3ZSq0P6CtTnvY8+oBEOhJAwxTgXnoRuMU2HjJ4O0O/jZqUhx7rme1YXK3chTITLu&#10;lEW6MKjJPA+mO+5PTsLuC+sX+/3eftSH2jZNLvAtO0p5u152T8CiWeI/DH/6pA4VObX+hDqwkXKS&#10;3BMqIXvIgRGQpoKGVkKeCuBVya8/qH4BAAD//wMAUEsBAi0AFAAGAAgAAAAhALaDOJL+AAAA4QEA&#10;ABMAAAAAAAAAAAAAAAAAAAAAAFtDb250ZW50X1R5cGVzXS54bWxQSwECLQAUAAYACAAAACEAOP0h&#10;/9YAAACUAQAACwAAAAAAAAAAAAAAAAAvAQAAX3JlbHMvLnJlbHNQSwECLQAUAAYACAAAACEAgDj5&#10;gNgBAACXAwAADgAAAAAAAAAAAAAAAAAuAgAAZHJzL2Uyb0RvYy54bWxQSwECLQAUAAYACAAAACEA&#10;9Z/ygd4AAAAJAQAADwAAAAAAAAAAAAAAAAAyBAAAZHJzL2Rvd25yZXYueG1sUEsFBgAAAAAEAAQA&#10;8wAAAD0FAAAAAA==&#10;" filled="f" stroked="f">
              <v:textbox inset="0,0,0,0">
                <w:txbxContent>
                  <w:p w14:paraId="61E7EE4D" w14:textId="77777777" w:rsidR="004203B9" w:rsidRDefault="009A50FF">
                    <w:pPr>
                      <w:spacing w:before="19"/>
                      <w:ind w:left="20"/>
                      <w:rPr>
                        <w:rFonts w:ascii="Gill Sans MT"/>
                        <w:sz w:val="20"/>
                      </w:rPr>
                    </w:pPr>
                    <w:r>
                      <w:rPr>
                        <w:rFonts w:ascii="Gill Sans MT"/>
                        <w:color w:val="004990"/>
                        <w:sz w:val="20"/>
                      </w:rPr>
                      <w:t>The Context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EACCD" w14:textId="5F25948A" w:rsidR="004203B9" w:rsidRDefault="009A50FF">
    <w:pPr>
      <w:pStyle w:val="BodyText"/>
      <w:spacing w:line="14" w:lineRule="auto"/>
      <w:rPr>
        <w:sz w:val="20"/>
      </w:rPr>
    </w:pPr>
    <w:r>
      <w:rPr>
        <w:noProof/>
      </w:rPr>
      <mc:AlternateContent>
        <mc:Choice Requires="wps">
          <w:drawing>
            <wp:anchor distT="0" distB="0" distL="114300" distR="114300" simplePos="0" relativeHeight="250105856" behindDoc="1" locked="0" layoutInCell="1" allowOverlap="1" wp14:anchorId="1CBB66BC" wp14:editId="2389238D">
              <wp:simplePos x="0" y="0"/>
              <wp:positionH relativeFrom="page">
                <wp:posOffset>720090</wp:posOffset>
              </wp:positionH>
              <wp:positionV relativeFrom="page">
                <wp:posOffset>585470</wp:posOffset>
              </wp:positionV>
              <wp:extent cx="6120130" cy="0"/>
              <wp:effectExtent l="0" t="0" r="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499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1E491A" id="Line 4" o:spid="_x0000_s1026" style="position:absolute;z-index:-25321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46.1pt" to="538.6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VnuwEAAGIDAAAOAAAAZHJzL2Uyb0RvYy54bWysU02PEzEMvSPxH6Lc6UwLWthRp3toWS4L&#10;VNrlB7hJZiYiE0dx2mn/PU76wdcNcbHi2H55fnaWD8fRiYOJZNG3cj6rpTBeoba+b+W3l8c3H6Sg&#10;BF6DQ29aeTIkH1avXy2n0JgFDui0iYJBPDVTaOWQUmiqitRgRqAZBuM52GEcIbEb+0pHmBh9dNWi&#10;ru+qCaMOEZUh4tvNOShXBb/rjEpfu45MEq6VzC0VG4vdZVutltD0EcJg1YUG/AOLEaznR29QG0gg&#10;9tH+BTVaFZGwSzOFY4VdZ5UpPXA38/qPbp4HCKb0wuJQuMlE/w9WfTms/TZm6uron8MTqu8kPK4H&#10;8L0pBF5OgQc3z1JVU6DmVpIdCtsodtNn1JwD+4RFhWMXxwzJ/YljEft0E9sck1B8eTfnjt/yTNQ1&#10;VkFzLQyR0ieDo8iHVjrrsw7QwOGJUiYCzTUlX3t8tM6VWTovJma7eF/XpYLQWZ2jOY9iv1u7KA6Q&#10;16F+d39fNoDRfkvL0Bug4ZxXQudFibj3ujwzGNAfL+cE1p3PDOT8RaasTF5DanaoT9t4lY8HWfhf&#10;li5vyq9+qf75NVY/AAAA//8DAFBLAwQUAAYACAAAACEAaNC8rd0AAAAKAQAADwAAAGRycy9kb3du&#10;cmV2LnhtbEyPwU7DMBBE70j8g7VIXFDrNAFSQpwKIXHhUpHwAW68TSLidWS7bcrXsxUHuO3sjmbf&#10;lJvZjuKIPgyOFKyWCQik1pmBOgWfzdtiDSJETUaPjlDBGQNsquurUhfGnegDj3XsBIdQKLSCPsap&#10;kDK0PVodlm5C4tveeasjS99J4/WJw+0o0yR5lFYPxB96PeFrj+1XfbAKAq23QzhnD+91m3c+s832&#10;+65R6vZmfnkGEXGOf2a44DM6VMy0cwcyQYysV9k9WxU8pSmIiyHJc552vxtZlfJ/heoHAAD//wMA&#10;UEsBAi0AFAAGAAgAAAAhALaDOJL+AAAA4QEAABMAAAAAAAAAAAAAAAAAAAAAAFtDb250ZW50X1R5&#10;cGVzXS54bWxQSwECLQAUAAYACAAAACEAOP0h/9YAAACUAQAACwAAAAAAAAAAAAAAAAAvAQAAX3Jl&#10;bHMvLnJlbHNQSwECLQAUAAYACAAAACEAA1WlZ7sBAABiAwAADgAAAAAAAAAAAAAAAAAuAgAAZHJz&#10;L2Uyb0RvYy54bWxQSwECLQAUAAYACAAAACEAaNC8rd0AAAAKAQAADwAAAAAAAAAAAAAAAAAVBAAA&#10;ZHJzL2Rvd25yZXYueG1sUEsFBgAAAAAEAAQA8wAAAB8FAAAAAA==&#10;" strokecolor="#004990" strokeweight="1pt">
              <w10:wrap anchorx="page" anchory="page"/>
            </v:line>
          </w:pict>
        </mc:Fallback>
      </mc:AlternateContent>
    </w:r>
    <w:r>
      <w:rPr>
        <w:noProof/>
      </w:rPr>
      <mc:AlternateContent>
        <mc:Choice Requires="wps">
          <w:drawing>
            <wp:anchor distT="0" distB="0" distL="114300" distR="114300" simplePos="0" relativeHeight="250106880" behindDoc="1" locked="0" layoutInCell="1" allowOverlap="1" wp14:anchorId="5C60FFAE" wp14:editId="5E7AF238">
              <wp:simplePos x="0" y="0"/>
              <wp:positionH relativeFrom="page">
                <wp:posOffset>706755</wp:posOffset>
              </wp:positionH>
              <wp:positionV relativeFrom="page">
                <wp:posOffset>412115</wp:posOffset>
              </wp:positionV>
              <wp:extent cx="695960" cy="172085"/>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1F488C" w14:textId="77777777" w:rsidR="004203B9" w:rsidRDefault="009A50FF">
                          <w:pPr>
                            <w:spacing w:before="19"/>
                            <w:ind w:left="20"/>
                            <w:rPr>
                              <w:rFonts w:ascii="Gill Sans MT"/>
                              <w:sz w:val="20"/>
                            </w:rPr>
                          </w:pPr>
                          <w:r>
                            <w:rPr>
                              <w:rFonts w:ascii="Gill Sans MT"/>
                              <w:color w:val="004990"/>
                              <w:sz w:val="20"/>
                            </w:rPr>
                            <w:t>The Context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0FFAE" id="_x0000_t202" coordsize="21600,21600" o:spt="202" path="m,l,21600r21600,l21600,xe">
              <v:stroke joinstyle="miter"/>
              <v:path gradientshapeok="t" o:connecttype="rect"/>
            </v:shapetype>
            <v:shape id="Text Box 3" o:spid="_x0000_s1040" type="#_x0000_t202" style="position:absolute;margin-left:55.65pt;margin-top:32.45pt;width:54.8pt;height:13.55pt;z-index:-253209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lY2gEAAJcDAAAOAAAAZHJzL2Uyb0RvYy54bWysU9tu2zAMfR+wfxD0vjgJ1qw14hRdiw4D&#10;ugvQ9QNkWbaF2aJGKrGzrx8lx+m2vg17EWhSOjznkN5ej30nDgbJgivkarGUwjgNlXVNIZ++3b+5&#10;lIKCcpXqwJlCHg3J693rV9vB52YNLXSVQcEgjvLBF7INwedZRro1vaIFeOO4WAP2KvAnNlmFamD0&#10;vsvWy+UmGwArj6ANEWfvpqLcJfy6Njp8qWsyQXSFZG4hnZjOMp7ZbqvyBpVvrT7RUP/AolfWcdMz&#10;1J0KSuzRvoDqrUYgqMNCQ59BXVttkgZWs1r+peaxVd4kLWwO+bNN9P9g9efDo/+KIozvYeQBJhHk&#10;H0B/J+HgtlWuMTeIMLRGVdx4FS3LBk/56Wm0mnKKIOXwCSoestoHSEBjjX10hXUKRucBHM+mmzEI&#10;zcnN1cXVhiuaS6t36+XlReqg8vmxRwofDPQiBoVEnmkCV4cHCpGMyucrsZeDe9t1aa6d+yPBF2Mm&#10;kY98J+ZhLEdhq0K+jX2jlhKqI6tBmLaFt5uDFvCnFANvSiHpx16hkaL76NiRuFZzgHNQzoFymp8W&#10;MkgxhbdhWr+9R9u0jDx57uCGXattUvTM4kSXp5+EnjY1rtfv3+nW8/+0+wUAAP//AwBQSwMEFAAG&#10;AAgAAAAhAPWf8oHeAAAACQEAAA8AAABkcnMvZG93bnJldi54bWxMj8FOwzAMhu9Ie4fIk7ixpAVV&#10;tDSdJgQnJERXDhzTJmujNU5psq28PebEbv7lT78/l9vFjexs5mA9Skg2ApjBzmuLvYTP5vXuEViI&#10;CrUaPRoJPybAtlrdlKrQ/oK1Oe9jz6gEQ6EkDDFOBeehG4xTYeMng7Q7+NmpSHHuuZ7VhcrdyFMh&#10;Mu6URbowqMk8D6Y77k9Owu4L6xf7/d5+1IfaNk0u8C07Snm7XnZPwKJZ4j8Mf/qkDhU5tf6EOrCR&#10;cpLcEyohe8iBEZCmgoZWQp4K4FXJrz+ofgEAAP//AwBQSwECLQAUAAYACAAAACEAtoM4kv4AAADh&#10;AQAAEwAAAAAAAAAAAAAAAAAAAAAAW0NvbnRlbnRfVHlwZXNdLnhtbFBLAQItABQABgAIAAAAIQA4&#10;/SH/1gAAAJQBAAALAAAAAAAAAAAAAAAAAC8BAABfcmVscy8ucmVsc1BLAQItABQABgAIAAAAIQC+&#10;BolY2gEAAJcDAAAOAAAAAAAAAAAAAAAAAC4CAABkcnMvZTJvRG9jLnhtbFBLAQItABQABgAIAAAA&#10;IQD1n/KB3gAAAAkBAAAPAAAAAAAAAAAAAAAAADQEAABkcnMvZG93bnJldi54bWxQSwUGAAAAAAQA&#10;BADzAAAAPwUAAAAA&#10;" filled="f" stroked="f">
              <v:textbox inset="0,0,0,0">
                <w:txbxContent>
                  <w:p w14:paraId="301F488C" w14:textId="77777777" w:rsidR="004203B9" w:rsidRDefault="009A50FF">
                    <w:pPr>
                      <w:spacing w:before="19"/>
                      <w:ind w:left="20"/>
                      <w:rPr>
                        <w:rFonts w:ascii="Gill Sans MT"/>
                        <w:sz w:val="20"/>
                      </w:rPr>
                    </w:pPr>
                    <w:r>
                      <w:rPr>
                        <w:rFonts w:ascii="Gill Sans MT"/>
                        <w:color w:val="004990"/>
                        <w:sz w:val="20"/>
                      </w:rPr>
                      <w:t>The Context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F7D0E"/>
    <w:multiLevelType w:val="hybridMultilevel"/>
    <w:tmpl w:val="93767828"/>
    <w:lvl w:ilvl="0" w:tplc="2EF849B0">
      <w:start w:val="1"/>
      <w:numFmt w:val="lowerRoman"/>
      <w:lvlText w:val="%1)"/>
      <w:lvlJc w:val="left"/>
      <w:pPr>
        <w:ind w:left="1092" w:hanging="720"/>
      </w:pPr>
      <w:rPr>
        <w:rFonts w:ascii="Verdana" w:eastAsia="Verdana" w:hAnsi="Verdana" w:cs="Verdana" w:hint="default"/>
        <w:spacing w:val="-1"/>
        <w:w w:val="99"/>
        <w:sz w:val="24"/>
        <w:szCs w:val="24"/>
      </w:rPr>
    </w:lvl>
    <w:lvl w:ilvl="1" w:tplc="3F96E0BA">
      <w:numFmt w:val="bullet"/>
      <w:lvlText w:val="•"/>
      <w:lvlJc w:val="left"/>
      <w:pPr>
        <w:ind w:left="2068" w:hanging="720"/>
      </w:pPr>
      <w:rPr>
        <w:rFonts w:hint="default"/>
      </w:rPr>
    </w:lvl>
    <w:lvl w:ilvl="2" w:tplc="EC504A9E">
      <w:numFmt w:val="bullet"/>
      <w:lvlText w:val="•"/>
      <w:lvlJc w:val="left"/>
      <w:pPr>
        <w:ind w:left="3037" w:hanging="720"/>
      </w:pPr>
      <w:rPr>
        <w:rFonts w:hint="default"/>
      </w:rPr>
    </w:lvl>
    <w:lvl w:ilvl="3" w:tplc="22CE964A">
      <w:numFmt w:val="bullet"/>
      <w:lvlText w:val="•"/>
      <w:lvlJc w:val="left"/>
      <w:pPr>
        <w:ind w:left="4005" w:hanging="720"/>
      </w:pPr>
      <w:rPr>
        <w:rFonts w:hint="default"/>
      </w:rPr>
    </w:lvl>
    <w:lvl w:ilvl="4" w:tplc="2466B0EA">
      <w:numFmt w:val="bullet"/>
      <w:lvlText w:val="•"/>
      <w:lvlJc w:val="left"/>
      <w:pPr>
        <w:ind w:left="4974" w:hanging="720"/>
      </w:pPr>
      <w:rPr>
        <w:rFonts w:hint="default"/>
      </w:rPr>
    </w:lvl>
    <w:lvl w:ilvl="5" w:tplc="B7C2FF3A">
      <w:numFmt w:val="bullet"/>
      <w:lvlText w:val="•"/>
      <w:lvlJc w:val="left"/>
      <w:pPr>
        <w:ind w:left="5943" w:hanging="720"/>
      </w:pPr>
      <w:rPr>
        <w:rFonts w:hint="default"/>
      </w:rPr>
    </w:lvl>
    <w:lvl w:ilvl="6" w:tplc="14BA8B48">
      <w:numFmt w:val="bullet"/>
      <w:lvlText w:val="•"/>
      <w:lvlJc w:val="left"/>
      <w:pPr>
        <w:ind w:left="6911" w:hanging="720"/>
      </w:pPr>
      <w:rPr>
        <w:rFonts w:hint="default"/>
      </w:rPr>
    </w:lvl>
    <w:lvl w:ilvl="7" w:tplc="DCDC7514">
      <w:numFmt w:val="bullet"/>
      <w:lvlText w:val="•"/>
      <w:lvlJc w:val="left"/>
      <w:pPr>
        <w:ind w:left="7880" w:hanging="720"/>
      </w:pPr>
      <w:rPr>
        <w:rFonts w:hint="default"/>
      </w:rPr>
    </w:lvl>
    <w:lvl w:ilvl="8" w:tplc="F2F0791C">
      <w:numFmt w:val="bullet"/>
      <w:lvlText w:val="•"/>
      <w:lvlJc w:val="left"/>
      <w:pPr>
        <w:ind w:left="8849" w:hanging="720"/>
      </w:pPr>
      <w:rPr>
        <w:rFonts w:hint="default"/>
      </w:rPr>
    </w:lvl>
  </w:abstractNum>
  <w:abstractNum w:abstractNumId="1" w15:restartNumberingAfterBreak="0">
    <w:nsid w:val="15353EE7"/>
    <w:multiLevelType w:val="hybridMultilevel"/>
    <w:tmpl w:val="076C0B26"/>
    <w:lvl w:ilvl="0" w:tplc="08090001">
      <w:start w:val="1"/>
      <w:numFmt w:val="bullet"/>
      <w:lvlText w:val=""/>
      <w:lvlJc w:val="left"/>
      <w:pPr>
        <w:ind w:left="504" w:hanging="360"/>
      </w:pPr>
      <w:rPr>
        <w:rFonts w:ascii="Symbol" w:hAnsi="Symbol" w:hint="default"/>
      </w:rPr>
    </w:lvl>
    <w:lvl w:ilvl="1" w:tplc="08090003" w:tentative="1">
      <w:start w:val="1"/>
      <w:numFmt w:val="bullet"/>
      <w:lvlText w:val="o"/>
      <w:lvlJc w:val="left"/>
      <w:pPr>
        <w:ind w:left="1224" w:hanging="360"/>
      </w:pPr>
      <w:rPr>
        <w:rFonts w:ascii="Courier New" w:hAnsi="Courier New" w:cs="Courier New" w:hint="default"/>
      </w:rPr>
    </w:lvl>
    <w:lvl w:ilvl="2" w:tplc="08090005" w:tentative="1">
      <w:start w:val="1"/>
      <w:numFmt w:val="bullet"/>
      <w:lvlText w:val=""/>
      <w:lvlJc w:val="left"/>
      <w:pPr>
        <w:ind w:left="1944" w:hanging="360"/>
      </w:pPr>
      <w:rPr>
        <w:rFonts w:ascii="Wingdings" w:hAnsi="Wingdings" w:hint="default"/>
      </w:rPr>
    </w:lvl>
    <w:lvl w:ilvl="3" w:tplc="08090001" w:tentative="1">
      <w:start w:val="1"/>
      <w:numFmt w:val="bullet"/>
      <w:lvlText w:val=""/>
      <w:lvlJc w:val="left"/>
      <w:pPr>
        <w:ind w:left="2664" w:hanging="360"/>
      </w:pPr>
      <w:rPr>
        <w:rFonts w:ascii="Symbol" w:hAnsi="Symbol" w:hint="default"/>
      </w:rPr>
    </w:lvl>
    <w:lvl w:ilvl="4" w:tplc="08090003" w:tentative="1">
      <w:start w:val="1"/>
      <w:numFmt w:val="bullet"/>
      <w:lvlText w:val="o"/>
      <w:lvlJc w:val="left"/>
      <w:pPr>
        <w:ind w:left="3384" w:hanging="360"/>
      </w:pPr>
      <w:rPr>
        <w:rFonts w:ascii="Courier New" w:hAnsi="Courier New" w:cs="Courier New" w:hint="default"/>
      </w:rPr>
    </w:lvl>
    <w:lvl w:ilvl="5" w:tplc="08090005" w:tentative="1">
      <w:start w:val="1"/>
      <w:numFmt w:val="bullet"/>
      <w:lvlText w:val=""/>
      <w:lvlJc w:val="left"/>
      <w:pPr>
        <w:ind w:left="4104" w:hanging="360"/>
      </w:pPr>
      <w:rPr>
        <w:rFonts w:ascii="Wingdings" w:hAnsi="Wingdings" w:hint="default"/>
      </w:rPr>
    </w:lvl>
    <w:lvl w:ilvl="6" w:tplc="08090001" w:tentative="1">
      <w:start w:val="1"/>
      <w:numFmt w:val="bullet"/>
      <w:lvlText w:val=""/>
      <w:lvlJc w:val="left"/>
      <w:pPr>
        <w:ind w:left="4824" w:hanging="360"/>
      </w:pPr>
      <w:rPr>
        <w:rFonts w:ascii="Symbol" w:hAnsi="Symbol" w:hint="default"/>
      </w:rPr>
    </w:lvl>
    <w:lvl w:ilvl="7" w:tplc="08090003" w:tentative="1">
      <w:start w:val="1"/>
      <w:numFmt w:val="bullet"/>
      <w:lvlText w:val="o"/>
      <w:lvlJc w:val="left"/>
      <w:pPr>
        <w:ind w:left="5544" w:hanging="360"/>
      </w:pPr>
      <w:rPr>
        <w:rFonts w:ascii="Courier New" w:hAnsi="Courier New" w:cs="Courier New" w:hint="default"/>
      </w:rPr>
    </w:lvl>
    <w:lvl w:ilvl="8" w:tplc="08090005" w:tentative="1">
      <w:start w:val="1"/>
      <w:numFmt w:val="bullet"/>
      <w:lvlText w:val=""/>
      <w:lvlJc w:val="left"/>
      <w:pPr>
        <w:ind w:left="6264" w:hanging="360"/>
      </w:pPr>
      <w:rPr>
        <w:rFonts w:ascii="Wingdings" w:hAnsi="Wingdings" w:hint="default"/>
      </w:rPr>
    </w:lvl>
  </w:abstractNum>
  <w:abstractNum w:abstractNumId="2" w15:restartNumberingAfterBreak="0">
    <w:nsid w:val="17C17160"/>
    <w:multiLevelType w:val="hybridMultilevel"/>
    <w:tmpl w:val="943437A8"/>
    <w:lvl w:ilvl="0" w:tplc="08090001">
      <w:start w:val="1"/>
      <w:numFmt w:val="bullet"/>
      <w:lvlText w:val=""/>
      <w:lvlJc w:val="left"/>
      <w:pPr>
        <w:ind w:left="849" w:hanging="360"/>
      </w:pPr>
      <w:rPr>
        <w:rFonts w:ascii="Symbol" w:hAnsi="Symbol" w:hint="default"/>
      </w:rPr>
    </w:lvl>
    <w:lvl w:ilvl="1" w:tplc="08090003" w:tentative="1">
      <w:start w:val="1"/>
      <w:numFmt w:val="bullet"/>
      <w:lvlText w:val="o"/>
      <w:lvlJc w:val="left"/>
      <w:pPr>
        <w:ind w:left="1569" w:hanging="360"/>
      </w:pPr>
      <w:rPr>
        <w:rFonts w:ascii="Courier New" w:hAnsi="Courier New" w:cs="Courier New" w:hint="default"/>
      </w:rPr>
    </w:lvl>
    <w:lvl w:ilvl="2" w:tplc="08090005" w:tentative="1">
      <w:start w:val="1"/>
      <w:numFmt w:val="bullet"/>
      <w:lvlText w:val=""/>
      <w:lvlJc w:val="left"/>
      <w:pPr>
        <w:ind w:left="2289" w:hanging="360"/>
      </w:pPr>
      <w:rPr>
        <w:rFonts w:ascii="Wingdings" w:hAnsi="Wingdings" w:hint="default"/>
      </w:rPr>
    </w:lvl>
    <w:lvl w:ilvl="3" w:tplc="08090001" w:tentative="1">
      <w:start w:val="1"/>
      <w:numFmt w:val="bullet"/>
      <w:lvlText w:val=""/>
      <w:lvlJc w:val="left"/>
      <w:pPr>
        <w:ind w:left="3009" w:hanging="360"/>
      </w:pPr>
      <w:rPr>
        <w:rFonts w:ascii="Symbol" w:hAnsi="Symbol" w:hint="default"/>
      </w:rPr>
    </w:lvl>
    <w:lvl w:ilvl="4" w:tplc="08090003" w:tentative="1">
      <w:start w:val="1"/>
      <w:numFmt w:val="bullet"/>
      <w:lvlText w:val="o"/>
      <w:lvlJc w:val="left"/>
      <w:pPr>
        <w:ind w:left="3729" w:hanging="360"/>
      </w:pPr>
      <w:rPr>
        <w:rFonts w:ascii="Courier New" w:hAnsi="Courier New" w:cs="Courier New" w:hint="default"/>
      </w:rPr>
    </w:lvl>
    <w:lvl w:ilvl="5" w:tplc="08090005" w:tentative="1">
      <w:start w:val="1"/>
      <w:numFmt w:val="bullet"/>
      <w:lvlText w:val=""/>
      <w:lvlJc w:val="left"/>
      <w:pPr>
        <w:ind w:left="4449" w:hanging="360"/>
      </w:pPr>
      <w:rPr>
        <w:rFonts w:ascii="Wingdings" w:hAnsi="Wingdings" w:hint="default"/>
      </w:rPr>
    </w:lvl>
    <w:lvl w:ilvl="6" w:tplc="08090001" w:tentative="1">
      <w:start w:val="1"/>
      <w:numFmt w:val="bullet"/>
      <w:lvlText w:val=""/>
      <w:lvlJc w:val="left"/>
      <w:pPr>
        <w:ind w:left="5169" w:hanging="360"/>
      </w:pPr>
      <w:rPr>
        <w:rFonts w:ascii="Symbol" w:hAnsi="Symbol" w:hint="default"/>
      </w:rPr>
    </w:lvl>
    <w:lvl w:ilvl="7" w:tplc="08090003" w:tentative="1">
      <w:start w:val="1"/>
      <w:numFmt w:val="bullet"/>
      <w:lvlText w:val="o"/>
      <w:lvlJc w:val="left"/>
      <w:pPr>
        <w:ind w:left="5889" w:hanging="360"/>
      </w:pPr>
      <w:rPr>
        <w:rFonts w:ascii="Courier New" w:hAnsi="Courier New" w:cs="Courier New" w:hint="default"/>
      </w:rPr>
    </w:lvl>
    <w:lvl w:ilvl="8" w:tplc="08090005" w:tentative="1">
      <w:start w:val="1"/>
      <w:numFmt w:val="bullet"/>
      <w:lvlText w:val=""/>
      <w:lvlJc w:val="left"/>
      <w:pPr>
        <w:ind w:left="6609" w:hanging="360"/>
      </w:pPr>
      <w:rPr>
        <w:rFonts w:ascii="Wingdings" w:hAnsi="Wingdings" w:hint="default"/>
      </w:rPr>
    </w:lvl>
  </w:abstractNum>
  <w:abstractNum w:abstractNumId="3" w15:restartNumberingAfterBreak="0">
    <w:nsid w:val="22AB3265"/>
    <w:multiLevelType w:val="hybridMultilevel"/>
    <w:tmpl w:val="4186F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74217D"/>
    <w:multiLevelType w:val="multilevel"/>
    <w:tmpl w:val="FB64B602"/>
    <w:lvl w:ilvl="0">
      <w:start w:val="3"/>
      <w:numFmt w:val="decimal"/>
      <w:lvlText w:val="%1"/>
      <w:lvlJc w:val="left"/>
      <w:pPr>
        <w:ind w:left="1092" w:hanging="833"/>
      </w:pPr>
      <w:rPr>
        <w:rFonts w:hint="default"/>
      </w:rPr>
    </w:lvl>
    <w:lvl w:ilvl="1">
      <w:start w:val="1"/>
      <w:numFmt w:val="decimal"/>
      <w:lvlText w:val="%1.%2"/>
      <w:lvlJc w:val="left"/>
      <w:pPr>
        <w:ind w:left="1092" w:hanging="833"/>
        <w:jc w:val="right"/>
      </w:pPr>
      <w:rPr>
        <w:rFonts w:hint="default"/>
        <w:b/>
        <w:bCs/>
        <w:spacing w:val="-1"/>
        <w:w w:val="99"/>
      </w:rPr>
    </w:lvl>
    <w:lvl w:ilvl="2">
      <w:numFmt w:val="bullet"/>
      <w:lvlText w:val=""/>
      <w:lvlJc w:val="left"/>
      <w:pPr>
        <w:ind w:left="2386" w:hanging="284"/>
      </w:pPr>
      <w:rPr>
        <w:rFonts w:ascii="Symbol" w:eastAsia="Symbol" w:hAnsi="Symbol" w:cs="Symbol" w:hint="default"/>
        <w:w w:val="100"/>
        <w:sz w:val="24"/>
        <w:szCs w:val="24"/>
      </w:rPr>
    </w:lvl>
    <w:lvl w:ilvl="3">
      <w:numFmt w:val="bullet"/>
      <w:lvlText w:val="•"/>
      <w:lvlJc w:val="left"/>
      <w:pPr>
        <w:ind w:left="4248" w:hanging="284"/>
      </w:pPr>
      <w:rPr>
        <w:rFonts w:hint="default"/>
      </w:rPr>
    </w:lvl>
    <w:lvl w:ilvl="4">
      <w:numFmt w:val="bullet"/>
      <w:lvlText w:val="•"/>
      <w:lvlJc w:val="left"/>
      <w:pPr>
        <w:ind w:left="5182" w:hanging="284"/>
      </w:pPr>
      <w:rPr>
        <w:rFonts w:hint="default"/>
      </w:rPr>
    </w:lvl>
    <w:lvl w:ilvl="5">
      <w:numFmt w:val="bullet"/>
      <w:lvlText w:val="•"/>
      <w:lvlJc w:val="left"/>
      <w:pPr>
        <w:ind w:left="6116" w:hanging="284"/>
      </w:pPr>
      <w:rPr>
        <w:rFonts w:hint="default"/>
      </w:rPr>
    </w:lvl>
    <w:lvl w:ilvl="6">
      <w:numFmt w:val="bullet"/>
      <w:lvlText w:val="•"/>
      <w:lvlJc w:val="left"/>
      <w:pPr>
        <w:ind w:left="7050" w:hanging="284"/>
      </w:pPr>
      <w:rPr>
        <w:rFonts w:hint="default"/>
      </w:rPr>
    </w:lvl>
    <w:lvl w:ilvl="7">
      <w:numFmt w:val="bullet"/>
      <w:lvlText w:val="•"/>
      <w:lvlJc w:val="left"/>
      <w:pPr>
        <w:ind w:left="7984" w:hanging="284"/>
      </w:pPr>
      <w:rPr>
        <w:rFonts w:hint="default"/>
      </w:rPr>
    </w:lvl>
    <w:lvl w:ilvl="8">
      <w:numFmt w:val="bullet"/>
      <w:lvlText w:val="•"/>
      <w:lvlJc w:val="left"/>
      <w:pPr>
        <w:ind w:left="8918" w:hanging="284"/>
      </w:pPr>
      <w:rPr>
        <w:rFonts w:hint="default"/>
      </w:rPr>
    </w:lvl>
  </w:abstractNum>
  <w:abstractNum w:abstractNumId="5" w15:restartNumberingAfterBreak="0">
    <w:nsid w:val="307244BD"/>
    <w:multiLevelType w:val="hybridMultilevel"/>
    <w:tmpl w:val="91AC00AA"/>
    <w:lvl w:ilvl="0" w:tplc="B65EC248">
      <w:numFmt w:val="bullet"/>
      <w:lvlText w:val=""/>
      <w:lvlJc w:val="left"/>
      <w:pPr>
        <w:ind w:left="830" w:hanging="360"/>
      </w:pPr>
      <w:rPr>
        <w:rFonts w:ascii="Symbol" w:eastAsia="Symbol" w:hAnsi="Symbol" w:cs="Symbol" w:hint="default"/>
        <w:w w:val="99"/>
        <w:sz w:val="20"/>
        <w:szCs w:val="20"/>
      </w:rPr>
    </w:lvl>
    <w:lvl w:ilvl="1" w:tplc="F72C0CF2">
      <w:numFmt w:val="bullet"/>
      <w:lvlText w:val="•"/>
      <w:lvlJc w:val="left"/>
      <w:pPr>
        <w:ind w:left="1225" w:hanging="360"/>
      </w:pPr>
      <w:rPr>
        <w:rFonts w:hint="default"/>
      </w:rPr>
    </w:lvl>
    <w:lvl w:ilvl="2" w:tplc="E5EE60B0">
      <w:numFmt w:val="bullet"/>
      <w:lvlText w:val="•"/>
      <w:lvlJc w:val="left"/>
      <w:pPr>
        <w:ind w:left="1610" w:hanging="360"/>
      </w:pPr>
      <w:rPr>
        <w:rFonts w:hint="default"/>
      </w:rPr>
    </w:lvl>
    <w:lvl w:ilvl="3" w:tplc="C13E1D70">
      <w:numFmt w:val="bullet"/>
      <w:lvlText w:val="•"/>
      <w:lvlJc w:val="left"/>
      <w:pPr>
        <w:ind w:left="1995" w:hanging="360"/>
      </w:pPr>
      <w:rPr>
        <w:rFonts w:hint="default"/>
      </w:rPr>
    </w:lvl>
    <w:lvl w:ilvl="4" w:tplc="C5ACDF14">
      <w:numFmt w:val="bullet"/>
      <w:lvlText w:val="•"/>
      <w:lvlJc w:val="left"/>
      <w:pPr>
        <w:ind w:left="2380" w:hanging="360"/>
      </w:pPr>
      <w:rPr>
        <w:rFonts w:hint="default"/>
      </w:rPr>
    </w:lvl>
    <w:lvl w:ilvl="5" w:tplc="A55AFE3C">
      <w:numFmt w:val="bullet"/>
      <w:lvlText w:val="•"/>
      <w:lvlJc w:val="left"/>
      <w:pPr>
        <w:ind w:left="2766" w:hanging="360"/>
      </w:pPr>
      <w:rPr>
        <w:rFonts w:hint="default"/>
      </w:rPr>
    </w:lvl>
    <w:lvl w:ilvl="6" w:tplc="0F080CD2">
      <w:numFmt w:val="bullet"/>
      <w:lvlText w:val="•"/>
      <w:lvlJc w:val="left"/>
      <w:pPr>
        <w:ind w:left="3151" w:hanging="360"/>
      </w:pPr>
      <w:rPr>
        <w:rFonts w:hint="default"/>
      </w:rPr>
    </w:lvl>
    <w:lvl w:ilvl="7" w:tplc="1346B8C6">
      <w:numFmt w:val="bullet"/>
      <w:lvlText w:val="•"/>
      <w:lvlJc w:val="left"/>
      <w:pPr>
        <w:ind w:left="3536" w:hanging="360"/>
      </w:pPr>
      <w:rPr>
        <w:rFonts w:hint="default"/>
      </w:rPr>
    </w:lvl>
    <w:lvl w:ilvl="8" w:tplc="0E7CEB82">
      <w:numFmt w:val="bullet"/>
      <w:lvlText w:val="•"/>
      <w:lvlJc w:val="left"/>
      <w:pPr>
        <w:ind w:left="3921" w:hanging="360"/>
      </w:pPr>
      <w:rPr>
        <w:rFonts w:hint="default"/>
      </w:rPr>
    </w:lvl>
  </w:abstractNum>
  <w:abstractNum w:abstractNumId="6" w15:restartNumberingAfterBreak="0">
    <w:nsid w:val="35DB5D5D"/>
    <w:multiLevelType w:val="hybridMultilevel"/>
    <w:tmpl w:val="224AEED8"/>
    <w:lvl w:ilvl="0" w:tplc="5744661E">
      <w:start w:val="1"/>
      <w:numFmt w:val="decimal"/>
      <w:lvlText w:val="%1."/>
      <w:lvlJc w:val="left"/>
      <w:pPr>
        <w:ind w:left="1092" w:hanging="720"/>
        <w:jc w:val="right"/>
      </w:pPr>
      <w:rPr>
        <w:rFonts w:hint="default"/>
        <w:b/>
        <w:bCs/>
        <w:spacing w:val="-1"/>
        <w:w w:val="100"/>
      </w:rPr>
    </w:lvl>
    <w:lvl w:ilvl="1" w:tplc="EA28B934">
      <w:numFmt w:val="bullet"/>
      <w:lvlText w:val=""/>
      <w:lvlJc w:val="left"/>
      <w:pPr>
        <w:ind w:left="2420" w:hanging="360"/>
      </w:pPr>
      <w:rPr>
        <w:rFonts w:hint="default"/>
        <w:w w:val="100"/>
      </w:rPr>
    </w:lvl>
    <w:lvl w:ilvl="2" w:tplc="9E7A40B4">
      <w:numFmt w:val="bullet"/>
      <w:lvlText w:val="•"/>
      <w:lvlJc w:val="left"/>
      <w:pPr>
        <w:ind w:left="2420" w:hanging="360"/>
      </w:pPr>
      <w:rPr>
        <w:rFonts w:hint="default"/>
      </w:rPr>
    </w:lvl>
    <w:lvl w:ilvl="3" w:tplc="C200F710">
      <w:numFmt w:val="bullet"/>
      <w:lvlText w:val="•"/>
      <w:lvlJc w:val="left"/>
      <w:pPr>
        <w:ind w:left="3465" w:hanging="360"/>
      </w:pPr>
      <w:rPr>
        <w:rFonts w:hint="default"/>
      </w:rPr>
    </w:lvl>
    <w:lvl w:ilvl="4" w:tplc="CC48731C">
      <w:numFmt w:val="bullet"/>
      <w:lvlText w:val="•"/>
      <w:lvlJc w:val="left"/>
      <w:pPr>
        <w:ind w:left="4511" w:hanging="360"/>
      </w:pPr>
      <w:rPr>
        <w:rFonts w:hint="default"/>
      </w:rPr>
    </w:lvl>
    <w:lvl w:ilvl="5" w:tplc="5810D1B0">
      <w:numFmt w:val="bullet"/>
      <w:lvlText w:val="•"/>
      <w:lvlJc w:val="left"/>
      <w:pPr>
        <w:ind w:left="5557" w:hanging="360"/>
      </w:pPr>
      <w:rPr>
        <w:rFonts w:hint="default"/>
      </w:rPr>
    </w:lvl>
    <w:lvl w:ilvl="6" w:tplc="F07A1E1E">
      <w:numFmt w:val="bullet"/>
      <w:lvlText w:val="•"/>
      <w:lvlJc w:val="left"/>
      <w:pPr>
        <w:ind w:left="6603" w:hanging="360"/>
      </w:pPr>
      <w:rPr>
        <w:rFonts w:hint="default"/>
      </w:rPr>
    </w:lvl>
    <w:lvl w:ilvl="7" w:tplc="D33657F4">
      <w:numFmt w:val="bullet"/>
      <w:lvlText w:val="•"/>
      <w:lvlJc w:val="left"/>
      <w:pPr>
        <w:ind w:left="7649" w:hanging="360"/>
      </w:pPr>
      <w:rPr>
        <w:rFonts w:hint="default"/>
      </w:rPr>
    </w:lvl>
    <w:lvl w:ilvl="8" w:tplc="A28099C6">
      <w:numFmt w:val="bullet"/>
      <w:lvlText w:val="•"/>
      <w:lvlJc w:val="left"/>
      <w:pPr>
        <w:ind w:left="8694" w:hanging="360"/>
      </w:pPr>
      <w:rPr>
        <w:rFonts w:hint="default"/>
      </w:rPr>
    </w:lvl>
  </w:abstractNum>
  <w:abstractNum w:abstractNumId="7" w15:restartNumberingAfterBreak="0">
    <w:nsid w:val="41A348CB"/>
    <w:multiLevelType w:val="hybridMultilevel"/>
    <w:tmpl w:val="89DC44B2"/>
    <w:lvl w:ilvl="0" w:tplc="08090001">
      <w:start w:val="1"/>
      <w:numFmt w:val="bullet"/>
      <w:lvlText w:val=""/>
      <w:lvlJc w:val="left"/>
      <w:pPr>
        <w:ind w:left="1812" w:hanging="360"/>
      </w:pPr>
      <w:rPr>
        <w:rFonts w:ascii="Symbol" w:hAnsi="Symbol" w:hint="default"/>
      </w:rPr>
    </w:lvl>
    <w:lvl w:ilvl="1" w:tplc="08090003" w:tentative="1">
      <w:start w:val="1"/>
      <w:numFmt w:val="bullet"/>
      <w:lvlText w:val="o"/>
      <w:lvlJc w:val="left"/>
      <w:pPr>
        <w:ind w:left="2532" w:hanging="360"/>
      </w:pPr>
      <w:rPr>
        <w:rFonts w:ascii="Courier New" w:hAnsi="Courier New" w:cs="Courier New" w:hint="default"/>
      </w:rPr>
    </w:lvl>
    <w:lvl w:ilvl="2" w:tplc="08090005" w:tentative="1">
      <w:start w:val="1"/>
      <w:numFmt w:val="bullet"/>
      <w:lvlText w:val=""/>
      <w:lvlJc w:val="left"/>
      <w:pPr>
        <w:ind w:left="3252" w:hanging="360"/>
      </w:pPr>
      <w:rPr>
        <w:rFonts w:ascii="Wingdings" w:hAnsi="Wingdings" w:hint="default"/>
      </w:rPr>
    </w:lvl>
    <w:lvl w:ilvl="3" w:tplc="08090001" w:tentative="1">
      <w:start w:val="1"/>
      <w:numFmt w:val="bullet"/>
      <w:lvlText w:val=""/>
      <w:lvlJc w:val="left"/>
      <w:pPr>
        <w:ind w:left="3972" w:hanging="360"/>
      </w:pPr>
      <w:rPr>
        <w:rFonts w:ascii="Symbol" w:hAnsi="Symbol" w:hint="default"/>
      </w:rPr>
    </w:lvl>
    <w:lvl w:ilvl="4" w:tplc="08090003" w:tentative="1">
      <w:start w:val="1"/>
      <w:numFmt w:val="bullet"/>
      <w:lvlText w:val="o"/>
      <w:lvlJc w:val="left"/>
      <w:pPr>
        <w:ind w:left="4692" w:hanging="360"/>
      </w:pPr>
      <w:rPr>
        <w:rFonts w:ascii="Courier New" w:hAnsi="Courier New" w:cs="Courier New" w:hint="default"/>
      </w:rPr>
    </w:lvl>
    <w:lvl w:ilvl="5" w:tplc="08090005" w:tentative="1">
      <w:start w:val="1"/>
      <w:numFmt w:val="bullet"/>
      <w:lvlText w:val=""/>
      <w:lvlJc w:val="left"/>
      <w:pPr>
        <w:ind w:left="5412" w:hanging="360"/>
      </w:pPr>
      <w:rPr>
        <w:rFonts w:ascii="Wingdings" w:hAnsi="Wingdings" w:hint="default"/>
      </w:rPr>
    </w:lvl>
    <w:lvl w:ilvl="6" w:tplc="08090001" w:tentative="1">
      <w:start w:val="1"/>
      <w:numFmt w:val="bullet"/>
      <w:lvlText w:val=""/>
      <w:lvlJc w:val="left"/>
      <w:pPr>
        <w:ind w:left="6132" w:hanging="360"/>
      </w:pPr>
      <w:rPr>
        <w:rFonts w:ascii="Symbol" w:hAnsi="Symbol" w:hint="default"/>
      </w:rPr>
    </w:lvl>
    <w:lvl w:ilvl="7" w:tplc="08090003" w:tentative="1">
      <w:start w:val="1"/>
      <w:numFmt w:val="bullet"/>
      <w:lvlText w:val="o"/>
      <w:lvlJc w:val="left"/>
      <w:pPr>
        <w:ind w:left="6852" w:hanging="360"/>
      </w:pPr>
      <w:rPr>
        <w:rFonts w:ascii="Courier New" w:hAnsi="Courier New" w:cs="Courier New" w:hint="default"/>
      </w:rPr>
    </w:lvl>
    <w:lvl w:ilvl="8" w:tplc="08090005" w:tentative="1">
      <w:start w:val="1"/>
      <w:numFmt w:val="bullet"/>
      <w:lvlText w:val=""/>
      <w:lvlJc w:val="left"/>
      <w:pPr>
        <w:ind w:left="7572" w:hanging="360"/>
      </w:pPr>
      <w:rPr>
        <w:rFonts w:ascii="Wingdings" w:hAnsi="Wingdings" w:hint="default"/>
      </w:rPr>
    </w:lvl>
  </w:abstractNum>
  <w:abstractNum w:abstractNumId="8" w15:restartNumberingAfterBreak="0">
    <w:nsid w:val="4A805873"/>
    <w:multiLevelType w:val="multilevel"/>
    <w:tmpl w:val="F2A8BDEC"/>
    <w:lvl w:ilvl="0">
      <w:start w:val="3"/>
      <w:numFmt w:val="decimal"/>
      <w:lvlText w:val="%1"/>
      <w:lvlJc w:val="left"/>
      <w:pPr>
        <w:ind w:left="1092" w:hanging="720"/>
        <w:jc w:val="left"/>
      </w:pPr>
      <w:rPr>
        <w:rFonts w:hint="default"/>
      </w:rPr>
    </w:lvl>
    <w:lvl w:ilvl="1">
      <w:start w:val="2"/>
      <w:numFmt w:val="decimal"/>
      <w:lvlText w:val="%1.%2"/>
      <w:lvlJc w:val="left"/>
      <w:pPr>
        <w:ind w:left="1092" w:hanging="720"/>
        <w:jc w:val="left"/>
      </w:pPr>
      <w:rPr>
        <w:rFonts w:hint="default"/>
      </w:rPr>
    </w:lvl>
    <w:lvl w:ilvl="2">
      <w:start w:val="1"/>
      <w:numFmt w:val="decimal"/>
      <w:lvlText w:val="%1.%2.%3"/>
      <w:lvlJc w:val="left"/>
      <w:pPr>
        <w:ind w:left="1092" w:hanging="720"/>
        <w:jc w:val="left"/>
      </w:pPr>
      <w:rPr>
        <w:rFonts w:ascii="Verdana" w:eastAsia="Verdana" w:hAnsi="Verdana" w:cs="Verdana" w:hint="default"/>
        <w:b/>
        <w:bCs/>
        <w:color w:val="1F497D"/>
        <w:spacing w:val="-1"/>
        <w:w w:val="99"/>
        <w:sz w:val="24"/>
        <w:szCs w:val="24"/>
      </w:rPr>
    </w:lvl>
    <w:lvl w:ilvl="3">
      <w:numFmt w:val="bullet"/>
      <w:lvlText w:val=""/>
      <w:lvlJc w:val="left"/>
      <w:pPr>
        <w:ind w:left="2175" w:hanging="356"/>
      </w:pPr>
      <w:rPr>
        <w:rFonts w:hint="default"/>
        <w:w w:val="100"/>
      </w:rPr>
    </w:lvl>
    <w:lvl w:ilvl="4">
      <w:numFmt w:val="bullet"/>
      <w:lvlText w:val="•"/>
      <w:lvlJc w:val="left"/>
      <w:pPr>
        <w:ind w:left="4436" w:hanging="356"/>
      </w:pPr>
      <w:rPr>
        <w:rFonts w:hint="default"/>
      </w:rPr>
    </w:lvl>
    <w:lvl w:ilvl="5">
      <w:numFmt w:val="bullet"/>
      <w:lvlText w:val="•"/>
      <w:lvlJc w:val="left"/>
      <w:pPr>
        <w:ind w:left="5494" w:hanging="356"/>
      </w:pPr>
      <w:rPr>
        <w:rFonts w:hint="default"/>
      </w:rPr>
    </w:lvl>
    <w:lvl w:ilvl="6">
      <w:numFmt w:val="bullet"/>
      <w:lvlText w:val="•"/>
      <w:lvlJc w:val="left"/>
      <w:pPr>
        <w:ind w:left="6553" w:hanging="356"/>
      </w:pPr>
      <w:rPr>
        <w:rFonts w:hint="default"/>
      </w:rPr>
    </w:lvl>
    <w:lvl w:ilvl="7">
      <w:numFmt w:val="bullet"/>
      <w:lvlText w:val="•"/>
      <w:lvlJc w:val="left"/>
      <w:pPr>
        <w:ind w:left="7611" w:hanging="356"/>
      </w:pPr>
      <w:rPr>
        <w:rFonts w:hint="default"/>
      </w:rPr>
    </w:lvl>
    <w:lvl w:ilvl="8">
      <w:numFmt w:val="bullet"/>
      <w:lvlText w:val="•"/>
      <w:lvlJc w:val="left"/>
      <w:pPr>
        <w:ind w:left="8669" w:hanging="356"/>
      </w:pPr>
      <w:rPr>
        <w:rFonts w:hint="default"/>
      </w:rPr>
    </w:lvl>
  </w:abstractNum>
  <w:abstractNum w:abstractNumId="9" w15:restartNumberingAfterBreak="0">
    <w:nsid w:val="62202E5A"/>
    <w:multiLevelType w:val="hybridMultilevel"/>
    <w:tmpl w:val="ED102C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459712D"/>
    <w:multiLevelType w:val="hybridMultilevel"/>
    <w:tmpl w:val="BA18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8F7DA2"/>
    <w:multiLevelType w:val="hybridMultilevel"/>
    <w:tmpl w:val="F394038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2" w15:restartNumberingAfterBreak="0">
    <w:nsid w:val="698E342A"/>
    <w:multiLevelType w:val="hybridMultilevel"/>
    <w:tmpl w:val="BBAE9344"/>
    <w:lvl w:ilvl="0" w:tplc="08090001">
      <w:start w:val="1"/>
      <w:numFmt w:val="bullet"/>
      <w:lvlText w:val=""/>
      <w:lvlJc w:val="left"/>
      <w:pPr>
        <w:ind w:left="516" w:hanging="360"/>
      </w:pPr>
      <w:rPr>
        <w:rFonts w:ascii="Symbol" w:hAnsi="Symbol" w:hint="default"/>
      </w:rPr>
    </w:lvl>
    <w:lvl w:ilvl="1" w:tplc="08090003" w:tentative="1">
      <w:start w:val="1"/>
      <w:numFmt w:val="bullet"/>
      <w:lvlText w:val="o"/>
      <w:lvlJc w:val="left"/>
      <w:pPr>
        <w:ind w:left="1236" w:hanging="360"/>
      </w:pPr>
      <w:rPr>
        <w:rFonts w:ascii="Courier New" w:hAnsi="Courier New" w:cs="Courier New" w:hint="default"/>
      </w:rPr>
    </w:lvl>
    <w:lvl w:ilvl="2" w:tplc="08090005" w:tentative="1">
      <w:start w:val="1"/>
      <w:numFmt w:val="bullet"/>
      <w:lvlText w:val=""/>
      <w:lvlJc w:val="left"/>
      <w:pPr>
        <w:ind w:left="1956" w:hanging="360"/>
      </w:pPr>
      <w:rPr>
        <w:rFonts w:ascii="Wingdings" w:hAnsi="Wingdings" w:hint="default"/>
      </w:rPr>
    </w:lvl>
    <w:lvl w:ilvl="3" w:tplc="08090001" w:tentative="1">
      <w:start w:val="1"/>
      <w:numFmt w:val="bullet"/>
      <w:lvlText w:val=""/>
      <w:lvlJc w:val="left"/>
      <w:pPr>
        <w:ind w:left="2676" w:hanging="360"/>
      </w:pPr>
      <w:rPr>
        <w:rFonts w:ascii="Symbol" w:hAnsi="Symbol" w:hint="default"/>
      </w:rPr>
    </w:lvl>
    <w:lvl w:ilvl="4" w:tplc="08090003" w:tentative="1">
      <w:start w:val="1"/>
      <w:numFmt w:val="bullet"/>
      <w:lvlText w:val="o"/>
      <w:lvlJc w:val="left"/>
      <w:pPr>
        <w:ind w:left="3396" w:hanging="360"/>
      </w:pPr>
      <w:rPr>
        <w:rFonts w:ascii="Courier New" w:hAnsi="Courier New" w:cs="Courier New" w:hint="default"/>
      </w:rPr>
    </w:lvl>
    <w:lvl w:ilvl="5" w:tplc="08090005" w:tentative="1">
      <w:start w:val="1"/>
      <w:numFmt w:val="bullet"/>
      <w:lvlText w:val=""/>
      <w:lvlJc w:val="left"/>
      <w:pPr>
        <w:ind w:left="4116" w:hanging="360"/>
      </w:pPr>
      <w:rPr>
        <w:rFonts w:ascii="Wingdings" w:hAnsi="Wingdings" w:hint="default"/>
      </w:rPr>
    </w:lvl>
    <w:lvl w:ilvl="6" w:tplc="08090001" w:tentative="1">
      <w:start w:val="1"/>
      <w:numFmt w:val="bullet"/>
      <w:lvlText w:val=""/>
      <w:lvlJc w:val="left"/>
      <w:pPr>
        <w:ind w:left="4836" w:hanging="360"/>
      </w:pPr>
      <w:rPr>
        <w:rFonts w:ascii="Symbol" w:hAnsi="Symbol" w:hint="default"/>
      </w:rPr>
    </w:lvl>
    <w:lvl w:ilvl="7" w:tplc="08090003" w:tentative="1">
      <w:start w:val="1"/>
      <w:numFmt w:val="bullet"/>
      <w:lvlText w:val="o"/>
      <w:lvlJc w:val="left"/>
      <w:pPr>
        <w:ind w:left="5556" w:hanging="360"/>
      </w:pPr>
      <w:rPr>
        <w:rFonts w:ascii="Courier New" w:hAnsi="Courier New" w:cs="Courier New" w:hint="default"/>
      </w:rPr>
    </w:lvl>
    <w:lvl w:ilvl="8" w:tplc="08090005" w:tentative="1">
      <w:start w:val="1"/>
      <w:numFmt w:val="bullet"/>
      <w:lvlText w:val=""/>
      <w:lvlJc w:val="left"/>
      <w:pPr>
        <w:ind w:left="6276" w:hanging="360"/>
      </w:pPr>
      <w:rPr>
        <w:rFonts w:ascii="Wingdings" w:hAnsi="Wingdings" w:hint="default"/>
      </w:rPr>
    </w:lvl>
  </w:abstractNum>
  <w:abstractNum w:abstractNumId="13" w15:restartNumberingAfterBreak="0">
    <w:nsid w:val="6B5D1E91"/>
    <w:multiLevelType w:val="hybridMultilevel"/>
    <w:tmpl w:val="120E2950"/>
    <w:lvl w:ilvl="0" w:tplc="08090001">
      <w:start w:val="1"/>
      <w:numFmt w:val="bullet"/>
      <w:lvlText w:val=""/>
      <w:lvlJc w:val="left"/>
      <w:pPr>
        <w:ind w:left="522" w:hanging="360"/>
      </w:pPr>
      <w:rPr>
        <w:rFonts w:ascii="Symbol" w:hAnsi="Symbol" w:hint="default"/>
      </w:rPr>
    </w:lvl>
    <w:lvl w:ilvl="1" w:tplc="08090003" w:tentative="1">
      <w:start w:val="1"/>
      <w:numFmt w:val="bullet"/>
      <w:lvlText w:val="o"/>
      <w:lvlJc w:val="left"/>
      <w:pPr>
        <w:ind w:left="1242" w:hanging="360"/>
      </w:pPr>
      <w:rPr>
        <w:rFonts w:ascii="Courier New" w:hAnsi="Courier New" w:cs="Courier New" w:hint="default"/>
      </w:rPr>
    </w:lvl>
    <w:lvl w:ilvl="2" w:tplc="08090005" w:tentative="1">
      <w:start w:val="1"/>
      <w:numFmt w:val="bullet"/>
      <w:lvlText w:val=""/>
      <w:lvlJc w:val="left"/>
      <w:pPr>
        <w:ind w:left="1962" w:hanging="360"/>
      </w:pPr>
      <w:rPr>
        <w:rFonts w:ascii="Wingdings" w:hAnsi="Wingdings" w:hint="default"/>
      </w:rPr>
    </w:lvl>
    <w:lvl w:ilvl="3" w:tplc="08090001" w:tentative="1">
      <w:start w:val="1"/>
      <w:numFmt w:val="bullet"/>
      <w:lvlText w:val=""/>
      <w:lvlJc w:val="left"/>
      <w:pPr>
        <w:ind w:left="2682" w:hanging="360"/>
      </w:pPr>
      <w:rPr>
        <w:rFonts w:ascii="Symbol" w:hAnsi="Symbol" w:hint="default"/>
      </w:rPr>
    </w:lvl>
    <w:lvl w:ilvl="4" w:tplc="08090003" w:tentative="1">
      <w:start w:val="1"/>
      <w:numFmt w:val="bullet"/>
      <w:lvlText w:val="o"/>
      <w:lvlJc w:val="left"/>
      <w:pPr>
        <w:ind w:left="3402" w:hanging="360"/>
      </w:pPr>
      <w:rPr>
        <w:rFonts w:ascii="Courier New" w:hAnsi="Courier New" w:cs="Courier New" w:hint="default"/>
      </w:rPr>
    </w:lvl>
    <w:lvl w:ilvl="5" w:tplc="08090005" w:tentative="1">
      <w:start w:val="1"/>
      <w:numFmt w:val="bullet"/>
      <w:lvlText w:val=""/>
      <w:lvlJc w:val="left"/>
      <w:pPr>
        <w:ind w:left="4122" w:hanging="360"/>
      </w:pPr>
      <w:rPr>
        <w:rFonts w:ascii="Wingdings" w:hAnsi="Wingdings" w:hint="default"/>
      </w:rPr>
    </w:lvl>
    <w:lvl w:ilvl="6" w:tplc="08090001" w:tentative="1">
      <w:start w:val="1"/>
      <w:numFmt w:val="bullet"/>
      <w:lvlText w:val=""/>
      <w:lvlJc w:val="left"/>
      <w:pPr>
        <w:ind w:left="4842" w:hanging="360"/>
      </w:pPr>
      <w:rPr>
        <w:rFonts w:ascii="Symbol" w:hAnsi="Symbol" w:hint="default"/>
      </w:rPr>
    </w:lvl>
    <w:lvl w:ilvl="7" w:tplc="08090003" w:tentative="1">
      <w:start w:val="1"/>
      <w:numFmt w:val="bullet"/>
      <w:lvlText w:val="o"/>
      <w:lvlJc w:val="left"/>
      <w:pPr>
        <w:ind w:left="5562" w:hanging="360"/>
      </w:pPr>
      <w:rPr>
        <w:rFonts w:ascii="Courier New" w:hAnsi="Courier New" w:cs="Courier New" w:hint="default"/>
      </w:rPr>
    </w:lvl>
    <w:lvl w:ilvl="8" w:tplc="08090005" w:tentative="1">
      <w:start w:val="1"/>
      <w:numFmt w:val="bullet"/>
      <w:lvlText w:val=""/>
      <w:lvlJc w:val="left"/>
      <w:pPr>
        <w:ind w:left="6282" w:hanging="360"/>
      </w:pPr>
      <w:rPr>
        <w:rFonts w:ascii="Wingdings" w:hAnsi="Wingdings" w:hint="default"/>
      </w:rPr>
    </w:lvl>
  </w:abstractNum>
  <w:abstractNum w:abstractNumId="14" w15:restartNumberingAfterBreak="0">
    <w:nsid w:val="6CD213E9"/>
    <w:multiLevelType w:val="hybridMultilevel"/>
    <w:tmpl w:val="F9BEA1CC"/>
    <w:lvl w:ilvl="0" w:tplc="B39C08BC">
      <w:numFmt w:val="bullet"/>
      <w:lvlText w:val=""/>
      <w:lvlJc w:val="left"/>
      <w:pPr>
        <w:ind w:left="876" w:hanging="361"/>
      </w:pPr>
      <w:rPr>
        <w:rFonts w:ascii="Symbol" w:eastAsia="Symbol" w:hAnsi="Symbol" w:cs="Symbol" w:hint="default"/>
        <w:w w:val="100"/>
        <w:sz w:val="21"/>
        <w:szCs w:val="21"/>
      </w:rPr>
    </w:lvl>
    <w:lvl w:ilvl="1" w:tplc="7D8E3244">
      <w:numFmt w:val="bullet"/>
      <w:lvlText w:val="•"/>
      <w:lvlJc w:val="left"/>
      <w:pPr>
        <w:ind w:left="1804" w:hanging="361"/>
      </w:pPr>
      <w:rPr>
        <w:rFonts w:hint="default"/>
      </w:rPr>
    </w:lvl>
    <w:lvl w:ilvl="2" w:tplc="AB4AE7BE">
      <w:numFmt w:val="bullet"/>
      <w:lvlText w:val="•"/>
      <w:lvlJc w:val="left"/>
      <w:pPr>
        <w:ind w:left="2729" w:hanging="361"/>
      </w:pPr>
      <w:rPr>
        <w:rFonts w:hint="default"/>
      </w:rPr>
    </w:lvl>
    <w:lvl w:ilvl="3" w:tplc="1CE6175A">
      <w:numFmt w:val="bullet"/>
      <w:lvlText w:val="•"/>
      <w:lvlJc w:val="left"/>
      <w:pPr>
        <w:ind w:left="3653" w:hanging="361"/>
      </w:pPr>
      <w:rPr>
        <w:rFonts w:hint="default"/>
      </w:rPr>
    </w:lvl>
    <w:lvl w:ilvl="4" w:tplc="3732E888">
      <w:numFmt w:val="bullet"/>
      <w:lvlText w:val="•"/>
      <w:lvlJc w:val="left"/>
      <w:pPr>
        <w:ind w:left="4578" w:hanging="361"/>
      </w:pPr>
      <w:rPr>
        <w:rFonts w:hint="default"/>
      </w:rPr>
    </w:lvl>
    <w:lvl w:ilvl="5" w:tplc="37C29692">
      <w:numFmt w:val="bullet"/>
      <w:lvlText w:val="•"/>
      <w:lvlJc w:val="left"/>
      <w:pPr>
        <w:ind w:left="5502" w:hanging="361"/>
      </w:pPr>
      <w:rPr>
        <w:rFonts w:hint="default"/>
      </w:rPr>
    </w:lvl>
    <w:lvl w:ilvl="6" w:tplc="0A64E5D6">
      <w:numFmt w:val="bullet"/>
      <w:lvlText w:val="•"/>
      <w:lvlJc w:val="left"/>
      <w:pPr>
        <w:ind w:left="6427" w:hanging="361"/>
      </w:pPr>
      <w:rPr>
        <w:rFonts w:hint="default"/>
      </w:rPr>
    </w:lvl>
    <w:lvl w:ilvl="7" w:tplc="F43C504E">
      <w:numFmt w:val="bullet"/>
      <w:lvlText w:val="•"/>
      <w:lvlJc w:val="left"/>
      <w:pPr>
        <w:ind w:left="7351" w:hanging="361"/>
      </w:pPr>
      <w:rPr>
        <w:rFonts w:hint="default"/>
      </w:rPr>
    </w:lvl>
    <w:lvl w:ilvl="8" w:tplc="15D4DEA2">
      <w:numFmt w:val="bullet"/>
      <w:lvlText w:val="•"/>
      <w:lvlJc w:val="left"/>
      <w:pPr>
        <w:ind w:left="8276" w:hanging="361"/>
      </w:pPr>
      <w:rPr>
        <w:rFonts w:hint="default"/>
      </w:rPr>
    </w:lvl>
  </w:abstractNum>
  <w:abstractNum w:abstractNumId="15" w15:restartNumberingAfterBreak="0">
    <w:nsid w:val="73764233"/>
    <w:multiLevelType w:val="multilevel"/>
    <w:tmpl w:val="F2A8BDEC"/>
    <w:lvl w:ilvl="0">
      <w:start w:val="3"/>
      <w:numFmt w:val="decimal"/>
      <w:lvlText w:val="%1"/>
      <w:lvlJc w:val="left"/>
      <w:pPr>
        <w:ind w:left="1092" w:hanging="720"/>
        <w:jc w:val="left"/>
      </w:pPr>
      <w:rPr>
        <w:rFonts w:hint="default"/>
      </w:rPr>
    </w:lvl>
    <w:lvl w:ilvl="1">
      <w:start w:val="2"/>
      <w:numFmt w:val="decimal"/>
      <w:lvlText w:val="%1.%2"/>
      <w:lvlJc w:val="left"/>
      <w:pPr>
        <w:ind w:left="1092" w:hanging="720"/>
        <w:jc w:val="left"/>
      </w:pPr>
      <w:rPr>
        <w:rFonts w:hint="default"/>
      </w:rPr>
    </w:lvl>
    <w:lvl w:ilvl="2">
      <w:start w:val="1"/>
      <w:numFmt w:val="decimal"/>
      <w:lvlText w:val="%1.%2.%3"/>
      <w:lvlJc w:val="left"/>
      <w:pPr>
        <w:ind w:left="1092" w:hanging="720"/>
        <w:jc w:val="left"/>
      </w:pPr>
      <w:rPr>
        <w:rFonts w:ascii="Verdana" w:eastAsia="Verdana" w:hAnsi="Verdana" w:cs="Verdana" w:hint="default"/>
        <w:b/>
        <w:bCs/>
        <w:color w:val="1F497D"/>
        <w:spacing w:val="-1"/>
        <w:w w:val="99"/>
        <w:sz w:val="24"/>
        <w:szCs w:val="24"/>
      </w:rPr>
    </w:lvl>
    <w:lvl w:ilvl="3">
      <w:numFmt w:val="bullet"/>
      <w:lvlText w:val=""/>
      <w:lvlJc w:val="left"/>
      <w:pPr>
        <w:ind w:left="2175" w:hanging="356"/>
      </w:pPr>
      <w:rPr>
        <w:rFonts w:hint="default"/>
        <w:w w:val="100"/>
      </w:rPr>
    </w:lvl>
    <w:lvl w:ilvl="4">
      <w:numFmt w:val="bullet"/>
      <w:lvlText w:val="•"/>
      <w:lvlJc w:val="left"/>
      <w:pPr>
        <w:ind w:left="4436" w:hanging="356"/>
      </w:pPr>
      <w:rPr>
        <w:rFonts w:hint="default"/>
      </w:rPr>
    </w:lvl>
    <w:lvl w:ilvl="5">
      <w:numFmt w:val="bullet"/>
      <w:lvlText w:val="•"/>
      <w:lvlJc w:val="left"/>
      <w:pPr>
        <w:ind w:left="5494" w:hanging="356"/>
      </w:pPr>
      <w:rPr>
        <w:rFonts w:hint="default"/>
      </w:rPr>
    </w:lvl>
    <w:lvl w:ilvl="6">
      <w:numFmt w:val="bullet"/>
      <w:lvlText w:val="•"/>
      <w:lvlJc w:val="left"/>
      <w:pPr>
        <w:ind w:left="6553" w:hanging="356"/>
      </w:pPr>
      <w:rPr>
        <w:rFonts w:hint="default"/>
      </w:rPr>
    </w:lvl>
    <w:lvl w:ilvl="7">
      <w:numFmt w:val="bullet"/>
      <w:lvlText w:val="•"/>
      <w:lvlJc w:val="left"/>
      <w:pPr>
        <w:ind w:left="7611" w:hanging="356"/>
      </w:pPr>
      <w:rPr>
        <w:rFonts w:hint="default"/>
      </w:rPr>
    </w:lvl>
    <w:lvl w:ilvl="8">
      <w:numFmt w:val="bullet"/>
      <w:lvlText w:val="•"/>
      <w:lvlJc w:val="left"/>
      <w:pPr>
        <w:ind w:left="8669" w:hanging="356"/>
      </w:pPr>
      <w:rPr>
        <w:rFonts w:hint="default"/>
      </w:rPr>
    </w:lvl>
  </w:abstractNum>
  <w:abstractNum w:abstractNumId="16" w15:restartNumberingAfterBreak="0">
    <w:nsid w:val="77012D7E"/>
    <w:multiLevelType w:val="hybridMultilevel"/>
    <w:tmpl w:val="1310CB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771E1EB7"/>
    <w:multiLevelType w:val="multilevel"/>
    <w:tmpl w:val="06FA0F10"/>
    <w:lvl w:ilvl="0">
      <w:start w:val="3"/>
      <w:numFmt w:val="decimal"/>
      <w:lvlText w:val="%1"/>
      <w:lvlJc w:val="left"/>
      <w:pPr>
        <w:ind w:left="1167" w:hanging="766"/>
      </w:pPr>
      <w:rPr>
        <w:rFonts w:hint="default"/>
      </w:rPr>
    </w:lvl>
    <w:lvl w:ilvl="1">
      <w:start w:val="3"/>
      <w:numFmt w:val="decimal"/>
      <w:lvlText w:val="%1.%2"/>
      <w:lvlJc w:val="left"/>
      <w:pPr>
        <w:ind w:left="1167" w:hanging="766"/>
      </w:pPr>
      <w:rPr>
        <w:rFonts w:hint="default"/>
      </w:rPr>
    </w:lvl>
    <w:lvl w:ilvl="2">
      <w:start w:val="1"/>
      <w:numFmt w:val="decimal"/>
      <w:lvlText w:val="%1.%2.%3"/>
      <w:lvlJc w:val="left"/>
      <w:pPr>
        <w:ind w:left="1167" w:hanging="766"/>
      </w:pPr>
      <w:rPr>
        <w:rFonts w:ascii="Verdana" w:eastAsia="Verdana" w:hAnsi="Verdana" w:cs="Verdana" w:hint="default"/>
        <w:b/>
        <w:bCs/>
        <w:color w:val="1F497D"/>
        <w:spacing w:val="-1"/>
        <w:w w:val="99"/>
        <w:sz w:val="24"/>
        <w:szCs w:val="24"/>
      </w:rPr>
    </w:lvl>
    <w:lvl w:ilvl="3">
      <w:numFmt w:val="bullet"/>
      <w:lvlText w:val="•"/>
      <w:lvlJc w:val="left"/>
      <w:pPr>
        <w:ind w:left="4047" w:hanging="766"/>
      </w:pPr>
      <w:rPr>
        <w:rFonts w:hint="default"/>
      </w:rPr>
    </w:lvl>
    <w:lvl w:ilvl="4">
      <w:numFmt w:val="bullet"/>
      <w:lvlText w:val="•"/>
      <w:lvlJc w:val="left"/>
      <w:pPr>
        <w:ind w:left="5010" w:hanging="766"/>
      </w:pPr>
      <w:rPr>
        <w:rFonts w:hint="default"/>
      </w:rPr>
    </w:lvl>
    <w:lvl w:ilvl="5">
      <w:numFmt w:val="bullet"/>
      <w:lvlText w:val="•"/>
      <w:lvlJc w:val="left"/>
      <w:pPr>
        <w:ind w:left="5973" w:hanging="766"/>
      </w:pPr>
      <w:rPr>
        <w:rFonts w:hint="default"/>
      </w:rPr>
    </w:lvl>
    <w:lvl w:ilvl="6">
      <w:numFmt w:val="bullet"/>
      <w:lvlText w:val="•"/>
      <w:lvlJc w:val="left"/>
      <w:pPr>
        <w:ind w:left="6935" w:hanging="766"/>
      </w:pPr>
      <w:rPr>
        <w:rFonts w:hint="default"/>
      </w:rPr>
    </w:lvl>
    <w:lvl w:ilvl="7">
      <w:numFmt w:val="bullet"/>
      <w:lvlText w:val="•"/>
      <w:lvlJc w:val="left"/>
      <w:pPr>
        <w:ind w:left="7898" w:hanging="766"/>
      </w:pPr>
      <w:rPr>
        <w:rFonts w:hint="default"/>
      </w:rPr>
    </w:lvl>
    <w:lvl w:ilvl="8">
      <w:numFmt w:val="bullet"/>
      <w:lvlText w:val="•"/>
      <w:lvlJc w:val="left"/>
      <w:pPr>
        <w:ind w:left="8861" w:hanging="766"/>
      </w:pPr>
      <w:rPr>
        <w:rFonts w:hint="default"/>
      </w:rPr>
    </w:lvl>
  </w:abstractNum>
  <w:abstractNum w:abstractNumId="18" w15:restartNumberingAfterBreak="0">
    <w:nsid w:val="78344349"/>
    <w:multiLevelType w:val="multilevel"/>
    <w:tmpl w:val="F2A8BDEC"/>
    <w:lvl w:ilvl="0">
      <w:start w:val="3"/>
      <w:numFmt w:val="decimal"/>
      <w:lvlText w:val="%1"/>
      <w:lvlJc w:val="left"/>
      <w:pPr>
        <w:ind w:left="1092" w:hanging="720"/>
      </w:pPr>
      <w:rPr>
        <w:rFonts w:hint="default"/>
      </w:rPr>
    </w:lvl>
    <w:lvl w:ilvl="1">
      <w:start w:val="2"/>
      <w:numFmt w:val="decimal"/>
      <w:lvlText w:val="%1.%2"/>
      <w:lvlJc w:val="left"/>
      <w:pPr>
        <w:ind w:left="1092" w:hanging="720"/>
      </w:pPr>
      <w:rPr>
        <w:rFonts w:hint="default"/>
      </w:rPr>
    </w:lvl>
    <w:lvl w:ilvl="2">
      <w:start w:val="1"/>
      <w:numFmt w:val="decimal"/>
      <w:lvlText w:val="%1.%2.%3"/>
      <w:lvlJc w:val="left"/>
      <w:pPr>
        <w:ind w:left="1092" w:hanging="720"/>
      </w:pPr>
      <w:rPr>
        <w:rFonts w:ascii="Verdana" w:eastAsia="Verdana" w:hAnsi="Verdana" w:cs="Verdana" w:hint="default"/>
        <w:b/>
        <w:bCs/>
        <w:color w:val="1F497D"/>
        <w:spacing w:val="-1"/>
        <w:w w:val="99"/>
        <w:sz w:val="24"/>
        <w:szCs w:val="24"/>
      </w:rPr>
    </w:lvl>
    <w:lvl w:ilvl="3">
      <w:numFmt w:val="bullet"/>
      <w:lvlText w:val=""/>
      <w:lvlJc w:val="left"/>
      <w:pPr>
        <w:ind w:left="2175" w:hanging="356"/>
      </w:pPr>
      <w:rPr>
        <w:rFonts w:hint="default"/>
        <w:w w:val="100"/>
      </w:rPr>
    </w:lvl>
    <w:lvl w:ilvl="4">
      <w:numFmt w:val="bullet"/>
      <w:lvlText w:val="•"/>
      <w:lvlJc w:val="left"/>
      <w:pPr>
        <w:ind w:left="4436" w:hanging="356"/>
      </w:pPr>
      <w:rPr>
        <w:rFonts w:hint="default"/>
      </w:rPr>
    </w:lvl>
    <w:lvl w:ilvl="5">
      <w:numFmt w:val="bullet"/>
      <w:lvlText w:val="•"/>
      <w:lvlJc w:val="left"/>
      <w:pPr>
        <w:ind w:left="5494" w:hanging="356"/>
      </w:pPr>
      <w:rPr>
        <w:rFonts w:hint="default"/>
      </w:rPr>
    </w:lvl>
    <w:lvl w:ilvl="6">
      <w:numFmt w:val="bullet"/>
      <w:lvlText w:val="•"/>
      <w:lvlJc w:val="left"/>
      <w:pPr>
        <w:ind w:left="6553" w:hanging="356"/>
      </w:pPr>
      <w:rPr>
        <w:rFonts w:hint="default"/>
      </w:rPr>
    </w:lvl>
    <w:lvl w:ilvl="7">
      <w:numFmt w:val="bullet"/>
      <w:lvlText w:val="•"/>
      <w:lvlJc w:val="left"/>
      <w:pPr>
        <w:ind w:left="7611" w:hanging="356"/>
      </w:pPr>
      <w:rPr>
        <w:rFonts w:hint="default"/>
      </w:rPr>
    </w:lvl>
    <w:lvl w:ilvl="8">
      <w:numFmt w:val="bullet"/>
      <w:lvlText w:val="•"/>
      <w:lvlJc w:val="left"/>
      <w:pPr>
        <w:ind w:left="8669" w:hanging="356"/>
      </w:pPr>
      <w:rPr>
        <w:rFonts w:hint="default"/>
      </w:rPr>
    </w:lvl>
  </w:abstractNum>
  <w:abstractNum w:abstractNumId="19" w15:restartNumberingAfterBreak="0">
    <w:nsid w:val="7CA64615"/>
    <w:multiLevelType w:val="hybridMultilevel"/>
    <w:tmpl w:val="CDEED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1000684">
    <w:abstractNumId w:val="5"/>
  </w:num>
  <w:num w:numId="2" w16cid:durableId="960107830">
    <w:abstractNumId w:val="17"/>
  </w:num>
  <w:num w:numId="3" w16cid:durableId="1474567855">
    <w:abstractNumId w:val="18"/>
  </w:num>
  <w:num w:numId="4" w16cid:durableId="1054738300">
    <w:abstractNumId w:val="0"/>
  </w:num>
  <w:num w:numId="5" w16cid:durableId="636959381">
    <w:abstractNumId w:val="14"/>
  </w:num>
  <w:num w:numId="6" w16cid:durableId="2119836639">
    <w:abstractNumId w:val="4"/>
  </w:num>
  <w:num w:numId="7" w16cid:durableId="1342270342">
    <w:abstractNumId w:val="6"/>
  </w:num>
  <w:num w:numId="8" w16cid:durableId="796996721">
    <w:abstractNumId w:val="1"/>
  </w:num>
  <w:num w:numId="9" w16cid:durableId="430509876">
    <w:abstractNumId w:val="19"/>
  </w:num>
  <w:num w:numId="10" w16cid:durableId="1690177172">
    <w:abstractNumId w:val="11"/>
  </w:num>
  <w:num w:numId="11" w16cid:durableId="270019360">
    <w:abstractNumId w:val="2"/>
  </w:num>
  <w:num w:numId="12" w16cid:durableId="1045179390">
    <w:abstractNumId w:val="12"/>
  </w:num>
  <w:num w:numId="13" w16cid:durableId="1847862807">
    <w:abstractNumId w:val="13"/>
  </w:num>
  <w:num w:numId="14" w16cid:durableId="1164706491">
    <w:abstractNumId w:val="9"/>
  </w:num>
  <w:num w:numId="15" w16cid:durableId="1968705262">
    <w:abstractNumId w:val="10"/>
  </w:num>
  <w:num w:numId="16" w16cid:durableId="1818035949">
    <w:abstractNumId w:val="16"/>
  </w:num>
  <w:num w:numId="17" w16cid:durableId="803736558">
    <w:abstractNumId w:val="3"/>
  </w:num>
  <w:num w:numId="18" w16cid:durableId="1542598567">
    <w:abstractNumId w:val="8"/>
  </w:num>
  <w:num w:numId="19" w16cid:durableId="1117336658">
    <w:abstractNumId w:val="15"/>
  </w:num>
  <w:num w:numId="20" w16cid:durableId="37023207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3B9"/>
    <w:rsid w:val="00016FD4"/>
    <w:rsid w:val="00030E9E"/>
    <w:rsid w:val="00034674"/>
    <w:rsid w:val="0004160F"/>
    <w:rsid w:val="000603E9"/>
    <w:rsid w:val="000606C8"/>
    <w:rsid w:val="00077082"/>
    <w:rsid w:val="00085FA0"/>
    <w:rsid w:val="00093870"/>
    <w:rsid w:val="000A4D67"/>
    <w:rsid w:val="000A7AB0"/>
    <w:rsid w:val="000B09CE"/>
    <w:rsid w:val="000C4620"/>
    <w:rsid w:val="000D3F74"/>
    <w:rsid w:val="000F5B81"/>
    <w:rsid w:val="0010321A"/>
    <w:rsid w:val="00152F66"/>
    <w:rsid w:val="00162309"/>
    <w:rsid w:val="0019711C"/>
    <w:rsid w:val="001A399D"/>
    <w:rsid w:val="001A58C1"/>
    <w:rsid w:val="001C62FE"/>
    <w:rsid w:val="001E26D7"/>
    <w:rsid w:val="00216BF5"/>
    <w:rsid w:val="00230929"/>
    <w:rsid w:val="0025077C"/>
    <w:rsid w:val="00263BDE"/>
    <w:rsid w:val="00265953"/>
    <w:rsid w:val="002819DA"/>
    <w:rsid w:val="00287F89"/>
    <w:rsid w:val="00290E22"/>
    <w:rsid w:val="00291549"/>
    <w:rsid w:val="002970E8"/>
    <w:rsid w:val="002B3EBA"/>
    <w:rsid w:val="002C32AF"/>
    <w:rsid w:val="002C61B7"/>
    <w:rsid w:val="002D1759"/>
    <w:rsid w:val="002D2704"/>
    <w:rsid w:val="002D4573"/>
    <w:rsid w:val="002D517C"/>
    <w:rsid w:val="002F527D"/>
    <w:rsid w:val="00303723"/>
    <w:rsid w:val="00312F9A"/>
    <w:rsid w:val="00314332"/>
    <w:rsid w:val="00315C56"/>
    <w:rsid w:val="003470C2"/>
    <w:rsid w:val="003509F3"/>
    <w:rsid w:val="003519BA"/>
    <w:rsid w:val="00365426"/>
    <w:rsid w:val="00373961"/>
    <w:rsid w:val="00391E12"/>
    <w:rsid w:val="003C1F66"/>
    <w:rsid w:val="00400482"/>
    <w:rsid w:val="00413C34"/>
    <w:rsid w:val="004203B9"/>
    <w:rsid w:val="0042133E"/>
    <w:rsid w:val="00433E79"/>
    <w:rsid w:val="00436945"/>
    <w:rsid w:val="00446D2A"/>
    <w:rsid w:val="00454E15"/>
    <w:rsid w:val="00454F2B"/>
    <w:rsid w:val="00480A6C"/>
    <w:rsid w:val="004832C4"/>
    <w:rsid w:val="00483935"/>
    <w:rsid w:val="0048645C"/>
    <w:rsid w:val="00497745"/>
    <w:rsid w:val="004B3757"/>
    <w:rsid w:val="004B455F"/>
    <w:rsid w:val="004F574C"/>
    <w:rsid w:val="004F67A6"/>
    <w:rsid w:val="00515A54"/>
    <w:rsid w:val="005256D3"/>
    <w:rsid w:val="005265EB"/>
    <w:rsid w:val="00534CBA"/>
    <w:rsid w:val="005477F0"/>
    <w:rsid w:val="00550075"/>
    <w:rsid w:val="00551C72"/>
    <w:rsid w:val="00592BA6"/>
    <w:rsid w:val="00594750"/>
    <w:rsid w:val="00595256"/>
    <w:rsid w:val="00596ECC"/>
    <w:rsid w:val="005B4983"/>
    <w:rsid w:val="005C0E8F"/>
    <w:rsid w:val="005C7D51"/>
    <w:rsid w:val="005F7DFF"/>
    <w:rsid w:val="0060313E"/>
    <w:rsid w:val="00607CC3"/>
    <w:rsid w:val="006333EE"/>
    <w:rsid w:val="006363F1"/>
    <w:rsid w:val="00650302"/>
    <w:rsid w:val="00661048"/>
    <w:rsid w:val="00662015"/>
    <w:rsid w:val="00664FF3"/>
    <w:rsid w:val="00665610"/>
    <w:rsid w:val="00667CEA"/>
    <w:rsid w:val="00684285"/>
    <w:rsid w:val="006A0DFD"/>
    <w:rsid w:val="006A1875"/>
    <w:rsid w:val="006A662D"/>
    <w:rsid w:val="006B1DC8"/>
    <w:rsid w:val="006B2434"/>
    <w:rsid w:val="006C2E14"/>
    <w:rsid w:val="006C48A7"/>
    <w:rsid w:val="006D5E73"/>
    <w:rsid w:val="006F4C08"/>
    <w:rsid w:val="007072C3"/>
    <w:rsid w:val="007113DB"/>
    <w:rsid w:val="007241C4"/>
    <w:rsid w:val="00734EFB"/>
    <w:rsid w:val="00736C26"/>
    <w:rsid w:val="00744CE6"/>
    <w:rsid w:val="00754638"/>
    <w:rsid w:val="0077260D"/>
    <w:rsid w:val="007736AB"/>
    <w:rsid w:val="00773ABC"/>
    <w:rsid w:val="00783792"/>
    <w:rsid w:val="007870B8"/>
    <w:rsid w:val="007A2742"/>
    <w:rsid w:val="007B1402"/>
    <w:rsid w:val="007D5B45"/>
    <w:rsid w:val="007D7BB1"/>
    <w:rsid w:val="007E0F64"/>
    <w:rsid w:val="00801841"/>
    <w:rsid w:val="008221E7"/>
    <w:rsid w:val="00835A0F"/>
    <w:rsid w:val="00847676"/>
    <w:rsid w:val="0085667F"/>
    <w:rsid w:val="008672AA"/>
    <w:rsid w:val="00895A72"/>
    <w:rsid w:val="008B4A61"/>
    <w:rsid w:val="008C2EE2"/>
    <w:rsid w:val="008D0FEC"/>
    <w:rsid w:val="008D288C"/>
    <w:rsid w:val="008E1EB9"/>
    <w:rsid w:val="008E4923"/>
    <w:rsid w:val="008E7CF7"/>
    <w:rsid w:val="008F3D09"/>
    <w:rsid w:val="00914D10"/>
    <w:rsid w:val="0091754A"/>
    <w:rsid w:val="0094246E"/>
    <w:rsid w:val="00952DF3"/>
    <w:rsid w:val="00954299"/>
    <w:rsid w:val="00957FB9"/>
    <w:rsid w:val="009A50FF"/>
    <w:rsid w:val="009B7607"/>
    <w:rsid w:val="009C059E"/>
    <w:rsid w:val="009D0889"/>
    <w:rsid w:val="009D279E"/>
    <w:rsid w:val="009D4664"/>
    <w:rsid w:val="009F6A91"/>
    <w:rsid w:val="00A22806"/>
    <w:rsid w:val="00A312C8"/>
    <w:rsid w:val="00A37762"/>
    <w:rsid w:val="00A37B9D"/>
    <w:rsid w:val="00A500A6"/>
    <w:rsid w:val="00A64A7F"/>
    <w:rsid w:val="00A66B9C"/>
    <w:rsid w:val="00AD62D5"/>
    <w:rsid w:val="00AD68DC"/>
    <w:rsid w:val="00AE3C52"/>
    <w:rsid w:val="00AF56FC"/>
    <w:rsid w:val="00B00C4E"/>
    <w:rsid w:val="00B13D71"/>
    <w:rsid w:val="00B17224"/>
    <w:rsid w:val="00B34B1E"/>
    <w:rsid w:val="00B43348"/>
    <w:rsid w:val="00B83BFD"/>
    <w:rsid w:val="00B9277D"/>
    <w:rsid w:val="00BA11E0"/>
    <w:rsid w:val="00BB0CA6"/>
    <w:rsid w:val="00BB1385"/>
    <w:rsid w:val="00BB2C43"/>
    <w:rsid w:val="00BB6B8F"/>
    <w:rsid w:val="00BC177D"/>
    <w:rsid w:val="00BE5961"/>
    <w:rsid w:val="00C0663A"/>
    <w:rsid w:val="00C22DCD"/>
    <w:rsid w:val="00C2700E"/>
    <w:rsid w:val="00C531A0"/>
    <w:rsid w:val="00C62361"/>
    <w:rsid w:val="00C67713"/>
    <w:rsid w:val="00C70C25"/>
    <w:rsid w:val="00C75205"/>
    <w:rsid w:val="00C76880"/>
    <w:rsid w:val="00CC2950"/>
    <w:rsid w:val="00CE4EFA"/>
    <w:rsid w:val="00CE59F5"/>
    <w:rsid w:val="00CF71CE"/>
    <w:rsid w:val="00D06FE2"/>
    <w:rsid w:val="00D379DA"/>
    <w:rsid w:val="00D379DD"/>
    <w:rsid w:val="00D51300"/>
    <w:rsid w:val="00D7208C"/>
    <w:rsid w:val="00D7302F"/>
    <w:rsid w:val="00D90151"/>
    <w:rsid w:val="00D928C9"/>
    <w:rsid w:val="00D95252"/>
    <w:rsid w:val="00DB2C36"/>
    <w:rsid w:val="00DE2F5E"/>
    <w:rsid w:val="00E331F9"/>
    <w:rsid w:val="00E37E59"/>
    <w:rsid w:val="00E53D75"/>
    <w:rsid w:val="00E541BC"/>
    <w:rsid w:val="00E5526C"/>
    <w:rsid w:val="00E604CC"/>
    <w:rsid w:val="00E84561"/>
    <w:rsid w:val="00E8628C"/>
    <w:rsid w:val="00E93115"/>
    <w:rsid w:val="00E952D8"/>
    <w:rsid w:val="00EB56BC"/>
    <w:rsid w:val="00ED0127"/>
    <w:rsid w:val="00F26089"/>
    <w:rsid w:val="00F40A44"/>
    <w:rsid w:val="00F531B9"/>
    <w:rsid w:val="00F55B9D"/>
    <w:rsid w:val="00F75889"/>
    <w:rsid w:val="00F76488"/>
    <w:rsid w:val="00F8427E"/>
    <w:rsid w:val="00F85FE3"/>
    <w:rsid w:val="00F96DFD"/>
    <w:rsid w:val="00FE2CB3"/>
    <w:rsid w:val="00FE2D3D"/>
    <w:rsid w:val="00FF6201"/>
    <w:rsid w:val="00FF6D25"/>
    <w:rsid w:val="1FE9C59E"/>
    <w:rsid w:val="701B5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99171"/>
  <w15:docId w15:val="{65D1D109-EBFE-4931-BBFE-1503587A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1092" w:hanging="833"/>
      <w:outlineLvl w:val="0"/>
    </w:pPr>
    <w:rPr>
      <w:b/>
      <w:bCs/>
      <w:sz w:val="32"/>
      <w:szCs w:val="32"/>
    </w:rPr>
  </w:style>
  <w:style w:type="paragraph" w:styleId="Heading2">
    <w:name w:val="heading 2"/>
    <w:basedOn w:val="Normal"/>
    <w:uiPriority w:val="9"/>
    <w:unhideWhenUsed/>
    <w:qFormat/>
    <w:pPr>
      <w:ind w:left="111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92" w:hanging="356"/>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3509F3"/>
    <w:rPr>
      <w:sz w:val="16"/>
      <w:szCs w:val="16"/>
    </w:rPr>
  </w:style>
  <w:style w:type="paragraph" w:styleId="CommentText">
    <w:name w:val="annotation text"/>
    <w:basedOn w:val="Normal"/>
    <w:link w:val="CommentTextChar"/>
    <w:uiPriority w:val="99"/>
    <w:unhideWhenUsed/>
    <w:rsid w:val="003509F3"/>
    <w:rPr>
      <w:sz w:val="20"/>
      <w:szCs w:val="20"/>
    </w:rPr>
  </w:style>
  <w:style w:type="character" w:customStyle="1" w:styleId="CommentTextChar">
    <w:name w:val="Comment Text Char"/>
    <w:basedOn w:val="DefaultParagraphFont"/>
    <w:link w:val="CommentText"/>
    <w:uiPriority w:val="99"/>
    <w:rsid w:val="003509F3"/>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3509F3"/>
    <w:rPr>
      <w:b/>
      <w:bCs/>
    </w:rPr>
  </w:style>
  <w:style w:type="character" w:customStyle="1" w:styleId="CommentSubjectChar">
    <w:name w:val="Comment Subject Char"/>
    <w:basedOn w:val="CommentTextChar"/>
    <w:link w:val="CommentSubject"/>
    <w:uiPriority w:val="99"/>
    <w:semiHidden/>
    <w:rsid w:val="003509F3"/>
    <w:rPr>
      <w:rFonts w:ascii="Verdana" w:eastAsia="Verdana" w:hAnsi="Verdana" w:cs="Verdana"/>
      <w:b/>
      <w:bCs/>
      <w:sz w:val="20"/>
      <w:szCs w:val="20"/>
    </w:rPr>
  </w:style>
  <w:style w:type="character" w:styleId="Hyperlink">
    <w:name w:val="Hyperlink"/>
    <w:basedOn w:val="DefaultParagraphFont"/>
    <w:uiPriority w:val="99"/>
    <w:unhideWhenUsed/>
    <w:rsid w:val="00684285"/>
    <w:rPr>
      <w:color w:val="0000FF" w:themeColor="hyperlink"/>
      <w:u w:val="single"/>
    </w:rPr>
  </w:style>
  <w:style w:type="character" w:styleId="UnresolvedMention">
    <w:name w:val="Unresolved Mention"/>
    <w:basedOn w:val="DefaultParagraphFont"/>
    <w:uiPriority w:val="99"/>
    <w:semiHidden/>
    <w:unhideWhenUsed/>
    <w:rsid w:val="00684285"/>
    <w:rPr>
      <w:color w:val="605E5C"/>
      <w:shd w:val="clear" w:color="auto" w:fill="E1DFDD"/>
    </w:rPr>
  </w:style>
  <w:style w:type="character" w:styleId="FollowedHyperlink">
    <w:name w:val="FollowedHyperlink"/>
    <w:basedOn w:val="DefaultParagraphFont"/>
    <w:uiPriority w:val="99"/>
    <w:semiHidden/>
    <w:unhideWhenUsed/>
    <w:rsid w:val="00FF6D25"/>
    <w:rPr>
      <w:color w:val="800080" w:themeColor="followedHyperlink"/>
      <w:u w:val="single"/>
    </w:rPr>
  </w:style>
  <w:style w:type="paragraph" w:styleId="Header">
    <w:name w:val="header"/>
    <w:basedOn w:val="Normal"/>
    <w:link w:val="HeaderChar"/>
    <w:uiPriority w:val="99"/>
    <w:unhideWhenUsed/>
    <w:rsid w:val="00497745"/>
    <w:pPr>
      <w:tabs>
        <w:tab w:val="center" w:pos="4513"/>
        <w:tab w:val="right" w:pos="9026"/>
      </w:tabs>
    </w:pPr>
  </w:style>
  <w:style w:type="character" w:customStyle="1" w:styleId="HeaderChar">
    <w:name w:val="Header Char"/>
    <w:basedOn w:val="DefaultParagraphFont"/>
    <w:link w:val="Header"/>
    <w:uiPriority w:val="99"/>
    <w:rsid w:val="00497745"/>
    <w:rPr>
      <w:rFonts w:ascii="Verdana" w:eastAsia="Verdana" w:hAnsi="Verdana" w:cs="Verdana"/>
    </w:rPr>
  </w:style>
  <w:style w:type="paragraph" w:styleId="Footer">
    <w:name w:val="footer"/>
    <w:basedOn w:val="Normal"/>
    <w:link w:val="FooterChar"/>
    <w:uiPriority w:val="99"/>
    <w:unhideWhenUsed/>
    <w:rsid w:val="00497745"/>
    <w:pPr>
      <w:tabs>
        <w:tab w:val="center" w:pos="4513"/>
        <w:tab w:val="right" w:pos="9026"/>
      </w:tabs>
    </w:pPr>
  </w:style>
  <w:style w:type="character" w:customStyle="1" w:styleId="FooterChar">
    <w:name w:val="Footer Char"/>
    <w:basedOn w:val="DefaultParagraphFont"/>
    <w:link w:val="Footer"/>
    <w:uiPriority w:val="99"/>
    <w:rsid w:val="00497745"/>
    <w:rPr>
      <w:rFonts w:ascii="Verdana" w:eastAsia="Verdana" w:hAnsi="Verdana" w:cs="Verdana"/>
    </w:rPr>
  </w:style>
  <w:style w:type="table" w:styleId="TableGrid">
    <w:name w:val="Table Grid"/>
    <w:basedOn w:val="TableNormal"/>
    <w:uiPriority w:val="39"/>
    <w:rsid w:val="00895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005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26" Type="http://schemas.openxmlformats.org/officeDocument/2006/relationships/hyperlink" Target="mailto:NorthEastConcernHub@scotland.police.uk" TargetMode="Externa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5" Type="http://schemas.openxmlformats.org/officeDocument/2006/relationships/hyperlink" Target="https://asn-aberdeenshire.org/policies-and-guidance/"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girfec-aberdeenshire.org/wp-content/uploads/2022/06/Aberdeenshire-ACEs-position-statement-June-2022.pdf" TargetMode="External"/><Relationship Id="rId29" Type="http://schemas.openxmlformats.org/officeDocument/2006/relationships/hyperlink" Target="https://aberdeenshire.sharepoint.com/sites/HRSharePoint/SitePages/Health-Safety-and-Wellbeing-Information.aspx?xsdata=MDV8MDF8fGQ5NmE0YmQ1OWE5NjQ1NmIxMzJjMDhkYmI1MjdhYjMxfGZlZDk5MzA2NGQyZDQ0MDk5NTlkZDBlZGI3MzA0YTBifDB8MHw2MzgzMDI5NTQxODM1MjkyNjB8VW5rbm93bnxWR1ZoYlhOVFpXTjFjbWwwZVZObGNuWnBZMlY4ZXlKV0lqb2lNQzR3TGpBd01EQWlMQ0pRSWpvaVYybHVNeklpTENKQlRpSTZJazkwYUdWeUlpd2lWMVFpT2pFeGZRPT18MXxMMk5vWVhSekx6RTVPalF5T1RjeE9EYzJMV0V4Tm1JdE5ERXhOeTFoTWpnMUxUUTJNV1kzTVRSak9HWTRORjgyWm1abFpqYzRaQzB3T1RrM0xUUmxaVFF0T0dJMk9TMW1NRGRoWkRjeFlqRTFaRFJBZFc1eExtZGliQzV6Y0dGalpYTXZiV1Z6YzJGblpYTXZNVFk1TkRZNU9EWXhOekkzT0E9PXxiYWNiYzkzNDc5NWU0NTc2MTMyYzA4ZGJiNTI3YWIzMXxlYzc3ZGFhYWQxNzM0OTU3ODQxM2YzNGVkODY0YzMxNg%3D%3D&amp;sdata=TXY5cHF6dkRFdldmWnA3N0tIdHhBMU94b0ZUSXA5Wmt3Tk1yOXkrbEdwQT0%3D&amp;ovuser=fed99306-4d2d-4409-959d-d0edb7304a0b%2Cshonagh.bain%40aberdeenshire.gov.uk&amp;OR=Teams-HL&amp;CT=1694698745724&amp;clickparams=eyJBcHBOYW1lIjoiVGVhbXMtRGVza3RvcCIsIkFwcFZlcnNpb24iOiIyNy8yMzA4MDQwODYzNiIsIkhhc0ZlZGVyYXRlZFVzZXIiOmZhbHNlfQ%3D%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sn-aberdeenshire.org/policies-and-guidanc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3.xml"/><Relationship Id="rId28" Type="http://schemas.openxmlformats.org/officeDocument/2006/relationships/hyperlink" Target="https://aberdeenshire.sharepoint.com/sites/ECSEducation2/Shared%20Documents/Forms/AllItems.aspx?FolderCTID=0x0120007CEA2738DF4A804B93A3D944B092B684&amp;id=%2Fsites%2FECSEducation2%2FShared%20Documents%2FGeneral%2FInclusion%2C%20Equity%20%26%20Wellbeing%2FWhole%20School%20Guidance%20and%20Associated%20Templates%20and%20Resources%2FSEEMiS%20Latest%20Pastoral%20Notes" TargetMode="External"/><Relationship Id="rId10" Type="http://schemas.openxmlformats.org/officeDocument/2006/relationships/endnotes" Target="endnotes.xml"/><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2.xml"/><Relationship Id="rId27" Type="http://schemas.openxmlformats.org/officeDocument/2006/relationships/hyperlink" Target="https://aberdeenshire.sharepoint.com/sites/ECSEducation2/Shared%20Documents/Forms/AllItems.aspx?FolderCTID=0x0120007CEA2738DF4A804B93A3D944B092B684&amp;id=%2Fsites%2FECSEducation2%2FShared%20Documents%2FGeneral%2FInclusion%2C%20Equity%20%26%20Wellbeing%2FWhole%20School%20Guidance%20and%20Associated%20Templates%20and%20Resources%2FSEEMiS%20Latest%20Pastoral%20Notes" TargetMode="External"/><Relationship Id="rId30" Type="http://schemas.openxmlformats.org/officeDocument/2006/relationships/hyperlink" Target="mailto:news@aberdee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A2A72441C10D547BEB44F46F9AF6768" ma:contentTypeVersion="4" ma:contentTypeDescription="Create a new document." ma:contentTypeScope="" ma:versionID="4a4bfe9a0cbec0db56ed42470a09cc62">
  <xsd:schema xmlns:xsd="http://www.w3.org/2001/XMLSchema" xmlns:xs="http://www.w3.org/2001/XMLSchema" xmlns:p="http://schemas.microsoft.com/office/2006/metadata/properties" xmlns:ns2="4d777856-333e-4d40-abf8-9a6022f9bbec" targetNamespace="http://schemas.microsoft.com/office/2006/metadata/properties" ma:root="true" ma:fieldsID="d8db54b232578de8cd22a5416a172619" ns2:_="">
    <xsd:import namespace="4d777856-333e-4d40-abf8-9a6022f9bb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77856-333e-4d40-abf8-9a6022f9b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7B6AC8-6D3F-4C87-8987-2CD87751D8FB}">
  <ds:schemaRefs>
    <ds:schemaRef ds:uri="http://schemas.microsoft.com/sharepoint/v3/contenttype/forms"/>
  </ds:schemaRefs>
</ds:datastoreItem>
</file>

<file path=customXml/itemProps2.xml><?xml version="1.0" encoding="utf-8"?>
<ds:datastoreItem xmlns:ds="http://schemas.openxmlformats.org/officeDocument/2006/customXml" ds:itemID="{C2423C40-9D74-4F98-844C-3D4BCBB8A7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07B81B-1DF0-47EA-A019-F7DBBBE97BFF}">
  <ds:schemaRefs>
    <ds:schemaRef ds:uri="http://schemas.openxmlformats.org/officeDocument/2006/bibliography"/>
  </ds:schemaRefs>
</ds:datastoreItem>
</file>

<file path=customXml/itemProps4.xml><?xml version="1.0" encoding="utf-8"?>
<ds:datastoreItem xmlns:ds="http://schemas.openxmlformats.org/officeDocument/2006/customXml" ds:itemID="{097F0A79-79D8-4A9A-B197-B2EB8DFF0E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77856-333e-4d40-abf8-9a6022f9b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2765</Words>
  <Characters>13741</Characters>
  <Application>Microsoft Office Word</Application>
  <DocSecurity>0</DocSecurity>
  <Lines>497</Lines>
  <Paragraphs>168</Paragraphs>
  <ScaleCrop>false</ScaleCrop>
  <HeadingPairs>
    <vt:vector size="2" baseType="variant">
      <vt:variant>
        <vt:lpstr>Title</vt:lpstr>
      </vt:variant>
      <vt:variant>
        <vt:i4>1</vt:i4>
      </vt:variant>
    </vt:vector>
  </HeadingPairs>
  <TitlesOfParts>
    <vt:vector size="1" baseType="lpstr">
      <vt:lpstr>School response to incidents involving offensive weapons</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response to incidents involving offensive weapons</dc:title>
  <dc:creator>Neil W. Smillie</dc:creator>
  <cp:lastModifiedBy>Katie Timney</cp:lastModifiedBy>
  <cp:revision>3</cp:revision>
  <dcterms:created xsi:type="dcterms:W3CDTF">2026-05-13T09:00:00Z</dcterms:created>
  <dcterms:modified xsi:type="dcterms:W3CDTF">2026-05-13T09:01:00Z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2018-05-04T00:00:00Z</vt:filetime>
  </property>
  <property fmtid="{D5CDD505-2E9C-101B-9397-08002B2CF9AE}" pid="3" name="Creator">
    <vt:lpwstr>Acrobat PDFMaker 15 for Word</vt:lpwstr>
  </property>
  <property fmtid="{D5CDD505-2E9C-101B-9397-08002B2CF9AE}" pid="4" name="LastSaved">
    <vt:filetime>2022-05-09T00:00:00Z</vt:filetime>
  </property>
  <property fmtid="{D5CDD505-2E9C-101B-9397-08002B2CF9AE}" pid="5" name="ContentTypeId">
    <vt:lpwstr>0x0101004A2A72441C10D547BEB44F46F9AF6768</vt:lpwstr>
  </property>
</Properties>
</file>