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D7982" w:rsidRDefault="00C2556A" w14:paraId="204CA18A" w14:textId="77777777">
      <w:pPr>
        <w:tabs>
          <w:tab w:val="left" w:pos="6840"/>
        </w:tabs>
        <w:ind w:left="-12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4CA1A7" wp14:editId="204CA1A8">
            <wp:extent cx="1584209" cy="1010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209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4"/>
          <w:sz w:val="20"/>
        </w:rPr>
        <w:drawing>
          <wp:inline distT="0" distB="0" distL="0" distR="0" wp14:anchorId="204CA1A9" wp14:editId="204CA1AA">
            <wp:extent cx="1791490" cy="3646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90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82" w:rsidRDefault="00DD7982" w14:paraId="204CA18B" w14:textId="77777777">
      <w:pPr>
        <w:pStyle w:val="BodyText"/>
        <w:rPr>
          <w:rFonts w:ascii="Times New Roman"/>
          <w:b w:val="0"/>
          <w:sz w:val="20"/>
          <w:u w:val="none"/>
        </w:rPr>
      </w:pPr>
    </w:p>
    <w:p w:rsidR="00DD7982" w:rsidRDefault="00DD7982" w14:paraId="204CA18C" w14:textId="77777777">
      <w:pPr>
        <w:pStyle w:val="BodyText"/>
        <w:rPr>
          <w:rFonts w:ascii="Times New Roman"/>
          <w:b w:val="0"/>
          <w:sz w:val="20"/>
          <w:u w:val="none"/>
        </w:rPr>
      </w:pPr>
    </w:p>
    <w:p w:rsidR="00DD7982" w:rsidRDefault="00C2556A" w14:paraId="204CA18D" w14:textId="77777777">
      <w:pPr>
        <w:spacing w:before="223"/>
        <w:ind w:left="120"/>
        <w:rPr>
          <w:b/>
          <w:sz w:val="28"/>
        </w:rPr>
      </w:pPr>
      <w:r>
        <w:rPr>
          <w:b/>
          <w:sz w:val="28"/>
        </w:rPr>
        <w:t>Local Ranger Services</w:t>
      </w:r>
    </w:p>
    <w:p w:rsidR="00DD7982" w:rsidRDefault="00C2556A" w14:paraId="204CA18E" w14:textId="77777777">
      <w:pPr>
        <w:spacing w:before="27"/>
        <w:ind w:left="120"/>
        <w:rPr>
          <w:b/>
          <w:sz w:val="20"/>
        </w:rPr>
      </w:pPr>
      <w:r>
        <w:rPr>
          <w:b/>
          <w:sz w:val="20"/>
        </w:rPr>
        <w:t>Appendix 13</w:t>
      </w:r>
    </w:p>
    <w:p w:rsidR="00DD7982" w:rsidRDefault="00DD7982" w14:paraId="204CA18F" w14:textId="77777777">
      <w:pPr>
        <w:pStyle w:val="BodyText"/>
        <w:rPr>
          <w:u w:val="none"/>
        </w:rPr>
      </w:pPr>
    </w:p>
    <w:p w:rsidR="00DD7982" w:rsidRDefault="00DD7982" w14:paraId="204CA190" w14:textId="77777777">
      <w:pPr>
        <w:pStyle w:val="BodyText"/>
        <w:spacing w:before="6"/>
        <w:rPr>
          <w:sz w:val="17"/>
          <w:u w:val="none"/>
        </w:rPr>
      </w:pPr>
    </w:p>
    <w:p w:rsidR="00DD7982" w:rsidRDefault="00C2556A" w14:paraId="204CA191" w14:textId="77777777">
      <w:pPr>
        <w:pStyle w:val="BodyText"/>
        <w:ind w:left="120"/>
        <w:rPr>
          <w:u w:val="none"/>
        </w:rPr>
      </w:pPr>
      <w:r>
        <w:rPr>
          <w:u w:val="none"/>
        </w:rPr>
        <w:t xml:space="preserve">Banff and Buchan – </w:t>
      </w:r>
      <w:hyperlink r:id="rId11">
        <w:r>
          <w:rPr>
            <w:color w:val="0562C1"/>
            <w:u w:val="thick" w:color="0562C1"/>
          </w:rPr>
          <w:t>banffbuchan.ranger@aberdeenshire.gov.uk</w:t>
        </w:r>
      </w:hyperlink>
    </w:p>
    <w:p w:rsidR="00DD7982" w:rsidRDefault="00C2556A" w14:paraId="204CA192" w14:textId="77777777">
      <w:pPr>
        <w:spacing w:before="21"/>
        <w:ind w:left="120"/>
      </w:pPr>
      <w:r>
        <w:t>Jodie Rhodes</w:t>
      </w:r>
    </w:p>
    <w:p w:rsidR="00DD7982" w:rsidRDefault="00DD7982" w14:paraId="204CA193" w14:textId="77777777">
      <w:pPr>
        <w:pStyle w:val="BodyText"/>
        <w:rPr>
          <w:b w:val="0"/>
          <w:sz w:val="24"/>
          <w:u w:val="none"/>
        </w:rPr>
      </w:pPr>
    </w:p>
    <w:p w:rsidR="00DD7982" w:rsidRDefault="00DD7982" w14:paraId="204CA194" w14:textId="77777777">
      <w:pPr>
        <w:pStyle w:val="BodyText"/>
        <w:spacing w:before="2"/>
        <w:rPr>
          <w:b w:val="0"/>
          <w:sz w:val="25"/>
          <w:u w:val="none"/>
        </w:rPr>
      </w:pPr>
    </w:p>
    <w:p w:rsidR="00DD7982" w:rsidRDefault="00C2556A" w14:paraId="204CA195" w14:textId="77777777">
      <w:pPr>
        <w:pStyle w:val="BodyText"/>
        <w:ind w:left="119"/>
        <w:rPr>
          <w:u w:val="none"/>
        </w:rPr>
      </w:pPr>
      <w:r>
        <w:rPr>
          <w:u w:val="none"/>
        </w:rPr>
        <w:t xml:space="preserve">Buchan – </w:t>
      </w:r>
      <w:hyperlink r:id="rId12">
        <w:r>
          <w:rPr>
            <w:color w:val="0562C1"/>
            <w:u w:val="thick" w:color="0562C1"/>
          </w:rPr>
          <w:t>buchan.ranger@aberdeenshire.gov.uk</w:t>
        </w:r>
      </w:hyperlink>
    </w:p>
    <w:p w:rsidR="00DD7982" w:rsidRDefault="00C2556A" w14:paraId="204CA196" w14:textId="77777777">
      <w:pPr>
        <w:spacing w:before="21" w:line="256" w:lineRule="auto"/>
        <w:ind w:left="120" w:right="6165"/>
      </w:pPr>
      <w:r>
        <w:t xml:space="preserve">Doug Gooday - Mon, Tues, alt Wed Sarah </w:t>
      </w:r>
      <w:proofErr w:type="spellStart"/>
      <w:r>
        <w:t>Gosden</w:t>
      </w:r>
      <w:proofErr w:type="spellEnd"/>
      <w:r>
        <w:t xml:space="preserve"> - Wed, Thurs, Friday</w:t>
      </w:r>
    </w:p>
    <w:p w:rsidR="00DD7982" w:rsidRDefault="00DD7982" w14:paraId="204CA197" w14:textId="77777777">
      <w:pPr>
        <w:pStyle w:val="BodyText"/>
        <w:rPr>
          <w:b w:val="0"/>
          <w:sz w:val="24"/>
          <w:u w:val="none"/>
        </w:rPr>
      </w:pPr>
    </w:p>
    <w:p w:rsidR="00DD7982" w:rsidRDefault="00DD7982" w14:paraId="204CA198" w14:textId="77777777">
      <w:pPr>
        <w:pStyle w:val="BodyText"/>
        <w:spacing w:before="9"/>
        <w:rPr>
          <w:b w:val="0"/>
          <w:sz w:val="23"/>
          <w:u w:val="none"/>
        </w:rPr>
      </w:pPr>
    </w:p>
    <w:p w:rsidR="00DD7982" w:rsidRDefault="00C2556A" w14:paraId="204CA199" w14:textId="77777777">
      <w:pPr>
        <w:pStyle w:val="BodyText"/>
        <w:spacing w:before="1"/>
        <w:ind w:left="119"/>
        <w:rPr>
          <w:u w:val="none"/>
        </w:rPr>
      </w:pPr>
      <w:r>
        <w:rPr>
          <w:u w:val="none"/>
        </w:rPr>
        <w:t xml:space="preserve">Formartine – </w:t>
      </w:r>
      <w:hyperlink r:id="rId13">
        <w:r>
          <w:rPr>
            <w:color w:val="0562C1"/>
            <w:u w:val="thick" w:color="0562C1"/>
          </w:rPr>
          <w:t>formartine.rang</w:t>
        </w:r>
        <w:r>
          <w:rPr>
            <w:color w:val="0562C1"/>
            <w:u w:val="thick" w:color="0562C1"/>
          </w:rPr>
          <w:t>er@aberdeenshire.gov.uk</w:t>
        </w:r>
      </w:hyperlink>
    </w:p>
    <w:p w:rsidR="00DD7982" w:rsidRDefault="00C2556A" w14:paraId="204CA19A" w14:textId="77777777">
      <w:pPr>
        <w:spacing w:before="18"/>
        <w:ind w:left="120"/>
      </w:pPr>
      <w:r>
        <w:t>David Brown</w:t>
      </w:r>
    </w:p>
    <w:p w:rsidR="00DD7982" w:rsidRDefault="00DD7982" w14:paraId="204CA19B" w14:textId="77777777">
      <w:pPr>
        <w:pStyle w:val="BodyText"/>
        <w:rPr>
          <w:b w:val="0"/>
          <w:sz w:val="24"/>
          <w:u w:val="none"/>
        </w:rPr>
      </w:pPr>
    </w:p>
    <w:p w:rsidR="00DD7982" w:rsidRDefault="00DD7982" w14:paraId="204CA19C" w14:textId="77777777">
      <w:pPr>
        <w:pStyle w:val="BodyText"/>
        <w:spacing w:before="4"/>
        <w:rPr>
          <w:b w:val="0"/>
          <w:sz w:val="25"/>
          <w:u w:val="none"/>
        </w:rPr>
      </w:pPr>
    </w:p>
    <w:p w:rsidR="00DD7982" w:rsidRDefault="00C2556A" w14:paraId="204CA19D" w14:textId="77777777">
      <w:pPr>
        <w:pStyle w:val="BodyText"/>
        <w:ind w:left="120"/>
        <w:rPr>
          <w:u w:val="none"/>
        </w:rPr>
      </w:pPr>
      <w:r>
        <w:rPr>
          <w:u w:val="none"/>
        </w:rPr>
        <w:t xml:space="preserve">Garioch – </w:t>
      </w:r>
      <w:hyperlink r:id="rId14">
        <w:r>
          <w:rPr>
            <w:color w:val="0562C1"/>
            <w:u w:val="thick" w:color="0562C1"/>
          </w:rPr>
          <w:t>garioch.ranger@aberdeenshire.gov.uk</w:t>
        </w:r>
      </w:hyperlink>
    </w:p>
    <w:p w:rsidR="00DD7982" w:rsidRDefault="00C2556A" w14:paraId="204CA19E" w14:textId="77777777">
      <w:pPr>
        <w:spacing w:before="16"/>
        <w:ind w:left="120"/>
      </w:pPr>
      <w:r>
        <w:t>Alison Sutherland</w:t>
      </w:r>
    </w:p>
    <w:p w:rsidR="00DD7982" w:rsidRDefault="00DD7982" w14:paraId="204CA19F" w14:textId="77777777">
      <w:pPr>
        <w:pStyle w:val="BodyText"/>
        <w:rPr>
          <w:b w:val="0"/>
          <w:sz w:val="24"/>
          <w:u w:val="none"/>
        </w:rPr>
      </w:pPr>
    </w:p>
    <w:p w:rsidR="00DD7982" w:rsidRDefault="00DD7982" w14:paraId="204CA1A0" w14:textId="77777777">
      <w:pPr>
        <w:pStyle w:val="BodyText"/>
        <w:rPr>
          <w:b w:val="0"/>
          <w:sz w:val="24"/>
          <w:u w:val="none"/>
        </w:rPr>
      </w:pPr>
    </w:p>
    <w:p w:rsidR="00DD7982" w:rsidRDefault="00C2556A" w14:paraId="204CA1A1" w14:textId="77777777">
      <w:pPr>
        <w:pStyle w:val="BodyText"/>
        <w:spacing w:before="177"/>
        <w:ind w:left="120"/>
        <w:rPr>
          <w:u w:val="none"/>
        </w:rPr>
      </w:pPr>
      <w:r>
        <w:rPr>
          <w:u w:val="none"/>
        </w:rPr>
        <w:t xml:space="preserve">Kincardine and Mearns – </w:t>
      </w:r>
      <w:hyperlink r:id="rId15">
        <w:r>
          <w:rPr>
            <w:color w:val="0562C1"/>
            <w:u w:val="thick" w:color="0562C1"/>
          </w:rPr>
          <w:t>kincardinemearns.ranger@aberdeenshire.gov.uk</w:t>
        </w:r>
      </w:hyperlink>
    </w:p>
    <w:p w:rsidR="00DD7982" w:rsidRDefault="00C2556A" w14:paraId="204CA1A2" w14:textId="77777777">
      <w:pPr>
        <w:spacing w:before="18"/>
        <w:ind w:left="120"/>
      </w:pPr>
      <w:r>
        <w:t>Helen Young</w:t>
      </w:r>
    </w:p>
    <w:p w:rsidR="00DD7982" w:rsidRDefault="00DD7982" w14:paraId="204CA1A3" w14:textId="77777777">
      <w:pPr>
        <w:pStyle w:val="BodyText"/>
        <w:rPr>
          <w:b w:val="0"/>
          <w:sz w:val="24"/>
          <w:u w:val="none"/>
        </w:rPr>
      </w:pPr>
    </w:p>
    <w:p w:rsidR="00DD7982" w:rsidRDefault="00DD7982" w14:paraId="204CA1A4" w14:textId="77777777">
      <w:pPr>
        <w:pStyle w:val="BodyText"/>
        <w:rPr>
          <w:b w:val="0"/>
          <w:sz w:val="24"/>
          <w:u w:val="none"/>
        </w:rPr>
      </w:pPr>
    </w:p>
    <w:p w:rsidR="00DD7982" w:rsidRDefault="00C2556A" w14:paraId="204CA1A5" w14:textId="77777777">
      <w:pPr>
        <w:pStyle w:val="BodyText"/>
        <w:spacing w:before="177"/>
        <w:ind w:left="120"/>
        <w:rPr>
          <w:u w:val="none"/>
        </w:rPr>
      </w:pPr>
      <w:r>
        <w:rPr>
          <w:u w:val="none"/>
        </w:rPr>
        <w:t xml:space="preserve">Marr – </w:t>
      </w:r>
      <w:hyperlink r:id="rId16">
        <w:r>
          <w:rPr>
            <w:color w:val="0562C1"/>
            <w:u w:val="thick" w:color="0562C1"/>
          </w:rPr>
          <w:t>marr.ranger@aberdeenshire.gov.uk</w:t>
        </w:r>
      </w:hyperlink>
    </w:p>
    <w:p w:rsidR="00DD7982" w:rsidRDefault="00C2556A" w14:paraId="204CA1A6" w14:textId="77777777">
      <w:pPr>
        <w:spacing w:before="18"/>
        <w:ind w:left="120"/>
      </w:pPr>
      <w:r>
        <w:t>Helen Rowe</w:t>
      </w:r>
    </w:p>
    <w:sectPr w:rsidR="00DD7982">
      <w:footerReference w:type="default" r:id="rId17"/>
      <w:type w:val="continuous"/>
      <w:pgSz w:w="11910" w:h="16840" w:orient="portrait"/>
      <w:pgMar w:top="0" w:right="800" w:bottom="280" w:left="1320" w:header="720" w:footer="720" w:gutter="0"/>
      <w:cols w:space="720"/>
      <w:headerReference w:type="default" r:id="R53756c56668b4a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56A" w:rsidP="00C2556A" w:rsidRDefault="00C2556A" w14:paraId="36601E89" w14:textId="77777777">
      <w:r>
        <w:separator/>
      </w:r>
    </w:p>
  </w:endnote>
  <w:endnote w:type="continuationSeparator" w:id="0">
    <w:p w:rsidR="00C2556A" w:rsidP="00C2556A" w:rsidRDefault="00C2556A" w14:paraId="3489E7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56A" w:rsidRDefault="00C2556A" w14:paraId="6D71C1BB" w14:textId="40DBF743">
    <w:pPr>
      <w:pStyle w:val="Footer"/>
    </w:pPr>
    <w:r w:rsidR="4410083E">
      <w:rPr/>
      <w:t xml:space="preserve">Nature Nurture Practitioners Guidance for Schools </w:t>
    </w:r>
    <w:r w:rsidR="4410083E">
      <w:rPr/>
      <w:t>May 2024</w:t>
    </w:r>
  </w:p>
  <w:p w:rsidR="00C2556A" w:rsidRDefault="00C2556A" w14:paraId="01F4B8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56A" w:rsidP="00C2556A" w:rsidRDefault="00C2556A" w14:paraId="05E809A7" w14:textId="77777777">
      <w:r>
        <w:separator/>
      </w:r>
    </w:p>
  </w:footnote>
  <w:footnote w:type="continuationSeparator" w:id="0">
    <w:p w:rsidR="00C2556A" w:rsidP="00C2556A" w:rsidRDefault="00C2556A" w14:paraId="6CD360F6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4410083E" w:rsidTr="4410083E" w14:paraId="73B2F9AA">
      <w:trPr>
        <w:trHeight w:val="300"/>
      </w:trPr>
      <w:tc>
        <w:tcPr>
          <w:tcW w:w="3260" w:type="dxa"/>
          <w:tcMar/>
        </w:tcPr>
        <w:p w:rsidR="4410083E" w:rsidP="4410083E" w:rsidRDefault="4410083E" w14:paraId="573E22E2" w14:textId="14540B62">
          <w:pPr>
            <w:pStyle w:val="Header"/>
            <w:bidi w:val="0"/>
            <w:ind w:left="-115"/>
            <w:jc w:val="left"/>
          </w:pPr>
        </w:p>
      </w:tc>
      <w:tc>
        <w:tcPr>
          <w:tcW w:w="3260" w:type="dxa"/>
          <w:tcMar/>
        </w:tcPr>
        <w:p w:rsidR="4410083E" w:rsidP="4410083E" w:rsidRDefault="4410083E" w14:paraId="5F220A9D" w14:textId="330F4CD4">
          <w:pPr>
            <w:pStyle w:val="Header"/>
            <w:bidi w:val="0"/>
            <w:jc w:val="center"/>
          </w:pPr>
        </w:p>
      </w:tc>
      <w:tc>
        <w:tcPr>
          <w:tcW w:w="3260" w:type="dxa"/>
          <w:tcMar/>
        </w:tcPr>
        <w:p w:rsidR="4410083E" w:rsidP="4410083E" w:rsidRDefault="4410083E" w14:paraId="49B655CF" w14:textId="2580BAE2">
          <w:pPr>
            <w:pStyle w:val="Header"/>
            <w:bidi w:val="0"/>
            <w:ind w:right="-115"/>
            <w:jc w:val="right"/>
          </w:pPr>
        </w:p>
      </w:tc>
    </w:tr>
  </w:tbl>
  <w:p w:rsidR="4410083E" w:rsidP="4410083E" w:rsidRDefault="4410083E" w14:paraId="12261C69" w14:textId="294C007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82"/>
    <w:rsid w:val="00C2556A"/>
    <w:rsid w:val="00DD7982"/>
    <w:rsid w:val="441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A18A"/>
  <w15:docId w15:val="{5B0CAE54-D5BB-455D-9770-012F1EB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56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556A"/>
    <w:rPr>
      <w:rFonts w:ascii="Arial" w:hAnsi="Arial" w:eastAsia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2556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556A"/>
    <w:rPr>
      <w:rFonts w:ascii="Arial" w:hAnsi="Arial" w:eastAsia="Arial" w:cs="Arial"/>
      <w:lang w:val="en-GB" w:eastAsia="en-GB" w:bidi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formartine.ranger@aberdeenshire.gov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buchan.ranger@aberdeenshire.gov.uk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mailto:marr.ranger@aberdeenshire.gov.uk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banffbuchan.ranger@aberdeenshire.gov.uk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kincardinemearns.ranger@aberdeenshire.gov.uk" TargetMode="External" Id="rId15" /><Relationship Type="http://schemas.openxmlformats.org/officeDocument/2006/relationships/image" Target="media/image2.jpe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garioch.ranger@aberdeenshire.gov.uk" TargetMode="External" Id="rId14" /><Relationship Type="http://schemas.openxmlformats.org/officeDocument/2006/relationships/header" Target="header.xml" Id="R53756c56668b4a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31198-0012-46CA-83F7-7443E55F2065}"/>
</file>

<file path=customXml/itemProps2.xml><?xml version="1.0" encoding="utf-8"?>
<ds:datastoreItem xmlns:ds="http://schemas.openxmlformats.org/officeDocument/2006/customXml" ds:itemID="{6E85DEB1-8AA4-465A-8E79-E99FE1E2D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22284-AD14-4D18-9091-D66A253F99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Lyall</dc:creator>
  <cp:lastModifiedBy>Marian Youngson</cp:lastModifiedBy>
  <cp:revision>3</cp:revision>
  <dcterms:created xsi:type="dcterms:W3CDTF">2023-06-01T13:35:00Z</dcterms:created>
  <dcterms:modified xsi:type="dcterms:W3CDTF">2024-05-21T21:57:53Z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0x010100CD2BD9D89B661E4D9E92BF3F59F04698</vt:lpwstr>
  </property>
</Properties>
</file>