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79FD" w14:textId="77777777" w:rsidR="00354827" w:rsidRDefault="00000000">
      <w:pPr>
        <w:pStyle w:val="BodyText"/>
        <w:rPr>
          <w:rFonts w:ascii="Times New Roman"/>
          <w:sz w:val="20"/>
        </w:rPr>
      </w:pPr>
      <w:r>
        <w:pict w14:anchorId="23077D20">
          <v:group id="_x0000_s2140" style="position:absolute;margin-left:.9pt;margin-top:0;width:103.25pt;height:106.6pt;z-index:-253410304;mso-position-horizontal-relative:page;mso-position-vertical-relative:page" coordorigin="18" coordsize="2065,2132">
            <v:shape id="_x0000_s2145" style="position:absolute;left:604;top:1540;width:502;height:589" coordorigin="604,1540" coordsize="502,589" path="m604,1540r225,589l1106,1736,604,1540xe" fillcolor="#0b88c9" stroked="f">
              <v:path arrowok="t"/>
            </v:shape>
            <v:shape id="_x0000_s2144" style="position:absolute;left:18;width:2065;height:2132" coordorigin="18" coordsize="2065,2132" o:spt="100" adj="0,,0" path="m1269,l18,,366,915,1456,491,1269,xm1105,1736l828,2129r1,3l2083,2132r-9,-21l1105,1736xe" fillcolor="#1c4690" stroked="f">
              <v:stroke joinstyle="round"/>
              <v:formulas/>
              <v:path arrowok="t" o:connecttype="segments"/>
            </v:shape>
            <v:shape id="_x0000_s2143" style="position:absolute;left:1106;top:936;width:969;height:1175" coordorigin="1106,936" coordsize="969,1175" path="m1628,936r-522,800l2075,2111,1628,936xe" fillcolor="#0b88c9" stroked="f">
              <v:path arrowok="t"/>
            </v:shape>
            <v:shape id="_x0000_s2142" style="position:absolute;left:366;top:491;width:1261;height:1245" coordorigin="366,491" coordsize="1261,1245" path="m1458,491l366,915r237,625l1105,1736,1627,937,1458,491xe" fillcolor="#35bce3" stroked="f">
              <v:path arrowok="t"/>
            </v:shape>
            <v:shape id="_x0000_s2141" style="position:absolute;left:705;top:753;width:63;height:173" coordorigin="705,754" coordsize="63,173" o:spt="100" adj="0,,0" path="m768,792r-21,l747,926r21,l768,792xm768,754r-14,l751,761r-7,8l727,785r-10,6l705,797r,20l712,815r7,-4l735,802r7,-5l747,792r21,l768,754xe" fillcolor="#07344f" stroked="f">
              <v:stroke joinstyle="round"/>
              <v:formulas/>
              <v:path arrowok="t" o:connecttype="segments"/>
            </v:shape>
            <w10:wrap anchorx="page" anchory="page"/>
          </v:group>
        </w:pict>
      </w:r>
      <w:r>
        <w:pict w14:anchorId="23077D21">
          <v:group id="_x0000_s2134" style="position:absolute;margin-left:0;margin-top:336.35pt;width:595.3pt;height:505.55pt;z-index:251659264;mso-position-horizontal-relative:page;mso-position-vertical-relative:page" coordorigin=",6727" coordsize="11906,10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9" type="#_x0000_t75" style="position:absolute;top:6727;width:11900;height:10111">
              <v:imagedata r:id="rId10" o:title=""/>
            </v:shape>
            <v:shape id="_x0000_s2138" style="position:absolute;left:10184;top:13047;width:1184;height:1861" coordorigin="10184,13047" coordsize="1184,1861" path="m10893,13047r-709,1861l11368,13233r-2,l11366,13231r-473,-184xe" fillcolor="#0b88c9" stroked="f">
              <v:path arrowok="t"/>
            </v:shape>
            <v:shape id="_x0000_s2137" style="position:absolute;left:9449;top:10386;width:2457;height:6451" coordorigin="9449,10386" coordsize="2457,6451" o:spt="100" adj="0,,0" path="m11906,10386r-429,1128l11906,11347r,-961xm11368,13233r-1184,1675l9449,16837r1254,l11906,13673r,-232l11368,13233xe" fillcolor="#1c4690" stroked="f">
              <v:stroke joinstyle="round"/>
              <v:formulas/>
              <v:path arrowok="t" o:connecttype="segments"/>
            </v:shape>
            <v:shape id="_x0000_s2136" style="position:absolute;left:11366;top:12405;width:540;height:1037" coordorigin="11366,12405" coordsize="540,1037" path="m11906,12405r-540,827l11366,13234r2,l11906,13442r,-1037xe" fillcolor="#0b88c9" stroked="f">
              <v:path arrowok="t"/>
            </v:shape>
            <v:shape id="_x0000_s2135" style="position:absolute;left:10892;top:11350;width:1013;height:1884" coordorigin="10892,11350" coordsize="1013,1884" path="m11905,11350r-430,167l10892,13048r475,186l11905,12409r,-1059xe" fillcolor="#35bce3" stroked="f">
              <v:path arrowok="t"/>
            </v:shape>
            <w10:wrap anchorx="page" anchory="page"/>
          </v:group>
        </w:pict>
      </w:r>
      <w:r>
        <w:pict w14:anchorId="23077D22">
          <v:group id="_x0000_s2131" style="position:absolute;margin-left:512.45pt;margin-top:37.6pt;width:41.55pt;height:43.05pt;z-index:251660288;mso-position-horizontal-relative:page;mso-position-vertical-relative:page" coordorigin="10249,752" coordsize="831,861">
            <v:rect id="_x0000_s2133" style="position:absolute;left:10249;top:752;width:831;height:861" fillcolor="#1c4690" stroked="f"/>
            <v:shape id="_x0000_s2132" style="position:absolute;left:10349;top:929;width:682;height:502" coordorigin="10349,929" coordsize="682,502" o:spt="100" adj="0,,0" path="m10693,929r-144,l10349,1431r131,l10622,1049r124,l10693,929xm10746,1049r-124,l10781,1431r134,l10746,1049xm10588,1292r-15,1l10559,1301r-9,12l10546,1328r3,15l10556,1356r11,9l10581,1369r16,-1l10610,1360r9,-12l10622,1334r-1,-16l10613,1305r-12,-9l10588,1292xm10654,1229r-14,2l10630,1238r-8,10l10619,1260r2,12l10627,1284r10,8l10649,1295r13,-2l10673,1287r7,-10l10684,1265r-1,-13l10676,1240r-10,-7l10654,1229xm10834,1072r-12,2l10811,1080r-7,9l10801,1100r1,13l10808,1124r10,7l10829,1134r12,-1l10852,1126r7,-9l10862,1105r-2,-12l10855,1082r-9,-7l10834,1072xm10904,1031r-13,4l10882,1040r-5,8l10874,1057r1,10l10880,1080r14,7l10907,1083r9,-5l10921,1070r3,-9l10922,1050r-4,-13l10904,1031xm10963,1004r-21,6l10936,1022r3,10l10944,1043r10,6l10965,1044r10,-3l10981,1029r-3,-10l10973,1008r-10,-4xm11016,984r-9,1l10999,988r-5,9l10997,1007r2,7l11008,1019r9,-2l11026,1014r5,-9l11028,996r-3,-8l11016,984xe" fillcolor="#fcfcfc" stroked="f">
              <v:stroke joinstyle="round"/>
              <v:formulas/>
              <v:path arrowok="t" o:connecttype="segments"/>
            </v:shape>
            <w10:wrap anchorx="page" anchory="page"/>
          </v:group>
        </w:pict>
      </w:r>
    </w:p>
    <w:p w14:paraId="230779FE" w14:textId="77777777" w:rsidR="00354827" w:rsidRDefault="00354827">
      <w:pPr>
        <w:pStyle w:val="BodyText"/>
        <w:rPr>
          <w:rFonts w:ascii="Times New Roman"/>
          <w:sz w:val="20"/>
        </w:rPr>
      </w:pPr>
    </w:p>
    <w:p w14:paraId="230779FF" w14:textId="77777777" w:rsidR="00354827" w:rsidRDefault="00354827">
      <w:pPr>
        <w:pStyle w:val="BodyText"/>
        <w:rPr>
          <w:rFonts w:ascii="Times New Roman"/>
          <w:sz w:val="20"/>
        </w:rPr>
      </w:pPr>
    </w:p>
    <w:p w14:paraId="23077A00" w14:textId="77777777" w:rsidR="00354827" w:rsidRDefault="00354827">
      <w:pPr>
        <w:pStyle w:val="BodyText"/>
        <w:rPr>
          <w:rFonts w:ascii="Times New Roman"/>
          <w:sz w:val="20"/>
        </w:rPr>
      </w:pPr>
    </w:p>
    <w:p w14:paraId="23077A01" w14:textId="77777777" w:rsidR="00354827" w:rsidRDefault="00354827">
      <w:pPr>
        <w:pStyle w:val="BodyText"/>
        <w:rPr>
          <w:rFonts w:ascii="Times New Roman"/>
          <w:sz w:val="20"/>
        </w:rPr>
      </w:pPr>
    </w:p>
    <w:p w14:paraId="23077A02" w14:textId="77777777" w:rsidR="00354827" w:rsidRDefault="00354827">
      <w:pPr>
        <w:pStyle w:val="BodyText"/>
        <w:rPr>
          <w:rFonts w:ascii="Times New Roman"/>
          <w:sz w:val="20"/>
        </w:rPr>
      </w:pPr>
    </w:p>
    <w:p w14:paraId="23077A03" w14:textId="77777777" w:rsidR="00354827" w:rsidRDefault="00354827">
      <w:pPr>
        <w:pStyle w:val="BodyText"/>
        <w:rPr>
          <w:rFonts w:ascii="Times New Roman"/>
          <w:sz w:val="20"/>
        </w:rPr>
      </w:pPr>
    </w:p>
    <w:p w14:paraId="23077A04" w14:textId="77777777" w:rsidR="00354827" w:rsidRDefault="00354827">
      <w:pPr>
        <w:pStyle w:val="BodyText"/>
        <w:rPr>
          <w:rFonts w:ascii="Times New Roman"/>
          <w:sz w:val="20"/>
        </w:rPr>
      </w:pPr>
    </w:p>
    <w:p w14:paraId="23077A05" w14:textId="77777777" w:rsidR="00354827" w:rsidRDefault="00354827">
      <w:pPr>
        <w:pStyle w:val="BodyText"/>
        <w:rPr>
          <w:rFonts w:ascii="Times New Roman"/>
          <w:sz w:val="20"/>
        </w:rPr>
      </w:pPr>
    </w:p>
    <w:p w14:paraId="23077A06" w14:textId="77777777" w:rsidR="00354827" w:rsidRDefault="00000000">
      <w:pPr>
        <w:spacing w:before="207"/>
        <w:ind w:left="250"/>
        <w:rPr>
          <w:b/>
          <w:sz w:val="32"/>
        </w:rPr>
      </w:pPr>
      <w:r>
        <w:pict w14:anchorId="23077D23">
          <v:group id="_x0000_s2119" style="position:absolute;left:0;text-align:left;margin-left:345.5pt;margin-top:-59.1pt;width:153pt;height:15.4pt;z-index:251661312;mso-position-horizontal-relative:page" coordorigin="6910,-1182" coordsize="3060,308">
            <v:shape id="_x0000_s2130" type="#_x0000_t75" style="position:absolute;left:6910;top:-1179;width:338;height:301">
              <v:imagedata r:id="rId11" o:title=""/>
            </v:shape>
            <v:shape id="_x0000_s2129" type="#_x0000_t75" style="position:absolute;left:7280;top:-1179;width:215;height:304">
              <v:imagedata r:id="rId12" o:title=""/>
            </v:shape>
            <v:shape id="_x0000_s2128" type="#_x0000_t75" style="position:absolute;left:7532;top:-1086;width:210;height:211">
              <v:imagedata r:id="rId13" o:title=""/>
            </v:shape>
            <v:shape id="_x0000_s2127" type="#_x0000_t75" style="position:absolute;left:7791;top:-1179;width:396;height:304">
              <v:imagedata r:id="rId14" o:title=""/>
            </v:shape>
            <v:shape id="_x0000_s2126" type="#_x0000_t75" style="position:absolute;left:8234;top:-1086;width:212;height:211">
              <v:imagedata r:id="rId15" o:title=""/>
            </v:shape>
            <v:shape id="_x0000_s2125" type="#_x0000_t75" style="position:absolute;left:8481;top:-1086;width:212;height:211">
              <v:imagedata r:id="rId16" o:title=""/>
            </v:shape>
            <v:shape id="_x0000_s2124" type="#_x0000_t75" style="position:absolute;left:8739;top:-1086;width:202;height:208">
              <v:imagedata r:id="rId17" o:title=""/>
            </v:shape>
            <v:shape id="_x0000_s2123" type="#_x0000_t75" style="position:absolute;left:8989;top:-1086;width:158;height:211">
              <v:imagedata r:id="rId18" o:title=""/>
            </v:shape>
            <v:shape id="_x0000_s2122" type="#_x0000_t75" style="position:absolute;left:9192;top:-1179;width:203;height:301">
              <v:imagedata r:id="rId19" o:title=""/>
            </v:shape>
            <v:shape id="_x0000_s2121" style="position:absolute;left:9450;top:-1183;width:71;height:305" coordorigin="9450,-1182" coordsize="71,305" o:spt="100" adj="0,,0" path="m9517,-1080r-64,l9453,-877r64,l9517,-1080xm9485,-1182r-13,3l9461,-1171r-8,12l9450,-1145r3,13l9461,-1121r11,8l9485,-1111r14,-2l9510,-1121r8,-11l9521,-1145r-3,-14l9510,-1171r-11,-8l9485,-1182xe" fillcolor="#1c4690" stroked="f">
              <v:stroke joinstyle="round"/>
              <v:formulas/>
              <v:path arrowok="t" o:connecttype="segments"/>
            </v:shape>
            <v:shape id="_x0000_s2120" type="#_x0000_t75" style="position:absolute;left:9578;top:-1086;width:392;height:211">
              <v:imagedata r:id="rId20" o:title=""/>
            </v:shape>
            <w10:wrap anchorx="page"/>
          </v:group>
        </w:pict>
      </w:r>
      <w:r w:rsidR="008176A4">
        <w:rPr>
          <w:noProof/>
        </w:rPr>
        <w:drawing>
          <wp:anchor distT="0" distB="0" distL="0" distR="0" simplePos="0" relativeHeight="251662336" behindDoc="0" locked="0" layoutInCell="1" allowOverlap="1" wp14:anchorId="23077D24" wp14:editId="23077D25">
            <wp:simplePos x="0" y="0"/>
            <wp:positionH relativeFrom="page">
              <wp:posOffset>5441950</wp:posOffset>
            </wp:positionH>
            <wp:positionV relativeFrom="paragraph">
              <wp:posOffset>-407113</wp:posOffset>
            </wp:positionV>
            <wp:extent cx="88659" cy="102679"/>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1" cstate="print"/>
                    <a:stretch>
                      <a:fillRect/>
                    </a:stretch>
                  </pic:blipFill>
                  <pic:spPr>
                    <a:xfrm>
                      <a:off x="0" y="0"/>
                      <a:ext cx="88659" cy="102679"/>
                    </a:xfrm>
                    <a:prstGeom prst="rect">
                      <a:avLst/>
                    </a:prstGeom>
                  </pic:spPr>
                </pic:pic>
              </a:graphicData>
            </a:graphic>
          </wp:anchor>
        </w:drawing>
      </w:r>
      <w:r w:rsidR="008176A4">
        <w:rPr>
          <w:noProof/>
        </w:rPr>
        <w:drawing>
          <wp:anchor distT="0" distB="0" distL="0" distR="0" simplePos="0" relativeHeight="251663360" behindDoc="0" locked="0" layoutInCell="1" allowOverlap="1" wp14:anchorId="23077D26" wp14:editId="23077D27">
            <wp:simplePos x="0" y="0"/>
            <wp:positionH relativeFrom="page">
              <wp:posOffset>5584825</wp:posOffset>
            </wp:positionH>
            <wp:positionV relativeFrom="paragraph">
              <wp:posOffset>-407113</wp:posOffset>
            </wp:positionV>
            <wp:extent cx="106571" cy="102679"/>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2" cstate="print"/>
                    <a:stretch>
                      <a:fillRect/>
                    </a:stretch>
                  </pic:blipFill>
                  <pic:spPr>
                    <a:xfrm>
                      <a:off x="0" y="0"/>
                      <a:ext cx="106571" cy="102679"/>
                    </a:xfrm>
                    <a:prstGeom prst="rect">
                      <a:avLst/>
                    </a:prstGeom>
                  </pic:spPr>
                </pic:pic>
              </a:graphicData>
            </a:graphic>
          </wp:anchor>
        </w:drawing>
      </w:r>
      <w:r w:rsidR="008176A4">
        <w:rPr>
          <w:noProof/>
        </w:rPr>
        <w:drawing>
          <wp:anchor distT="0" distB="0" distL="0" distR="0" simplePos="0" relativeHeight="251664384" behindDoc="0" locked="0" layoutInCell="1" allowOverlap="1" wp14:anchorId="23077D28" wp14:editId="23077D29">
            <wp:simplePos x="0" y="0"/>
            <wp:positionH relativeFrom="page">
              <wp:posOffset>5747386</wp:posOffset>
            </wp:positionH>
            <wp:positionV relativeFrom="paragraph">
              <wp:posOffset>-405208</wp:posOffset>
            </wp:positionV>
            <wp:extent cx="85589" cy="100583"/>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3" cstate="print"/>
                    <a:stretch>
                      <a:fillRect/>
                    </a:stretch>
                  </pic:blipFill>
                  <pic:spPr>
                    <a:xfrm>
                      <a:off x="0" y="0"/>
                      <a:ext cx="85589" cy="100583"/>
                    </a:xfrm>
                    <a:prstGeom prst="rect">
                      <a:avLst/>
                    </a:prstGeom>
                  </pic:spPr>
                </pic:pic>
              </a:graphicData>
            </a:graphic>
          </wp:anchor>
        </w:drawing>
      </w:r>
      <w:r w:rsidR="008176A4">
        <w:rPr>
          <w:noProof/>
        </w:rPr>
        <w:drawing>
          <wp:anchor distT="0" distB="0" distL="0" distR="0" simplePos="0" relativeHeight="251665408" behindDoc="0" locked="0" layoutInCell="1" allowOverlap="1" wp14:anchorId="23077D2A" wp14:editId="23077D2B">
            <wp:simplePos x="0" y="0"/>
            <wp:positionH relativeFrom="page">
              <wp:posOffset>5892800</wp:posOffset>
            </wp:positionH>
            <wp:positionV relativeFrom="paragraph">
              <wp:posOffset>-405208</wp:posOffset>
            </wp:positionV>
            <wp:extent cx="92544" cy="100012"/>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4" cstate="print"/>
                    <a:stretch>
                      <a:fillRect/>
                    </a:stretch>
                  </pic:blipFill>
                  <pic:spPr>
                    <a:xfrm>
                      <a:off x="0" y="0"/>
                      <a:ext cx="92544" cy="100012"/>
                    </a:xfrm>
                    <a:prstGeom prst="rect">
                      <a:avLst/>
                    </a:prstGeom>
                  </pic:spPr>
                </pic:pic>
              </a:graphicData>
            </a:graphic>
          </wp:anchor>
        </w:drawing>
      </w:r>
      <w:r w:rsidR="008176A4">
        <w:rPr>
          <w:noProof/>
        </w:rPr>
        <w:drawing>
          <wp:anchor distT="0" distB="0" distL="0" distR="0" simplePos="0" relativeHeight="251666432" behindDoc="0" locked="0" layoutInCell="1" allowOverlap="1" wp14:anchorId="23077D2C" wp14:editId="23077D2D">
            <wp:simplePos x="0" y="0"/>
            <wp:positionH relativeFrom="page">
              <wp:posOffset>6042660</wp:posOffset>
            </wp:positionH>
            <wp:positionV relativeFrom="paragraph">
              <wp:posOffset>-407113</wp:posOffset>
            </wp:positionV>
            <wp:extent cx="89543" cy="102679"/>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5" cstate="print"/>
                    <a:stretch>
                      <a:fillRect/>
                    </a:stretch>
                  </pic:blipFill>
                  <pic:spPr>
                    <a:xfrm>
                      <a:off x="0" y="0"/>
                      <a:ext cx="89543" cy="102679"/>
                    </a:xfrm>
                    <a:prstGeom prst="rect">
                      <a:avLst/>
                    </a:prstGeom>
                  </pic:spPr>
                </pic:pic>
              </a:graphicData>
            </a:graphic>
          </wp:anchor>
        </w:drawing>
      </w:r>
      <w:r>
        <w:pict w14:anchorId="23077D2E">
          <v:line id="_x0000_s2118" style="position:absolute;left:0;text-align:left;z-index:251667456;mso-position-horizontal-relative:page;mso-position-vertical-relative:text" from="488.05pt,-31.9pt" to="488.05pt,-24.1pt" strokecolor="#1c4690" strokeweight=".39617mm">
            <w10:wrap anchorx="page"/>
          </v:line>
        </w:pict>
      </w:r>
      <w:r>
        <w:pict w14:anchorId="23077D2F">
          <v:shape id="_x0000_s2117" style="position:absolute;left:0;text-align:left;margin-left:493.55pt;margin-top:-31.9pt;width:4.55pt;height:7.8pt;z-index:251668480;mso-position-horizontal-relative:page;mso-position-vertical-relative:text" coordorigin="9871,-638" coordsize="91,156" path="m9893,-638r-22,l9871,-482r91,l9962,-502r-69,l9893,-638xe" fillcolor="#1c4690" stroked="f">
            <v:path arrowok="t"/>
            <w10:wrap anchorx="page"/>
          </v:shape>
        </w:pict>
      </w:r>
      <w:r w:rsidR="008176A4">
        <w:rPr>
          <w:b/>
          <w:color w:val="0B88C9"/>
          <w:sz w:val="32"/>
        </w:rPr>
        <w:t>From mountain to sea</w:t>
      </w:r>
    </w:p>
    <w:p w14:paraId="23077A07" w14:textId="77777777" w:rsidR="00354827" w:rsidRDefault="00354827">
      <w:pPr>
        <w:pStyle w:val="BodyText"/>
        <w:rPr>
          <w:b/>
          <w:sz w:val="20"/>
        </w:rPr>
      </w:pPr>
    </w:p>
    <w:p w14:paraId="23077A08" w14:textId="77777777" w:rsidR="00354827" w:rsidRDefault="00354827">
      <w:pPr>
        <w:pStyle w:val="BodyText"/>
        <w:rPr>
          <w:b/>
          <w:sz w:val="20"/>
        </w:rPr>
      </w:pPr>
    </w:p>
    <w:p w14:paraId="23077A09" w14:textId="77777777" w:rsidR="00354827" w:rsidRDefault="00354827">
      <w:pPr>
        <w:pStyle w:val="BodyText"/>
        <w:spacing w:before="6"/>
        <w:rPr>
          <w:b/>
          <w:sz w:val="19"/>
        </w:rPr>
      </w:pPr>
    </w:p>
    <w:tbl>
      <w:tblPr>
        <w:tblW w:w="0" w:type="auto"/>
        <w:tblInd w:w="110" w:type="dxa"/>
        <w:tblLayout w:type="fixed"/>
        <w:tblCellMar>
          <w:left w:w="0" w:type="dxa"/>
          <w:right w:w="0" w:type="dxa"/>
        </w:tblCellMar>
        <w:tblLook w:val="01E0" w:firstRow="1" w:lastRow="1" w:firstColumn="1" w:lastColumn="1" w:noHBand="0" w:noVBand="0"/>
      </w:tblPr>
      <w:tblGrid>
        <w:gridCol w:w="9656"/>
      </w:tblGrid>
      <w:tr w:rsidR="00354827" w14:paraId="23077A0B" w14:textId="77777777">
        <w:trPr>
          <w:trHeight w:val="918"/>
        </w:trPr>
        <w:tc>
          <w:tcPr>
            <w:tcW w:w="9656" w:type="dxa"/>
          </w:tcPr>
          <w:p w14:paraId="23077A0A" w14:textId="77777777" w:rsidR="00354827" w:rsidRDefault="008176A4">
            <w:pPr>
              <w:pStyle w:val="TableParagraph"/>
              <w:spacing w:line="893" w:lineRule="exact"/>
              <w:ind w:left="200"/>
              <w:rPr>
                <w:b/>
                <w:sz w:val="80"/>
              </w:rPr>
            </w:pPr>
            <w:r>
              <w:rPr>
                <w:b/>
                <w:color w:val="092D63"/>
                <w:sz w:val="80"/>
              </w:rPr>
              <w:t>Intimate Personal Care</w:t>
            </w:r>
          </w:p>
        </w:tc>
      </w:tr>
      <w:tr w:rsidR="00354827" w14:paraId="23077A0F" w14:textId="77777777">
        <w:trPr>
          <w:trHeight w:val="2397"/>
        </w:trPr>
        <w:tc>
          <w:tcPr>
            <w:tcW w:w="9656" w:type="dxa"/>
          </w:tcPr>
          <w:p w14:paraId="23077A0C" w14:textId="5B54761F" w:rsidR="00354827" w:rsidRDefault="008176A4">
            <w:pPr>
              <w:pStyle w:val="TableParagraph"/>
              <w:spacing w:before="10"/>
              <w:ind w:left="200" w:right="177"/>
              <w:rPr>
                <w:sz w:val="48"/>
              </w:rPr>
            </w:pPr>
            <w:r>
              <w:rPr>
                <w:color w:val="3A3A39"/>
                <w:sz w:val="48"/>
              </w:rPr>
              <w:t xml:space="preserve">Guidance for schools, parents, </w:t>
            </w:r>
            <w:r w:rsidR="005C0556">
              <w:rPr>
                <w:color w:val="3A3A39"/>
                <w:sz w:val="48"/>
              </w:rPr>
              <w:t>children,</w:t>
            </w:r>
            <w:r>
              <w:rPr>
                <w:color w:val="3A3A39"/>
                <w:sz w:val="48"/>
              </w:rPr>
              <w:t xml:space="preserve"> and young people</w:t>
            </w:r>
          </w:p>
          <w:p w14:paraId="23077A0D" w14:textId="77777777" w:rsidR="00354827" w:rsidRDefault="00354827">
            <w:pPr>
              <w:pStyle w:val="TableParagraph"/>
              <w:spacing w:before="6"/>
              <w:rPr>
                <w:b/>
                <w:sz w:val="77"/>
              </w:rPr>
            </w:pPr>
          </w:p>
          <w:p w14:paraId="23077A0E" w14:textId="77777777" w:rsidR="00354827" w:rsidRDefault="008176A4">
            <w:pPr>
              <w:pStyle w:val="TableParagraph"/>
              <w:spacing w:line="371" w:lineRule="exact"/>
              <w:ind w:left="200"/>
              <w:rPr>
                <w:sz w:val="34"/>
              </w:rPr>
            </w:pPr>
            <w:r>
              <w:rPr>
                <w:color w:val="3A3A39"/>
                <w:sz w:val="34"/>
              </w:rPr>
              <w:t>March 2023</w:t>
            </w:r>
          </w:p>
        </w:tc>
      </w:tr>
    </w:tbl>
    <w:p w14:paraId="23077A10" w14:textId="77777777" w:rsidR="00354827" w:rsidRDefault="00354827">
      <w:pPr>
        <w:spacing w:line="371" w:lineRule="exact"/>
        <w:rPr>
          <w:sz w:val="34"/>
        </w:rPr>
        <w:sectPr w:rsidR="00354827" w:rsidSect="008176A4">
          <w:headerReference w:type="default" r:id="rId26"/>
          <w:type w:val="continuous"/>
          <w:pgSz w:w="11920" w:h="16850"/>
          <w:pgMar w:top="0" w:right="1160" w:bottom="0" w:left="580" w:header="720" w:footer="720" w:gutter="0"/>
          <w:cols w:space="720"/>
          <w:titlePg/>
          <w:docGrid w:linePitch="299"/>
        </w:sectPr>
      </w:pPr>
    </w:p>
    <w:p w14:paraId="23077A11" w14:textId="77777777" w:rsidR="00354827" w:rsidRDefault="008176A4">
      <w:pPr>
        <w:spacing w:before="65"/>
        <w:ind w:left="860"/>
      </w:pPr>
      <w:r>
        <w:rPr>
          <w:color w:val="07354F"/>
        </w:rPr>
        <w:lastRenderedPageBreak/>
        <w:t>2 |Intimate Personal Care</w:t>
      </w:r>
    </w:p>
    <w:p w14:paraId="23077A12" w14:textId="77777777" w:rsidR="00354827" w:rsidRDefault="00354827">
      <w:pPr>
        <w:pStyle w:val="BodyText"/>
        <w:rPr>
          <w:sz w:val="20"/>
        </w:rPr>
      </w:pPr>
    </w:p>
    <w:p w14:paraId="23077A13" w14:textId="77777777" w:rsidR="00354827" w:rsidRDefault="00354827">
      <w:pPr>
        <w:pStyle w:val="BodyText"/>
        <w:spacing w:before="10"/>
        <w:rPr>
          <w:sz w:val="26"/>
        </w:rPr>
      </w:pPr>
    </w:p>
    <w:p w14:paraId="23077A14" w14:textId="77777777" w:rsidR="00354827" w:rsidRDefault="008176A4">
      <w:pPr>
        <w:pStyle w:val="Heading1"/>
        <w:spacing w:before="92"/>
      </w:pPr>
      <w:r>
        <w:t>Contents</w:t>
      </w:r>
    </w:p>
    <w:sdt>
      <w:sdtPr>
        <w:id w:val="-2072337910"/>
        <w:docPartObj>
          <w:docPartGallery w:val="Table of Contents"/>
          <w:docPartUnique/>
        </w:docPartObj>
      </w:sdtPr>
      <w:sdtContent>
        <w:p w14:paraId="23077A15" w14:textId="77777777" w:rsidR="00354827" w:rsidRDefault="00000000">
          <w:pPr>
            <w:pStyle w:val="TOC2"/>
            <w:tabs>
              <w:tab w:val="left" w:pos="9516"/>
            </w:tabs>
          </w:pPr>
          <w:r>
            <w:pict w14:anchorId="23077D30">
              <v:line id="_x0000_s2116" style="position:absolute;left:0;text-align:left;z-index:251670528;mso-position-horizontal-relative:page;mso-position-vertical-relative:text" from="70.6pt,7.45pt" to="524.95pt,7.45pt" strokecolor="#6292b5" strokeweight=".48pt">
                <w10:wrap anchorx="page"/>
              </v:line>
            </w:pict>
          </w:r>
          <w:hyperlink w:anchor="_bookmark0" w:history="1">
            <w:r w:rsidR="008176A4">
              <w:t>Introduction</w:t>
            </w:r>
            <w:r w:rsidR="008176A4">
              <w:tab/>
              <w:t>3</w:t>
            </w:r>
          </w:hyperlink>
        </w:p>
        <w:p w14:paraId="23077A16" w14:textId="77777777" w:rsidR="00354827" w:rsidRDefault="00000000">
          <w:pPr>
            <w:pStyle w:val="TOC2"/>
            <w:tabs>
              <w:tab w:val="left" w:pos="9516"/>
            </w:tabs>
            <w:spacing w:before="233"/>
          </w:pPr>
          <w:r>
            <w:pict w14:anchorId="23077D31">
              <v:line id="_x0000_s2115" style="position:absolute;left:0;text-align:left;z-index:251671552;mso-position-horizontal-relative:page" from="70.6pt,8.6pt" to="524.95pt,8.6pt" strokecolor="#6292b5" strokeweight=".48pt">
                <w10:wrap anchorx="page"/>
              </v:line>
            </w:pict>
          </w:r>
          <w:hyperlink w:anchor="_bookmark1" w:history="1">
            <w:r w:rsidR="008176A4">
              <w:t>Aims</w:t>
            </w:r>
            <w:r w:rsidR="008176A4">
              <w:tab/>
              <w:t>3</w:t>
            </w:r>
          </w:hyperlink>
        </w:p>
        <w:p w14:paraId="23077A17" w14:textId="77777777" w:rsidR="00354827" w:rsidRDefault="00000000">
          <w:pPr>
            <w:pStyle w:val="TOC1"/>
            <w:tabs>
              <w:tab w:val="left" w:pos="9516"/>
            </w:tabs>
            <w:spacing w:before="230"/>
          </w:pPr>
          <w:r>
            <w:pict w14:anchorId="23077D32">
              <v:line id="_x0000_s2114" style="position:absolute;left:0;text-align:left;z-index:251672576;mso-position-horizontal-relative:page" from="70.6pt,8.45pt" to="524.95pt,8.45pt" strokecolor="#6292b5" strokeweight=".48pt">
                <w10:wrap anchorx="page"/>
              </v:line>
            </w:pict>
          </w:r>
          <w:hyperlink w:anchor="_bookmark2" w:history="1">
            <w:r w:rsidR="008176A4">
              <w:t>GIRFEC</w:t>
            </w:r>
            <w:r w:rsidR="008176A4">
              <w:tab/>
              <w:t>3</w:t>
            </w:r>
          </w:hyperlink>
        </w:p>
        <w:p w14:paraId="23077A18" w14:textId="77777777" w:rsidR="00354827" w:rsidRDefault="00000000">
          <w:pPr>
            <w:pStyle w:val="TOC1"/>
            <w:tabs>
              <w:tab w:val="left" w:pos="9516"/>
            </w:tabs>
            <w:spacing w:before="228"/>
          </w:pPr>
          <w:r>
            <w:pict w14:anchorId="23077D33">
              <v:line id="_x0000_s2113" style="position:absolute;left:0;text-align:left;z-index:251673600;mso-position-horizontal-relative:page" from="70.6pt,8.45pt" to="524.95pt,8.45pt" strokecolor="#6292b5" strokeweight=".48pt">
                <w10:wrap anchorx="page"/>
              </v:line>
            </w:pict>
          </w:r>
          <w:hyperlink w:anchor="_bookmark3" w:history="1">
            <w:r w:rsidR="008176A4">
              <w:t>Partnership</w:t>
            </w:r>
            <w:r w:rsidR="008176A4">
              <w:rPr>
                <w:spacing w:val="-9"/>
              </w:rPr>
              <w:t xml:space="preserve"> </w:t>
            </w:r>
            <w:r w:rsidR="008176A4">
              <w:t>and</w:t>
            </w:r>
            <w:r w:rsidR="008176A4">
              <w:rPr>
                <w:spacing w:val="-6"/>
              </w:rPr>
              <w:t xml:space="preserve"> </w:t>
            </w:r>
            <w:r w:rsidR="008176A4">
              <w:t>collaboration</w:t>
            </w:r>
            <w:r w:rsidR="008176A4">
              <w:tab/>
              <w:t>4</w:t>
            </w:r>
          </w:hyperlink>
        </w:p>
        <w:p w14:paraId="23077A19" w14:textId="77777777" w:rsidR="00354827" w:rsidRDefault="00000000">
          <w:pPr>
            <w:pStyle w:val="TOC1"/>
            <w:tabs>
              <w:tab w:val="left" w:pos="9516"/>
            </w:tabs>
            <w:spacing w:before="228"/>
          </w:pPr>
          <w:r>
            <w:pict w14:anchorId="23077D34">
              <v:line id="_x0000_s2112" style="position:absolute;left:0;text-align:left;z-index:251674624;mso-position-horizontal-relative:page" from="70.6pt,8.45pt" to="524.95pt,8.45pt" strokecolor="#6292b5" strokeweight=".48pt">
                <w10:wrap anchorx="page"/>
              </v:line>
            </w:pict>
          </w:r>
          <w:hyperlink w:anchor="_bookmark4" w:history="1">
            <w:r w:rsidR="008176A4">
              <w:t>Definition of</w:t>
            </w:r>
            <w:r w:rsidR="008176A4">
              <w:rPr>
                <w:spacing w:val="-5"/>
              </w:rPr>
              <w:t xml:space="preserve"> </w:t>
            </w:r>
            <w:r w:rsidR="008176A4">
              <w:t>Intimate</w:t>
            </w:r>
            <w:r w:rsidR="008176A4">
              <w:rPr>
                <w:spacing w:val="-6"/>
              </w:rPr>
              <w:t xml:space="preserve"> </w:t>
            </w:r>
            <w:r w:rsidR="008176A4">
              <w:t>Care</w:t>
            </w:r>
            <w:r w:rsidR="008176A4">
              <w:tab/>
              <w:t>4</w:t>
            </w:r>
          </w:hyperlink>
        </w:p>
        <w:p w14:paraId="23077A1A" w14:textId="77777777" w:rsidR="00354827" w:rsidRDefault="00000000">
          <w:pPr>
            <w:pStyle w:val="TOC1"/>
            <w:tabs>
              <w:tab w:val="left" w:pos="9516"/>
            </w:tabs>
            <w:spacing w:before="233"/>
          </w:pPr>
          <w:r>
            <w:pict w14:anchorId="23077D35">
              <v:line id="_x0000_s2111" style="position:absolute;left:0;text-align:left;z-index:251675648;mso-position-horizontal-relative:page" from="70.6pt,8.6pt" to="524.95pt,8.6pt" strokecolor="#6292b5" strokeweight=".48pt">
                <w10:wrap anchorx="page"/>
              </v:line>
            </w:pict>
          </w:r>
          <w:hyperlink w:anchor="_bookmark5" w:history="1">
            <w:r w:rsidR="008176A4">
              <w:t>Roles</w:t>
            </w:r>
            <w:r w:rsidR="008176A4">
              <w:rPr>
                <w:spacing w:val="-4"/>
              </w:rPr>
              <w:t xml:space="preserve"> </w:t>
            </w:r>
            <w:r w:rsidR="008176A4">
              <w:t>and</w:t>
            </w:r>
            <w:r w:rsidR="008176A4">
              <w:rPr>
                <w:spacing w:val="-3"/>
              </w:rPr>
              <w:t xml:space="preserve"> </w:t>
            </w:r>
            <w:r w:rsidR="008176A4">
              <w:t>Responsibilities</w:t>
            </w:r>
            <w:r w:rsidR="008176A4">
              <w:tab/>
              <w:t>5</w:t>
            </w:r>
          </w:hyperlink>
        </w:p>
        <w:p w14:paraId="23077A1B" w14:textId="77777777" w:rsidR="00354827" w:rsidRDefault="00000000">
          <w:pPr>
            <w:pStyle w:val="TOC1"/>
            <w:tabs>
              <w:tab w:val="left" w:pos="9516"/>
            </w:tabs>
            <w:spacing w:before="230"/>
          </w:pPr>
          <w:r>
            <w:pict w14:anchorId="23077D36">
              <v:line id="_x0000_s2110" style="position:absolute;left:0;text-align:left;z-index:251676672;mso-position-horizontal-relative:page" from="70.6pt,8.4pt" to="524.95pt,8.4pt" strokecolor="#6292b5" strokeweight=".48pt">
                <w10:wrap anchorx="page"/>
              </v:line>
            </w:pict>
          </w:r>
          <w:hyperlink w:anchor="_bookmark6" w:history="1">
            <w:r w:rsidR="008176A4">
              <w:t>Facilities</w:t>
            </w:r>
            <w:r w:rsidR="008176A4">
              <w:tab/>
              <w:t>7</w:t>
            </w:r>
          </w:hyperlink>
        </w:p>
        <w:p w14:paraId="23077A1C" w14:textId="77777777" w:rsidR="00354827" w:rsidRDefault="00000000">
          <w:pPr>
            <w:pStyle w:val="TOC1"/>
            <w:tabs>
              <w:tab w:val="left" w:pos="9516"/>
            </w:tabs>
            <w:spacing w:before="231"/>
          </w:pPr>
          <w:r>
            <w:pict w14:anchorId="23077D37">
              <v:group id="_x0000_s2106" style="position:absolute;left:0;text-align:left;margin-left:70.6pt;margin-top:8.25pt;width:454.35pt;height:.55pt;z-index:251677696;mso-position-horizontal-relative:page" coordorigin="1412,165" coordsize="9087,11">
                <v:line id="_x0000_s2109" style="position:absolute" from="1412,170" to="10499,170" strokecolor="#6292b5" strokeweight=".48pt"/>
                <v:line id="_x0000_s2108" style="position:absolute" from="1412,171" to="10499,171" strokecolor="#6292b5" strokeweight=".48pt"/>
                <v:line id="_x0000_s2107" style="position:absolute" from="1412,170" to="10499,170" strokecolor="#6292b5" strokeweight=".48pt"/>
                <w10:wrap anchorx="page"/>
              </v:group>
            </w:pict>
          </w:r>
          <w:hyperlink w:anchor="_bookmark7" w:history="1">
            <w:r w:rsidR="008176A4">
              <w:t>Best</w:t>
            </w:r>
            <w:r w:rsidR="008176A4">
              <w:rPr>
                <w:spacing w:val="-4"/>
              </w:rPr>
              <w:t xml:space="preserve"> </w:t>
            </w:r>
            <w:r w:rsidR="008176A4">
              <w:t>Practice</w:t>
            </w:r>
            <w:r w:rsidR="008176A4">
              <w:tab/>
              <w:t>7</w:t>
            </w:r>
          </w:hyperlink>
        </w:p>
        <w:p w14:paraId="23077A1D" w14:textId="77777777" w:rsidR="00354827" w:rsidRDefault="00000000">
          <w:pPr>
            <w:pStyle w:val="TOC1"/>
            <w:tabs>
              <w:tab w:val="left" w:pos="9516"/>
            </w:tabs>
            <w:spacing w:before="230"/>
            <w:ind w:right="518"/>
          </w:pPr>
          <w:r>
            <w:pict w14:anchorId="23077D38">
              <v:line id="_x0000_s2105" style="position:absolute;left:0;text-align:left;z-index:251678720;mso-position-horizontal-relative:page" from="70.6pt,8.3pt" to="524.95pt,8.3pt" strokecolor="#6292b5" strokeweight=".48pt">
                <w10:wrap anchorx="page"/>
              </v:line>
            </w:pict>
          </w:r>
          <w:hyperlink w:anchor="_bookmark8" w:history="1">
            <w:r w:rsidR="008176A4">
              <w:t>Appendix 1: Individual Pupil Protocol for a child/young person with intimate</w:t>
            </w:r>
          </w:hyperlink>
          <w:r w:rsidR="008176A4">
            <w:t xml:space="preserve"> </w:t>
          </w:r>
          <w:hyperlink w:anchor="_bookmark8" w:history="1">
            <w:r w:rsidR="008176A4">
              <w:t>care</w:t>
            </w:r>
            <w:r w:rsidR="008176A4">
              <w:rPr>
                <w:spacing w:val="-3"/>
              </w:rPr>
              <w:t xml:space="preserve"> </w:t>
            </w:r>
            <w:r w:rsidR="008176A4">
              <w:t>needs</w:t>
            </w:r>
            <w:r w:rsidR="008176A4">
              <w:tab/>
            </w:r>
            <w:r w:rsidR="008176A4">
              <w:rPr>
                <w:spacing w:val="-17"/>
              </w:rPr>
              <w:t>9</w:t>
            </w:r>
          </w:hyperlink>
        </w:p>
        <w:p w14:paraId="23077A1E" w14:textId="77777777" w:rsidR="00354827" w:rsidRDefault="00000000">
          <w:pPr>
            <w:pStyle w:val="TOC1"/>
            <w:tabs>
              <w:tab w:val="left" w:pos="9384"/>
            </w:tabs>
            <w:spacing w:before="228"/>
          </w:pPr>
          <w:r>
            <w:pict w14:anchorId="23077D39">
              <v:line id="_x0000_s2104" style="position:absolute;left:0;text-align:left;z-index:251679744;mso-position-horizontal-relative:page" from="70.6pt,8.35pt" to="524.95pt,8.35pt" strokecolor="#6292b5" strokeweight=".48pt">
                <w10:wrap anchorx="page"/>
              </v:line>
            </w:pict>
          </w:r>
          <w:r w:rsidR="008176A4">
            <w:t>Appendix 2: Staff</w:t>
          </w:r>
          <w:r w:rsidR="008176A4">
            <w:rPr>
              <w:spacing w:val="-13"/>
            </w:rPr>
            <w:t xml:space="preserve"> </w:t>
          </w:r>
          <w:r w:rsidR="008176A4">
            <w:t>Training</w:t>
          </w:r>
          <w:r w:rsidR="008176A4">
            <w:rPr>
              <w:spacing w:val="-2"/>
            </w:rPr>
            <w:t xml:space="preserve"> </w:t>
          </w:r>
          <w:r w:rsidR="008176A4">
            <w:t>Records</w:t>
          </w:r>
          <w:r w:rsidR="008176A4">
            <w:tab/>
            <w:t>12</w:t>
          </w:r>
        </w:p>
        <w:p w14:paraId="23077A1F" w14:textId="77777777" w:rsidR="00354827" w:rsidRDefault="00000000">
          <w:pPr>
            <w:pStyle w:val="TOC1"/>
            <w:tabs>
              <w:tab w:val="left" w:pos="9384"/>
            </w:tabs>
            <w:spacing w:before="231"/>
          </w:pPr>
          <w:r>
            <w:pict w14:anchorId="23077D3A">
              <v:line id="_x0000_s2103" style="position:absolute;left:0;text-align:left;z-index:251680768;mso-position-horizontal-relative:page" from="70.6pt,8.5pt" to="524.95pt,8.5pt" strokecolor="#6292b5" strokeweight=".48pt">
                <w10:wrap anchorx="page"/>
              </v:line>
            </w:pict>
          </w:r>
          <w:hyperlink w:anchor="_TOC_250003" w:history="1">
            <w:r w:rsidR="008176A4">
              <w:t>Appendix 3:  Risk assessment for the delivery of</w:t>
            </w:r>
            <w:r w:rsidR="008176A4">
              <w:rPr>
                <w:spacing w:val="-32"/>
              </w:rPr>
              <w:t xml:space="preserve"> </w:t>
            </w:r>
            <w:r w:rsidR="008176A4">
              <w:t>intimate</w:t>
            </w:r>
            <w:r w:rsidR="008176A4">
              <w:rPr>
                <w:spacing w:val="-3"/>
              </w:rPr>
              <w:t xml:space="preserve"> </w:t>
            </w:r>
            <w:r w:rsidR="008176A4">
              <w:t>care</w:t>
            </w:r>
            <w:r w:rsidR="008176A4">
              <w:tab/>
              <w:t>14</w:t>
            </w:r>
          </w:hyperlink>
        </w:p>
        <w:p w14:paraId="23077A20" w14:textId="77777777" w:rsidR="00354827" w:rsidRDefault="00000000">
          <w:pPr>
            <w:pStyle w:val="TOC1"/>
            <w:tabs>
              <w:tab w:val="left" w:pos="9384"/>
            </w:tabs>
            <w:spacing w:before="230"/>
          </w:pPr>
          <w:r>
            <w:pict w14:anchorId="23077D3B">
              <v:line id="_x0000_s2102" style="position:absolute;left:0;text-align:left;z-index:251681792;mso-position-horizontal-relative:page" from="70.6pt,8.5pt" to="524.95pt,8.5pt" strokecolor="#6292b5" strokeweight=".48pt">
                <w10:wrap anchorx="page"/>
              </v:line>
            </w:pict>
          </w:r>
          <w:hyperlink w:anchor="_TOC_250002" w:history="1">
            <w:r w:rsidR="008176A4">
              <w:t>Appendix 4:</w:t>
            </w:r>
            <w:r w:rsidR="008176A4">
              <w:rPr>
                <w:spacing w:val="-7"/>
              </w:rPr>
              <w:t xml:space="preserve"> </w:t>
            </w:r>
            <w:r w:rsidR="008176A4">
              <w:t>General</w:t>
            </w:r>
            <w:r w:rsidR="008176A4">
              <w:rPr>
                <w:spacing w:val="-10"/>
              </w:rPr>
              <w:t xml:space="preserve"> </w:t>
            </w:r>
            <w:r w:rsidR="008176A4">
              <w:t>procedures</w:t>
            </w:r>
            <w:r w:rsidR="008176A4">
              <w:tab/>
              <w:t>16</w:t>
            </w:r>
          </w:hyperlink>
        </w:p>
        <w:p w14:paraId="23077A21" w14:textId="77777777" w:rsidR="00354827" w:rsidRDefault="008176A4">
          <w:pPr>
            <w:pStyle w:val="TOC1"/>
            <w:tabs>
              <w:tab w:val="left" w:pos="9384"/>
            </w:tabs>
          </w:pPr>
          <w:r>
            <w:t>Supported Eating (including</w:t>
          </w:r>
          <w:r>
            <w:rPr>
              <w:spacing w:val="-16"/>
            </w:rPr>
            <w:t xml:space="preserve"> </w:t>
          </w:r>
          <w:r>
            <w:t>gastrostomy/jejunostomy</w:t>
          </w:r>
          <w:r>
            <w:rPr>
              <w:spacing w:val="-5"/>
            </w:rPr>
            <w:t xml:space="preserve"> </w:t>
          </w:r>
          <w:r>
            <w:t>feeding)</w:t>
          </w:r>
          <w:hyperlink w:anchor="_bookmark9" w:history="1">
            <w:r>
              <w:tab/>
              <w:t>16</w:t>
            </w:r>
          </w:hyperlink>
        </w:p>
        <w:p w14:paraId="23077A22" w14:textId="77777777" w:rsidR="00354827" w:rsidRDefault="008176A4">
          <w:pPr>
            <w:pStyle w:val="TOC1"/>
            <w:tabs>
              <w:tab w:val="left" w:pos="9384"/>
            </w:tabs>
          </w:pPr>
          <w:r>
            <w:t>Adult Supported Dressing</w:t>
          </w:r>
          <w:r>
            <w:rPr>
              <w:spacing w:val="-11"/>
            </w:rPr>
            <w:t xml:space="preserve"> </w:t>
          </w:r>
          <w:r>
            <w:t>(Including</w:t>
          </w:r>
          <w:r>
            <w:rPr>
              <w:spacing w:val="-6"/>
            </w:rPr>
            <w:t xml:space="preserve"> </w:t>
          </w:r>
          <w:r>
            <w:t>swimming)</w:t>
          </w:r>
          <w:hyperlink w:anchor="_bookmark10" w:history="1">
            <w:r>
              <w:tab/>
              <w:t>16</w:t>
            </w:r>
          </w:hyperlink>
        </w:p>
        <w:p w14:paraId="23077A23" w14:textId="77777777" w:rsidR="00354827" w:rsidRDefault="008176A4">
          <w:pPr>
            <w:pStyle w:val="TOC1"/>
            <w:tabs>
              <w:tab w:val="left" w:pos="9384"/>
            </w:tabs>
            <w:spacing w:before="142"/>
          </w:pPr>
          <w:r>
            <w:t>Dental</w:t>
          </w:r>
          <w:r>
            <w:rPr>
              <w:spacing w:val="-3"/>
            </w:rPr>
            <w:t xml:space="preserve"> </w:t>
          </w:r>
          <w:r>
            <w:t>Hygien</w:t>
          </w:r>
          <w:hyperlink w:anchor="_bookmark10" w:history="1">
            <w:r>
              <w:t>e</w:t>
            </w:r>
            <w:r>
              <w:tab/>
              <w:t>16</w:t>
            </w:r>
          </w:hyperlink>
        </w:p>
        <w:p w14:paraId="23077A24" w14:textId="77777777" w:rsidR="00354827" w:rsidRDefault="00000000">
          <w:pPr>
            <w:pStyle w:val="TOC1"/>
            <w:tabs>
              <w:tab w:val="left" w:pos="9384"/>
            </w:tabs>
            <w:ind w:left="852"/>
          </w:pPr>
          <w:hyperlink w:anchor="_bookmark11" w:history="1">
            <w:r w:rsidR="008176A4">
              <w:rPr>
                <w:spacing w:val="-3"/>
              </w:rPr>
              <w:t>Toileting</w:t>
            </w:r>
            <w:r w:rsidR="008176A4">
              <w:rPr>
                <w:spacing w:val="-7"/>
              </w:rPr>
              <w:t xml:space="preserve"> </w:t>
            </w:r>
            <w:r w:rsidR="008176A4">
              <w:t>and</w:t>
            </w:r>
            <w:r w:rsidR="008176A4">
              <w:rPr>
                <w:spacing w:val="-4"/>
              </w:rPr>
              <w:t xml:space="preserve"> </w:t>
            </w:r>
            <w:r w:rsidR="008176A4">
              <w:t>Menstruation</w:t>
            </w:r>
            <w:r w:rsidR="008176A4">
              <w:tab/>
              <w:t>17</w:t>
            </w:r>
          </w:hyperlink>
        </w:p>
        <w:p w14:paraId="23077A25" w14:textId="77777777" w:rsidR="00354827" w:rsidRDefault="008176A4">
          <w:pPr>
            <w:pStyle w:val="TOC1"/>
            <w:tabs>
              <w:tab w:val="left" w:pos="9384"/>
            </w:tabs>
            <w:spacing w:before="142"/>
          </w:pPr>
          <w:r>
            <w:t>Therapy Programmes/Moving and</w:t>
          </w:r>
          <w:r>
            <w:rPr>
              <w:spacing w:val="-20"/>
            </w:rPr>
            <w:t xml:space="preserve"> </w:t>
          </w:r>
          <w:r>
            <w:t>Handling</w:t>
          </w:r>
          <w:r>
            <w:rPr>
              <w:spacing w:val="-4"/>
            </w:rPr>
            <w:t xml:space="preserve"> </w:t>
          </w:r>
          <w:r>
            <w:t>Procedures</w:t>
          </w:r>
          <w:r>
            <w:tab/>
            <w:t>18</w:t>
          </w:r>
        </w:p>
        <w:p w14:paraId="23077A26" w14:textId="77777777" w:rsidR="00354827" w:rsidRDefault="008176A4">
          <w:pPr>
            <w:pStyle w:val="TOC1"/>
            <w:tabs>
              <w:tab w:val="left" w:pos="9384"/>
            </w:tabs>
          </w:pPr>
          <w:r>
            <w:t>Massage and</w:t>
          </w:r>
          <w:r>
            <w:rPr>
              <w:spacing w:val="-3"/>
            </w:rPr>
            <w:t xml:space="preserve"> </w:t>
          </w:r>
          <w:r>
            <w:rPr>
              <w:spacing w:val="-4"/>
            </w:rPr>
            <w:t>Intensive</w:t>
          </w:r>
          <w:r>
            <w:rPr>
              <w:spacing w:val="-5"/>
            </w:rPr>
            <w:t xml:space="preserve"> </w:t>
          </w:r>
          <w:r>
            <w:t>Interaction</w:t>
          </w:r>
          <w:r>
            <w:tab/>
            <w:t>19</w:t>
          </w:r>
        </w:p>
        <w:p w14:paraId="23077A27" w14:textId="77777777" w:rsidR="00354827" w:rsidRDefault="008176A4">
          <w:pPr>
            <w:pStyle w:val="TOC1"/>
            <w:tabs>
              <w:tab w:val="left" w:pos="9423"/>
            </w:tabs>
          </w:pPr>
          <w:r>
            <w:t>Body Signing and</w:t>
          </w:r>
          <w:r>
            <w:rPr>
              <w:spacing w:val="-5"/>
            </w:rPr>
            <w:t xml:space="preserve"> </w:t>
          </w:r>
          <w:r>
            <w:t>Sun</w:t>
          </w:r>
          <w:r>
            <w:rPr>
              <w:spacing w:val="-2"/>
            </w:rPr>
            <w:t xml:space="preserve"> </w:t>
          </w:r>
          <w:r>
            <w:t>Care</w:t>
          </w:r>
          <w:r>
            <w:tab/>
            <w:t>19</w:t>
          </w:r>
        </w:p>
        <w:p w14:paraId="23077A28" w14:textId="77777777" w:rsidR="00354827" w:rsidRDefault="00000000">
          <w:pPr>
            <w:pStyle w:val="TOC1"/>
            <w:tabs>
              <w:tab w:val="left" w:pos="9384"/>
            </w:tabs>
            <w:spacing w:before="228"/>
          </w:pPr>
          <w:r>
            <w:pict w14:anchorId="23077D3C">
              <v:line id="_x0000_s2101" style="position:absolute;left:0;text-align:left;z-index:251682816;mso-position-horizontal-relative:page" from="70.6pt,8.35pt" to="524.95pt,8.35pt" strokecolor="#6292b5" strokeweight=".48pt">
                <w10:wrap anchorx="page"/>
              </v:line>
            </w:pict>
          </w:r>
          <w:hyperlink w:anchor="_TOC_250001" w:history="1">
            <w:r w:rsidR="008176A4">
              <w:t>Appendix 5: GIRFEC information and the</w:t>
            </w:r>
            <w:r w:rsidR="008176A4">
              <w:rPr>
                <w:spacing w:val="-18"/>
              </w:rPr>
              <w:t xml:space="preserve"> </w:t>
            </w:r>
            <w:r w:rsidR="008176A4">
              <w:t>5</w:t>
            </w:r>
            <w:r w:rsidR="008176A4">
              <w:rPr>
                <w:spacing w:val="-6"/>
              </w:rPr>
              <w:t xml:space="preserve"> </w:t>
            </w:r>
            <w:r w:rsidR="008176A4">
              <w:t>questions</w:t>
            </w:r>
            <w:r w:rsidR="008176A4">
              <w:tab/>
              <w:t>20</w:t>
            </w:r>
          </w:hyperlink>
        </w:p>
        <w:p w14:paraId="23077A29" w14:textId="77777777" w:rsidR="00354827" w:rsidRDefault="00000000">
          <w:pPr>
            <w:pStyle w:val="TOC1"/>
            <w:tabs>
              <w:tab w:val="left" w:pos="9384"/>
            </w:tabs>
            <w:spacing w:before="231"/>
          </w:pPr>
          <w:r>
            <w:pict w14:anchorId="23077D3D">
              <v:line id="_x0000_s2100" style="position:absolute;left:0;text-align:left;z-index:251683840;mso-position-horizontal-relative:page" from="70.6pt,8.55pt" to="524.95pt,8.55pt" strokecolor="#6292b5" strokeweight=".48pt">
                <w10:wrap anchorx="page"/>
              </v:line>
            </w:pict>
          </w:r>
          <w:hyperlink w:anchor="_TOC_250000" w:history="1">
            <w:r w:rsidR="008176A4">
              <w:t>References</w:t>
            </w:r>
            <w:r w:rsidR="008176A4">
              <w:tab/>
              <w:t>21</w:t>
            </w:r>
          </w:hyperlink>
        </w:p>
      </w:sdtContent>
    </w:sdt>
    <w:p w14:paraId="23077A2A" w14:textId="77777777" w:rsidR="00354827" w:rsidRDefault="008176A4">
      <w:pPr>
        <w:spacing w:before="105"/>
        <w:ind w:left="860"/>
        <w:rPr>
          <w:b/>
          <w:sz w:val="44"/>
        </w:rPr>
      </w:pPr>
      <w:r>
        <w:rPr>
          <w:b/>
          <w:color w:val="0795C9"/>
          <w:sz w:val="44"/>
        </w:rPr>
        <w:t>Visit</w:t>
      </w:r>
      <w:r>
        <w:rPr>
          <w:b/>
          <w:color w:val="0795C9"/>
          <w:spacing w:val="-68"/>
          <w:sz w:val="44"/>
        </w:rPr>
        <w:t xml:space="preserve"> </w:t>
      </w:r>
      <w:r>
        <w:rPr>
          <w:b/>
          <w:color w:val="092D63"/>
          <w:sz w:val="44"/>
        </w:rPr>
        <w:t>aberdeenshire.gov.uk</w:t>
      </w:r>
    </w:p>
    <w:p w14:paraId="23077A2B" w14:textId="77777777" w:rsidR="00354827" w:rsidRDefault="00354827">
      <w:pPr>
        <w:pStyle w:val="BodyText"/>
        <w:rPr>
          <w:b/>
          <w:sz w:val="20"/>
        </w:rPr>
      </w:pPr>
    </w:p>
    <w:p w14:paraId="23077A2C" w14:textId="77777777" w:rsidR="00354827" w:rsidRDefault="00354827">
      <w:pPr>
        <w:pStyle w:val="BodyText"/>
        <w:rPr>
          <w:b/>
          <w:sz w:val="20"/>
        </w:rPr>
      </w:pPr>
    </w:p>
    <w:p w14:paraId="23077A2D" w14:textId="77777777" w:rsidR="00354827" w:rsidRDefault="00354827">
      <w:pPr>
        <w:pStyle w:val="BodyText"/>
        <w:rPr>
          <w:b/>
          <w:sz w:val="20"/>
        </w:rPr>
      </w:pPr>
    </w:p>
    <w:p w14:paraId="23077A2E" w14:textId="77777777" w:rsidR="00354827" w:rsidRDefault="00354827">
      <w:pPr>
        <w:pStyle w:val="BodyText"/>
        <w:rPr>
          <w:b/>
          <w:sz w:val="20"/>
        </w:rPr>
      </w:pPr>
    </w:p>
    <w:p w14:paraId="23077A2F" w14:textId="77777777" w:rsidR="00354827" w:rsidRDefault="00354827">
      <w:pPr>
        <w:pStyle w:val="BodyText"/>
        <w:rPr>
          <w:b/>
          <w:sz w:val="20"/>
        </w:rPr>
      </w:pPr>
    </w:p>
    <w:p w14:paraId="23077A30" w14:textId="77777777" w:rsidR="00354827" w:rsidRDefault="00354827">
      <w:pPr>
        <w:pStyle w:val="BodyText"/>
        <w:rPr>
          <w:b/>
          <w:sz w:val="20"/>
        </w:rPr>
      </w:pPr>
    </w:p>
    <w:p w14:paraId="23077A31" w14:textId="77777777" w:rsidR="00354827" w:rsidRDefault="00354827">
      <w:pPr>
        <w:pStyle w:val="BodyText"/>
        <w:rPr>
          <w:b/>
          <w:sz w:val="20"/>
        </w:rPr>
      </w:pPr>
    </w:p>
    <w:p w14:paraId="23077A32" w14:textId="77777777" w:rsidR="00354827" w:rsidRDefault="00354827">
      <w:pPr>
        <w:pStyle w:val="BodyText"/>
        <w:rPr>
          <w:b/>
          <w:sz w:val="20"/>
        </w:rPr>
      </w:pPr>
    </w:p>
    <w:p w14:paraId="23077A33" w14:textId="77777777" w:rsidR="00354827" w:rsidRDefault="00354827">
      <w:pPr>
        <w:pStyle w:val="BodyText"/>
        <w:rPr>
          <w:b/>
          <w:sz w:val="20"/>
        </w:rPr>
      </w:pPr>
    </w:p>
    <w:p w14:paraId="23077A34" w14:textId="77777777" w:rsidR="00354827" w:rsidRDefault="00354827">
      <w:pPr>
        <w:pStyle w:val="BodyText"/>
        <w:rPr>
          <w:b/>
          <w:sz w:val="20"/>
        </w:rPr>
      </w:pPr>
    </w:p>
    <w:p w14:paraId="23077A35" w14:textId="77777777" w:rsidR="00354827" w:rsidRDefault="00354827">
      <w:pPr>
        <w:pStyle w:val="BodyText"/>
        <w:rPr>
          <w:b/>
          <w:sz w:val="20"/>
        </w:rPr>
      </w:pPr>
    </w:p>
    <w:p w14:paraId="23077A36" w14:textId="77777777" w:rsidR="00354827" w:rsidRDefault="00354827">
      <w:pPr>
        <w:pStyle w:val="BodyText"/>
        <w:rPr>
          <w:b/>
          <w:sz w:val="20"/>
        </w:rPr>
      </w:pPr>
    </w:p>
    <w:p w14:paraId="23077A37" w14:textId="77777777" w:rsidR="00354827" w:rsidRDefault="00000000">
      <w:pPr>
        <w:pStyle w:val="BodyText"/>
        <w:spacing w:before="9"/>
        <w:rPr>
          <w:b/>
        </w:rPr>
      </w:pPr>
      <w:r>
        <w:pict w14:anchorId="23077D3E">
          <v:shape id="_x0000_s2099" style="position:absolute;margin-left:70.9pt;margin-top:17.2pt;width:452.1pt;height:.1pt;z-index:-251646976;mso-wrap-distance-left:0;mso-wrap-distance-right:0;mso-position-horizontal-relative:page" coordorigin="1418,344" coordsize="9042,0" path="m1418,344r9042,e" filled="f" strokecolor="#07354f" strokeweight="2pt">
            <v:path arrowok="t"/>
            <w10:wrap type="topAndBottom" anchorx="page"/>
          </v:shape>
        </w:pict>
      </w:r>
    </w:p>
    <w:p w14:paraId="23077A38" w14:textId="77777777" w:rsidR="00354827" w:rsidRDefault="00354827">
      <w:pPr>
        <w:sectPr w:rsidR="00354827">
          <w:pgSz w:w="11920" w:h="16850"/>
          <w:pgMar w:top="640" w:right="1160" w:bottom="280" w:left="580" w:header="720" w:footer="720" w:gutter="0"/>
          <w:cols w:space="720"/>
        </w:sectPr>
      </w:pPr>
    </w:p>
    <w:p w14:paraId="23077A39" w14:textId="77777777" w:rsidR="00354827" w:rsidRDefault="008176A4">
      <w:pPr>
        <w:pStyle w:val="Heading1"/>
        <w:spacing w:before="76"/>
      </w:pPr>
      <w:bookmarkStart w:id="0" w:name="Introduction"/>
      <w:bookmarkStart w:id="1" w:name="_bookmark0"/>
      <w:bookmarkEnd w:id="0"/>
      <w:bookmarkEnd w:id="1"/>
      <w:r>
        <w:lastRenderedPageBreak/>
        <w:t>Introduction</w:t>
      </w:r>
    </w:p>
    <w:p w14:paraId="23077A3A" w14:textId="77777777" w:rsidR="00354827" w:rsidRDefault="008176A4">
      <w:pPr>
        <w:pStyle w:val="BodyText"/>
        <w:spacing w:before="126"/>
        <w:ind w:left="860" w:right="708"/>
      </w:pPr>
      <w:r>
        <w:t>The purpose of this guidance is to set out a framework in which staff who provide intimate care to children with additional support needs can offer a service and an approach which acknowledges the responsibilities and protects the rights of everyone involved.</w:t>
      </w:r>
    </w:p>
    <w:p w14:paraId="23077A3B" w14:textId="5C9DA86D" w:rsidR="00354827" w:rsidRDefault="008176A4">
      <w:pPr>
        <w:pStyle w:val="BodyText"/>
        <w:spacing w:before="140"/>
        <w:ind w:left="860" w:right="396"/>
      </w:pPr>
      <w:r>
        <w:t xml:space="preserve">The additional support needs of children and young people may arise from a variety of reasons, including learning disabilities, physical, visual, hearing or speech and communication impairments. The children / young people may attend Early Learning Centres, mainstream primary and secondary schools, community resource hubs and enhanced provision centres. Intimate personal care is undertaken with children who require changing as they have not achieved full </w:t>
      </w:r>
      <w:r w:rsidR="00796ECE">
        <w:t>continence,</w:t>
      </w:r>
      <w:r>
        <w:t xml:space="preserve"> and some may also have specific additional support</w:t>
      </w:r>
      <w:r>
        <w:rPr>
          <w:spacing w:val="-4"/>
        </w:rPr>
        <w:t xml:space="preserve"> </w:t>
      </w:r>
      <w:r>
        <w:t>needs.</w:t>
      </w:r>
    </w:p>
    <w:p w14:paraId="23077A3C" w14:textId="77777777" w:rsidR="00354827" w:rsidRDefault="008176A4">
      <w:pPr>
        <w:pStyle w:val="BodyText"/>
        <w:spacing w:before="139"/>
        <w:ind w:left="860" w:right="428"/>
      </w:pPr>
      <w:r>
        <w:t>When an educational establishment (hereafter referred to as school) is supporting a child / young person with intimate care needs, the appropriate training can be provided by request to NHS Grampian specialist nurses teams.</w:t>
      </w:r>
    </w:p>
    <w:p w14:paraId="23077A3D" w14:textId="77777777" w:rsidR="00354827" w:rsidRDefault="00000000">
      <w:pPr>
        <w:pStyle w:val="BodyText"/>
        <w:spacing w:before="142" w:line="256" w:lineRule="auto"/>
        <w:ind w:left="860" w:right="588"/>
      </w:pPr>
      <w:r>
        <w:pict w14:anchorId="23077D3F">
          <v:rect id="_x0000_s2098" style="position:absolute;left:0;text-align:left;margin-left:318.95pt;margin-top:30pt;width:3pt;height:.6pt;z-index:-253383680;mso-position-horizontal-relative:page" fillcolor="#272c8f" stroked="f">
            <w10:wrap anchorx="page"/>
          </v:rect>
        </w:pict>
      </w:r>
      <w:r w:rsidR="008176A4">
        <w:t>This guidance applies to everyone involved in the intimate care of children / young people and should be read in conjunction with:</w:t>
      </w:r>
    </w:p>
    <w:p w14:paraId="23077A3E" w14:textId="77777777" w:rsidR="00354827" w:rsidRDefault="00000000">
      <w:pPr>
        <w:pStyle w:val="ListParagraph"/>
        <w:numPr>
          <w:ilvl w:val="0"/>
          <w:numId w:val="2"/>
        </w:numPr>
        <w:tabs>
          <w:tab w:val="left" w:pos="1579"/>
          <w:tab w:val="left" w:pos="1580"/>
        </w:tabs>
        <w:spacing w:before="2"/>
        <w:rPr>
          <w:rFonts w:ascii="Symbol" w:hAnsi="Symbol"/>
          <w:color w:val="1175AD"/>
          <w:sz w:val="24"/>
        </w:rPr>
      </w:pPr>
      <w:hyperlink r:id="rId27">
        <w:r w:rsidR="008176A4">
          <w:rPr>
            <w:color w:val="0000FF"/>
            <w:sz w:val="24"/>
            <w:u w:val="single" w:color="0000FF"/>
          </w:rPr>
          <w:t>Aberdeenshire ASN</w:t>
        </w:r>
        <w:r w:rsidR="008176A4">
          <w:rPr>
            <w:color w:val="0000FF"/>
            <w:spacing w:val="-3"/>
            <w:sz w:val="24"/>
            <w:u w:val="single" w:color="0000FF"/>
          </w:rPr>
          <w:t xml:space="preserve"> </w:t>
        </w:r>
        <w:r w:rsidR="008176A4">
          <w:rPr>
            <w:color w:val="0000FF"/>
            <w:sz w:val="24"/>
            <w:u w:val="single" w:color="0000FF"/>
          </w:rPr>
          <w:t>Guidance</w:t>
        </w:r>
      </w:hyperlink>
    </w:p>
    <w:p w14:paraId="23077A3F" w14:textId="77777777" w:rsidR="00354827" w:rsidRDefault="008176A4">
      <w:pPr>
        <w:pStyle w:val="ListParagraph"/>
        <w:numPr>
          <w:ilvl w:val="0"/>
          <w:numId w:val="2"/>
        </w:numPr>
        <w:tabs>
          <w:tab w:val="left" w:pos="1579"/>
          <w:tab w:val="left" w:pos="1580"/>
        </w:tabs>
        <w:spacing w:before="18"/>
        <w:rPr>
          <w:rFonts w:ascii="Symbol" w:hAnsi="Symbol"/>
          <w:sz w:val="24"/>
        </w:rPr>
      </w:pPr>
      <w:r>
        <w:rPr>
          <w:sz w:val="24"/>
        </w:rPr>
        <w:t>Aberdeenshire council’s</w:t>
      </w:r>
      <w:hyperlink r:id="rId28">
        <w:r>
          <w:rPr>
            <w:color w:val="0F1239"/>
            <w:sz w:val="24"/>
            <w:u w:val="single" w:color="0F1239"/>
          </w:rPr>
          <w:t xml:space="preserve"> Child Protection</w:t>
        </w:r>
        <w:r>
          <w:rPr>
            <w:color w:val="0F1239"/>
            <w:spacing w:val="-4"/>
            <w:sz w:val="24"/>
            <w:u w:val="single" w:color="0F1239"/>
          </w:rPr>
          <w:t xml:space="preserve"> </w:t>
        </w:r>
        <w:r>
          <w:rPr>
            <w:color w:val="0F1239"/>
            <w:sz w:val="24"/>
            <w:u w:val="single" w:color="0F1239"/>
          </w:rPr>
          <w:t>guidance</w:t>
        </w:r>
      </w:hyperlink>
    </w:p>
    <w:p w14:paraId="23077A40" w14:textId="77777777" w:rsidR="00354827" w:rsidRDefault="00354827">
      <w:pPr>
        <w:pStyle w:val="BodyText"/>
        <w:rPr>
          <w:sz w:val="20"/>
        </w:rPr>
      </w:pPr>
    </w:p>
    <w:p w14:paraId="23077A41" w14:textId="77777777" w:rsidR="00354827" w:rsidRDefault="00354827">
      <w:pPr>
        <w:pStyle w:val="BodyText"/>
        <w:rPr>
          <w:sz w:val="20"/>
        </w:rPr>
      </w:pPr>
    </w:p>
    <w:p w14:paraId="23077A42" w14:textId="77777777" w:rsidR="00354827" w:rsidRDefault="00354827">
      <w:pPr>
        <w:pStyle w:val="BodyText"/>
        <w:spacing w:before="7"/>
      </w:pPr>
    </w:p>
    <w:p w14:paraId="23077A43" w14:textId="77777777" w:rsidR="00354827" w:rsidRDefault="008176A4">
      <w:pPr>
        <w:pStyle w:val="Heading1"/>
        <w:spacing w:before="92"/>
      </w:pPr>
      <w:bookmarkStart w:id="2" w:name="Aims"/>
      <w:bookmarkStart w:id="3" w:name="_bookmark1"/>
      <w:bookmarkEnd w:id="2"/>
      <w:bookmarkEnd w:id="3"/>
      <w:r>
        <w:t>Aims</w:t>
      </w:r>
    </w:p>
    <w:p w14:paraId="23077A44" w14:textId="77777777" w:rsidR="00354827" w:rsidRDefault="008176A4">
      <w:pPr>
        <w:pStyle w:val="BodyText"/>
        <w:spacing w:before="123"/>
        <w:ind w:left="860"/>
      </w:pPr>
      <w:r>
        <w:t>The aims of this guidance are:</w:t>
      </w:r>
    </w:p>
    <w:p w14:paraId="23077A45" w14:textId="77777777" w:rsidR="00354827" w:rsidRDefault="00354827">
      <w:pPr>
        <w:pStyle w:val="BodyText"/>
        <w:spacing w:before="10"/>
        <w:rPr>
          <w:sz w:val="23"/>
        </w:rPr>
      </w:pPr>
    </w:p>
    <w:p w14:paraId="23077A46" w14:textId="77777777" w:rsidR="00354827" w:rsidRDefault="008176A4">
      <w:pPr>
        <w:pStyle w:val="ListParagraph"/>
        <w:numPr>
          <w:ilvl w:val="0"/>
          <w:numId w:val="2"/>
        </w:numPr>
        <w:tabs>
          <w:tab w:val="left" w:pos="1579"/>
          <w:tab w:val="left" w:pos="1580"/>
        </w:tabs>
        <w:rPr>
          <w:rFonts w:ascii="Symbol" w:hAnsi="Symbol"/>
          <w:sz w:val="24"/>
        </w:rPr>
      </w:pPr>
      <w:r>
        <w:rPr>
          <w:sz w:val="24"/>
        </w:rPr>
        <w:t>To safeguard the dignity, rights and well-being of children and young</w:t>
      </w:r>
      <w:r>
        <w:rPr>
          <w:spacing w:val="-34"/>
          <w:sz w:val="24"/>
        </w:rPr>
        <w:t xml:space="preserve"> </w:t>
      </w:r>
      <w:r>
        <w:rPr>
          <w:sz w:val="24"/>
        </w:rPr>
        <w:t>people</w:t>
      </w:r>
    </w:p>
    <w:p w14:paraId="23077A47" w14:textId="77777777" w:rsidR="00354827" w:rsidRDefault="008176A4">
      <w:pPr>
        <w:pStyle w:val="ListParagraph"/>
        <w:numPr>
          <w:ilvl w:val="0"/>
          <w:numId w:val="2"/>
        </w:numPr>
        <w:tabs>
          <w:tab w:val="left" w:pos="1579"/>
          <w:tab w:val="left" w:pos="1580"/>
        </w:tabs>
        <w:spacing w:before="18"/>
        <w:ind w:hanging="361"/>
        <w:rPr>
          <w:rFonts w:ascii="Symbol" w:hAnsi="Symbol"/>
          <w:sz w:val="24"/>
        </w:rPr>
      </w:pPr>
      <w:r>
        <w:rPr>
          <w:sz w:val="24"/>
        </w:rPr>
        <w:t>To provide guidance and reassurance to</w:t>
      </w:r>
      <w:r>
        <w:rPr>
          <w:spacing w:val="-4"/>
          <w:sz w:val="24"/>
        </w:rPr>
        <w:t xml:space="preserve"> </w:t>
      </w:r>
      <w:r>
        <w:rPr>
          <w:sz w:val="24"/>
        </w:rPr>
        <w:t>staff</w:t>
      </w:r>
    </w:p>
    <w:p w14:paraId="23077A48" w14:textId="77777777" w:rsidR="00354827" w:rsidRDefault="008176A4">
      <w:pPr>
        <w:pStyle w:val="ListParagraph"/>
        <w:numPr>
          <w:ilvl w:val="0"/>
          <w:numId w:val="2"/>
        </w:numPr>
        <w:tabs>
          <w:tab w:val="left" w:pos="1579"/>
          <w:tab w:val="left" w:pos="1580"/>
        </w:tabs>
        <w:spacing w:before="16" w:line="259" w:lineRule="auto"/>
        <w:ind w:left="1579" w:right="708"/>
        <w:rPr>
          <w:rFonts w:ascii="Symbol" w:hAnsi="Symbol"/>
          <w:sz w:val="24"/>
        </w:rPr>
      </w:pPr>
      <w:r>
        <w:rPr>
          <w:sz w:val="24"/>
        </w:rPr>
        <w:t>To</w:t>
      </w:r>
      <w:r>
        <w:rPr>
          <w:spacing w:val="-2"/>
          <w:sz w:val="24"/>
        </w:rPr>
        <w:t xml:space="preserve"> </w:t>
      </w:r>
      <w:r>
        <w:rPr>
          <w:sz w:val="24"/>
        </w:rPr>
        <w:t>ensure</w:t>
      </w:r>
      <w:r>
        <w:rPr>
          <w:spacing w:val="-2"/>
          <w:sz w:val="24"/>
        </w:rPr>
        <w:t xml:space="preserve"> </w:t>
      </w:r>
      <w:r>
        <w:rPr>
          <w:sz w:val="24"/>
        </w:rPr>
        <w:t>that</w:t>
      </w:r>
      <w:r>
        <w:rPr>
          <w:spacing w:val="-5"/>
          <w:sz w:val="24"/>
        </w:rPr>
        <w:t xml:space="preserve"> </w:t>
      </w:r>
      <w:r>
        <w:rPr>
          <w:sz w:val="24"/>
        </w:rPr>
        <w:t>parents</w:t>
      </w:r>
      <w:r>
        <w:rPr>
          <w:spacing w:val="-4"/>
          <w:sz w:val="24"/>
        </w:rPr>
        <w:t xml:space="preserve"> </w:t>
      </w:r>
      <w:r>
        <w:rPr>
          <w:sz w:val="24"/>
        </w:rPr>
        <w:t>/carers</w:t>
      </w:r>
      <w:r>
        <w:rPr>
          <w:spacing w:val="-3"/>
          <w:sz w:val="24"/>
        </w:rPr>
        <w:t xml:space="preserve"> </w:t>
      </w:r>
      <w:r>
        <w:rPr>
          <w:sz w:val="24"/>
        </w:rPr>
        <w:t>are</w:t>
      </w:r>
      <w:r>
        <w:rPr>
          <w:spacing w:val="-2"/>
          <w:sz w:val="24"/>
        </w:rPr>
        <w:t xml:space="preserve"> </w:t>
      </w:r>
      <w:r>
        <w:rPr>
          <w:sz w:val="24"/>
        </w:rPr>
        <w:t>involved</w:t>
      </w:r>
      <w:r>
        <w:rPr>
          <w:spacing w:val="-1"/>
          <w:sz w:val="24"/>
        </w:rPr>
        <w:t xml:space="preserve"> </w:t>
      </w:r>
      <w:r>
        <w:rPr>
          <w:sz w:val="24"/>
        </w:rPr>
        <w:t>in</w:t>
      </w:r>
      <w:r>
        <w:rPr>
          <w:spacing w:val="-4"/>
          <w:sz w:val="24"/>
        </w:rPr>
        <w:t xml:space="preserve"> </w:t>
      </w:r>
      <w:r>
        <w:rPr>
          <w:sz w:val="24"/>
        </w:rPr>
        <w:t>planning</w:t>
      </w:r>
      <w:r>
        <w:rPr>
          <w:spacing w:val="-2"/>
          <w:sz w:val="24"/>
        </w:rPr>
        <w:t xml:space="preserve"> </w:t>
      </w:r>
      <w:r>
        <w:rPr>
          <w:sz w:val="24"/>
        </w:rPr>
        <w:t>the</w:t>
      </w:r>
      <w:r>
        <w:rPr>
          <w:spacing w:val="-2"/>
          <w:sz w:val="24"/>
        </w:rPr>
        <w:t xml:space="preserve"> </w:t>
      </w:r>
      <w:r>
        <w:rPr>
          <w:sz w:val="24"/>
        </w:rPr>
        <w:t>intimate</w:t>
      </w:r>
      <w:r>
        <w:rPr>
          <w:spacing w:val="-6"/>
          <w:sz w:val="24"/>
        </w:rPr>
        <w:t xml:space="preserve"> </w:t>
      </w:r>
      <w:r>
        <w:rPr>
          <w:sz w:val="24"/>
        </w:rPr>
        <w:t>care</w:t>
      </w:r>
      <w:r>
        <w:rPr>
          <w:spacing w:val="-31"/>
          <w:sz w:val="24"/>
        </w:rPr>
        <w:t xml:space="preserve"> </w:t>
      </w:r>
      <w:r>
        <w:rPr>
          <w:sz w:val="24"/>
        </w:rPr>
        <w:t>of their child / young</w:t>
      </w:r>
      <w:r>
        <w:rPr>
          <w:spacing w:val="-4"/>
          <w:sz w:val="24"/>
        </w:rPr>
        <w:t xml:space="preserve"> </w:t>
      </w:r>
      <w:r>
        <w:rPr>
          <w:sz w:val="24"/>
        </w:rPr>
        <w:t>person</w:t>
      </w:r>
    </w:p>
    <w:p w14:paraId="23077A49" w14:textId="77777777" w:rsidR="00354827" w:rsidRDefault="008176A4">
      <w:pPr>
        <w:pStyle w:val="ListParagraph"/>
        <w:numPr>
          <w:ilvl w:val="0"/>
          <w:numId w:val="2"/>
        </w:numPr>
        <w:tabs>
          <w:tab w:val="left" w:pos="1579"/>
          <w:tab w:val="left" w:pos="1580"/>
        </w:tabs>
        <w:spacing w:line="249" w:lineRule="auto"/>
        <w:ind w:left="1579" w:right="1487"/>
        <w:rPr>
          <w:rFonts w:ascii="Symbol" w:hAnsi="Symbol"/>
          <w:sz w:val="24"/>
        </w:rPr>
      </w:pPr>
      <w:r>
        <w:rPr>
          <w:sz w:val="24"/>
        </w:rPr>
        <w:t>To provide a consistent approach to supporting children and young people with intimate</w:t>
      </w:r>
      <w:r>
        <w:rPr>
          <w:spacing w:val="2"/>
          <w:sz w:val="24"/>
        </w:rPr>
        <w:t xml:space="preserve"> </w:t>
      </w:r>
      <w:r>
        <w:rPr>
          <w:sz w:val="24"/>
        </w:rPr>
        <w:t>care</w:t>
      </w:r>
    </w:p>
    <w:p w14:paraId="23077A4A" w14:textId="77777777" w:rsidR="00354827" w:rsidRDefault="008176A4">
      <w:pPr>
        <w:pStyle w:val="ListParagraph"/>
        <w:numPr>
          <w:ilvl w:val="0"/>
          <w:numId w:val="2"/>
        </w:numPr>
        <w:tabs>
          <w:tab w:val="left" w:pos="1579"/>
          <w:tab w:val="left" w:pos="1580"/>
        </w:tabs>
        <w:spacing w:before="6"/>
        <w:ind w:hanging="361"/>
        <w:rPr>
          <w:rFonts w:ascii="Symbol" w:hAnsi="Symbol"/>
          <w:sz w:val="24"/>
        </w:rPr>
      </w:pPr>
      <w:r>
        <w:rPr>
          <w:sz w:val="24"/>
        </w:rPr>
        <w:t>To ensure the specific needs of children / young people are</w:t>
      </w:r>
      <w:r>
        <w:rPr>
          <w:spacing w:val="-9"/>
          <w:sz w:val="24"/>
        </w:rPr>
        <w:t xml:space="preserve"> </w:t>
      </w:r>
      <w:r>
        <w:rPr>
          <w:sz w:val="24"/>
        </w:rPr>
        <w:t>met</w:t>
      </w:r>
    </w:p>
    <w:p w14:paraId="23077A4B" w14:textId="77777777" w:rsidR="00354827" w:rsidRDefault="00354827">
      <w:pPr>
        <w:pStyle w:val="BodyText"/>
        <w:rPr>
          <w:sz w:val="28"/>
        </w:rPr>
      </w:pPr>
    </w:p>
    <w:p w14:paraId="23077A4C" w14:textId="77777777" w:rsidR="00354827" w:rsidRDefault="00354827">
      <w:pPr>
        <w:pStyle w:val="BodyText"/>
        <w:rPr>
          <w:sz w:val="28"/>
        </w:rPr>
      </w:pPr>
    </w:p>
    <w:p w14:paraId="23077A4D" w14:textId="77777777" w:rsidR="00354827" w:rsidRDefault="008176A4">
      <w:pPr>
        <w:pStyle w:val="Heading1"/>
        <w:spacing w:before="190"/>
      </w:pPr>
      <w:bookmarkStart w:id="4" w:name="GIRFEC"/>
      <w:bookmarkStart w:id="5" w:name="_bookmark2"/>
      <w:bookmarkEnd w:id="4"/>
      <w:bookmarkEnd w:id="5"/>
      <w:r>
        <w:t>GIRFEC</w:t>
      </w:r>
    </w:p>
    <w:p w14:paraId="23077A4E" w14:textId="77777777" w:rsidR="00354827" w:rsidRDefault="008176A4">
      <w:pPr>
        <w:pStyle w:val="BodyText"/>
        <w:spacing w:before="121"/>
        <w:ind w:left="860" w:right="455"/>
      </w:pPr>
      <w:r>
        <w:t xml:space="preserve">Children and young people have their needs assessed on an individual basis and support will be provided as required in line with </w:t>
      </w:r>
      <w:hyperlink r:id="rId29">
        <w:r>
          <w:rPr>
            <w:color w:val="1175AD"/>
            <w:u w:val="single" w:color="1175AD"/>
          </w:rPr>
          <w:t>GIRFEC</w:t>
        </w:r>
      </w:hyperlink>
      <w:r>
        <w:t>. The Getting it Right for Every Child (GIRFEC) is a national approach to improving the Wellbeing of children and young people in Scotland. Aims from GIRFEC which particularly apply in this guidance are:</w:t>
      </w:r>
    </w:p>
    <w:p w14:paraId="23077A4F" w14:textId="77777777" w:rsidR="00354827" w:rsidRDefault="00354827">
      <w:pPr>
        <w:sectPr w:rsidR="00354827">
          <w:pgSz w:w="11920" w:h="16850"/>
          <w:pgMar w:top="1340" w:right="1160" w:bottom="280" w:left="580" w:header="720" w:footer="720" w:gutter="0"/>
          <w:cols w:space="720"/>
        </w:sectPr>
      </w:pPr>
    </w:p>
    <w:p w14:paraId="23077A50" w14:textId="2CE786C5" w:rsidR="00354827" w:rsidRDefault="008176A4">
      <w:pPr>
        <w:pStyle w:val="ListParagraph"/>
        <w:numPr>
          <w:ilvl w:val="0"/>
          <w:numId w:val="2"/>
        </w:numPr>
        <w:tabs>
          <w:tab w:val="left" w:pos="1579"/>
          <w:tab w:val="left" w:pos="1580"/>
        </w:tabs>
        <w:spacing w:before="88"/>
        <w:ind w:right="700"/>
        <w:rPr>
          <w:rFonts w:ascii="Symbol" w:hAnsi="Symbol"/>
          <w:sz w:val="24"/>
        </w:rPr>
      </w:pPr>
      <w:r>
        <w:rPr>
          <w:sz w:val="24"/>
        </w:rPr>
        <w:lastRenderedPageBreak/>
        <w:t>Achieve high standards of multi-agency working based on a co-ordinated approach</w:t>
      </w:r>
      <w:r>
        <w:rPr>
          <w:spacing w:val="-5"/>
          <w:sz w:val="24"/>
        </w:rPr>
        <w:t xml:space="preserve"> </w:t>
      </w:r>
      <w:r>
        <w:rPr>
          <w:sz w:val="24"/>
        </w:rPr>
        <w:t>on</w:t>
      </w:r>
      <w:r>
        <w:rPr>
          <w:spacing w:val="-3"/>
          <w:sz w:val="24"/>
        </w:rPr>
        <w:t xml:space="preserve"> </w:t>
      </w:r>
      <w:r>
        <w:rPr>
          <w:sz w:val="24"/>
        </w:rPr>
        <w:t>identifying</w:t>
      </w:r>
      <w:r>
        <w:rPr>
          <w:spacing w:val="-2"/>
          <w:sz w:val="24"/>
        </w:rPr>
        <w:t xml:space="preserve"> </w:t>
      </w:r>
      <w:r>
        <w:rPr>
          <w:sz w:val="24"/>
        </w:rPr>
        <w:t>Wellbeing</w:t>
      </w:r>
      <w:r>
        <w:rPr>
          <w:spacing w:val="-5"/>
          <w:sz w:val="24"/>
        </w:rPr>
        <w:t xml:space="preserve"> </w:t>
      </w:r>
      <w:r>
        <w:rPr>
          <w:sz w:val="24"/>
        </w:rPr>
        <w:t>concerns,</w:t>
      </w:r>
      <w:r>
        <w:rPr>
          <w:spacing w:val="-4"/>
          <w:sz w:val="24"/>
        </w:rPr>
        <w:t xml:space="preserve"> </w:t>
      </w:r>
      <w:r>
        <w:rPr>
          <w:sz w:val="24"/>
        </w:rPr>
        <w:t>assessing</w:t>
      </w:r>
      <w:r>
        <w:rPr>
          <w:spacing w:val="-4"/>
          <w:sz w:val="24"/>
        </w:rPr>
        <w:t xml:space="preserve"> </w:t>
      </w:r>
      <w:r w:rsidR="005C0556">
        <w:rPr>
          <w:sz w:val="24"/>
        </w:rPr>
        <w:t>need,</w:t>
      </w:r>
      <w:r>
        <w:rPr>
          <w:spacing w:val="-5"/>
          <w:sz w:val="24"/>
        </w:rPr>
        <w:t xml:space="preserve"> </w:t>
      </w:r>
      <w:r>
        <w:rPr>
          <w:sz w:val="24"/>
        </w:rPr>
        <w:t>and</w:t>
      </w:r>
      <w:r>
        <w:rPr>
          <w:spacing w:val="-32"/>
          <w:sz w:val="24"/>
        </w:rPr>
        <w:t xml:space="preserve"> </w:t>
      </w:r>
      <w:r>
        <w:rPr>
          <w:sz w:val="24"/>
        </w:rPr>
        <w:t>agreeing outcomes and</w:t>
      </w:r>
      <w:r>
        <w:rPr>
          <w:spacing w:val="-7"/>
          <w:sz w:val="24"/>
        </w:rPr>
        <w:t xml:space="preserve"> </w:t>
      </w:r>
      <w:r>
        <w:rPr>
          <w:sz w:val="24"/>
        </w:rPr>
        <w:t>actions</w:t>
      </w:r>
    </w:p>
    <w:p w14:paraId="23077A51" w14:textId="788BCED0" w:rsidR="00354827" w:rsidRDefault="008176A4">
      <w:pPr>
        <w:pStyle w:val="ListParagraph"/>
        <w:numPr>
          <w:ilvl w:val="0"/>
          <w:numId w:val="2"/>
        </w:numPr>
        <w:tabs>
          <w:tab w:val="left" w:pos="1579"/>
          <w:tab w:val="left" w:pos="1580"/>
        </w:tabs>
        <w:ind w:left="1579" w:right="756"/>
        <w:rPr>
          <w:rFonts w:ascii="Symbol" w:hAnsi="Symbol"/>
          <w:sz w:val="24"/>
        </w:rPr>
      </w:pPr>
      <w:r>
        <w:rPr>
          <w:sz w:val="24"/>
        </w:rPr>
        <w:t xml:space="preserve">Proactively seeking the views of children, young </w:t>
      </w:r>
      <w:r w:rsidR="005C0556">
        <w:rPr>
          <w:sz w:val="24"/>
        </w:rPr>
        <w:t>people,</w:t>
      </w:r>
      <w:r>
        <w:rPr>
          <w:sz w:val="24"/>
        </w:rPr>
        <w:t xml:space="preserve"> and their families, providing information and support which encourages</w:t>
      </w:r>
      <w:r>
        <w:rPr>
          <w:spacing w:val="-21"/>
          <w:sz w:val="24"/>
        </w:rPr>
        <w:t xml:space="preserve"> </w:t>
      </w:r>
      <w:r>
        <w:rPr>
          <w:sz w:val="24"/>
        </w:rPr>
        <w:t>involvement</w:t>
      </w:r>
    </w:p>
    <w:p w14:paraId="23077A52" w14:textId="77777777" w:rsidR="00354827" w:rsidRDefault="008176A4">
      <w:pPr>
        <w:pStyle w:val="BodyText"/>
        <w:spacing w:before="134" w:line="242" w:lineRule="auto"/>
        <w:ind w:left="860" w:right="388"/>
      </w:pPr>
      <w:r>
        <w:t xml:space="preserve">Please refer to Appendix 5 for more information about GIRFEC and the 5 questions, together with </w:t>
      </w:r>
      <w:hyperlink r:id="rId30">
        <w:r>
          <w:rPr>
            <w:color w:val="1175AD"/>
            <w:u w:val="single" w:color="1175AD"/>
          </w:rPr>
          <w:t>Aberdeenshire GIRFEC Website</w:t>
        </w:r>
      </w:hyperlink>
      <w:r>
        <w:rPr>
          <w:color w:val="1175AD"/>
        </w:rPr>
        <w:t>.</w:t>
      </w:r>
    </w:p>
    <w:p w14:paraId="23077A53" w14:textId="77777777" w:rsidR="00354827" w:rsidRDefault="00000000">
      <w:pPr>
        <w:pStyle w:val="BodyText"/>
        <w:spacing w:before="134"/>
        <w:ind w:left="860" w:right="307"/>
      </w:pPr>
      <w:r>
        <w:pict w14:anchorId="23077D40">
          <v:rect id="_x0000_s2097" style="position:absolute;left:0;text-align:left;margin-left:405.8pt;margin-top:88.35pt;width:3.25pt;height:.85pt;z-index:251686912;mso-position-horizontal-relative:page" fillcolor="#0f1239" stroked="f">
            <w10:wrap anchorx="page"/>
          </v:rect>
        </w:pict>
      </w:r>
      <w:r w:rsidR="008176A4">
        <w:t xml:space="preserve">Allied Health Professionals provide targeted interventions to secure outcomes as detailed in </w:t>
      </w:r>
      <w:hyperlink r:id="rId31">
        <w:r w:rsidR="008176A4">
          <w:rPr>
            <w:color w:val="1175AD"/>
            <w:u w:val="single" w:color="1175AD"/>
          </w:rPr>
          <w:t>Ready to Act</w:t>
        </w:r>
        <w:r w:rsidR="008176A4">
          <w:rPr>
            <w:color w:val="1175AD"/>
          </w:rPr>
          <w:t xml:space="preserve"> </w:t>
        </w:r>
      </w:hyperlink>
      <w:r w:rsidR="008176A4">
        <w:t xml:space="preserve">(participation and engagement, early intervention and prevention, partnership and integration, access, and leadership for quality improvement). There is a statutory requirement for education authorities and their partners to work together to ensure the wellbeing needs of the child/young person as detailed in the </w:t>
      </w:r>
      <w:hyperlink r:id="rId32">
        <w:r w:rsidR="008176A4">
          <w:rPr>
            <w:color w:val="1175AD"/>
            <w:u w:val="single" w:color="1175AD"/>
          </w:rPr>
          <w:t>Children and Young People (Scotland) Act 2014</w:t>
        </w:r>
        <w:r w:rsidR="008176A4">
          <w:rPr>
            <w:color w:val="0F1239"/>
          </w:rPr>
          <w:t>.</w:t>
        </w:r>
      </w:hyperlink>
    </w:p>
    <w:p w14:paraId="23077A54" w14:textId="77777777" w:rsidR="00354827" w:rsidRDefault="00354827">
      <w:pPr>
        <w:pStyle w:val="BodyText"/>
        <w:rPr>
          <w:sz w:val="20"/>
        </w:rPr>
      </w:pPr>
    </w:p>
    <w:p w14:paraId="23077A55" w14:textId="77777777" w:rsidR="00354827" w:rsidRDefault="00354827">
      <w:pPr>
        <w:pStyle w:val="BodyText"/>
        <w:rPr>
          <w:sz w:val="20"/>
        </w:rPr>
      </w:pPr>
    </w:p>
    <w:p w14:paraId="23077A56" w14:textId="77777777" w:rsidR="00354827" w:rsidRDefault="00354827">
      <w:pPr>
        <w:pStyle w:val="BodyText"/>
        <w:spacing w:before="3"/>
        <w:rPr>
          <w:sz w:val="19"/>
        </w:rPr>
      </w:pPr>
    </w:p>
    <w:p w14:paraId="23077A57" w14:textId="77777777" w:rsidR="00354827" w:rsidRDefault="008176A4">
      <w:pPr>
        <w:pStyle w:val="Heading1"/>
        <w:spacing w:before="92"/>
        <w:jc w:val="both"/>
      </w:pPr>
      <w:bookmarkStart w:id="6" w:name="Partnership_and_collaboration"/>
      <w:bookmarkStart w:id="7" w:name="_bookmark3"/>
      <w:bookmarkEnd w:id="6"/>
      <w:bookmarkEnd w:id="7"/>
      <w:r>
        <w:t>Partnership and collaboration</w:t>
      </w:r>
    </w:p>
    <w:p w14:paraId="23077A58" w14:textId="77777777" w:rsidR="00354827" w:rsidRDefault="008176A4">
      <w:pPr>
        <w:pStyle w:val="BodyText"/>
        <w:spacing w:before="121"/>
        <w:ind w:left="860" w:right="376"/>
        <w:jc w:val="both"/>
      </w:pPr>
      <w:r>
        <w:t>The Child’s Planning Meeting will be the process for partnership and collaboration with</w:t>
      </w:r>
      <w:r>
        <w:rPr>
          <w:spacing w:val="-4"/>
        </w:rPr>
        <w:t xml:space="preserve"> </w:t>
      </w:r>
      <w:r>
        <w:t>a</w:t>
      </w:r>
      <w:r>
        <w:rPr>
          <w:spacing w:val="-3"/>
        </w:rPr>
        <w:t xml:space="preserve"> </w:t>
      </w:r>
      <w:r>
        <w:t>focus</w:t>
      </w:r>
      <w:r>
        <w:rPr>
          <w:spacing w:val="-5"/>
        </w:rPr>
        <w:t xml:space="preserve"> </w:t>
      </w:r>
      <w:r>
        <w:t>on</w:t>
      </w:r>
      <w:r>
        <w:rPr>
          <w:spacing w:val="-3"/>
        </w:rPr>
        <w:t xml:space="preserve"> </w:t>
      </w:r>
      <w:r>
        <w:t>the</w:t>
      </w:r>
      <w:r>
        <w:rPr>
          <w:spacing w:val="-4"/>
        </w:rPr>
        <w:t xml:space="preserve"> </w:t>
      </w:r>
      <w:r>
        <w:t>Child's</w:t>
      </w:r>
      <w:r>
        <w:rPr>
          <w:spacing w:val="-4"/>
        </w:rPr>
        <w:t xml:space="preserve"> </w:t>
      </w:r>
      <w:r>
        <w:t>Plan</w:t>
      </w:r>
      <w:r>
        <w:rPr>
          <w:spacing w:val="-6"/>
        </w:rPr>
        <w:t xml:space="preserve"> </w:t>
      </w:r>
      <w:r>
        <w:t>and</w:t>
      </w:r>
      <w:r>
        <w:rPr>
          <w:spacing w:val="-7"/>
        </w:rPr>
        <w:t xml:space="preserve"> </w:t>
      </w:r>
      <w:r>
        <w:t>the</w:t>
      </w:r>
      <w:r>
        <w:rPr>
          <w:spacing w:val="-6"/>
        </w:rPr>
        <w:t xml:space="preserve"> </w:t>
      </w:r>
      <w:r>
        <w:t>actions</w:t>
      </w:r>
      <w:r>
        <w:rPr>
          <w:spacing w:val="-4"/>
        </w:rPr>
        <w:t xml:space="preserve"> </w:t>
      </w:r>
      <w:r>
        <w:t>within</w:t>
      </w:r>
      <w:r>
        <w:rPr>
          <w:spacing w:val="-4"/>
        </w:rPr>
        <w:t xml:space="preserve"> </w:t>
      </w:r>
      <w:r>
        <w:t>the</w:t>
      </w:r>
      <w:r>
        <w:rPr>
          <w:spacing w:val="-3"/>
        </w:rPr>
        <w:t xml:space="preserve"> </w:t>
      </w:r>
      <w:r>
        <w:t>plan</w:t>
      </w:r>
      <w:r>
        <w:rPr>
          <w:rFonts w:ascii="Segoe UI" w:hAnsi="Segoe UI"/>
          <w:sz w:val="20"/>
        </w:rPr>
        <w:t>.</w:t>
      </w:r>
      <w:r>
        <w:rPr>
          <w:rFonts w:ascii="Segoe UI" w:hAnsi="Segoe UI"/>
          <w:spacing w:val="-4"/>
          <w:sz w:val="20"/>
        </w:rPr>
        <w:t xml:space="preserve"> </w:t>
      </w:r>
      <w:r>
        <w:t>Schools</w:t>
      </w:r>
      <w:r>
        <w:rPr>
          <w:spacing w:val="-4"/>
        </w:rPr>
        <w:t xml:space="preserve"> </w:t>
      </w:r>
      <w:r>
        <w:t>must</w:t>
      </w:r>
      <w:r>
        <w:rPr>
          <w:spacing w:val="-5"/>
        </w:rPr>
        <w:t xml:space="preserve"> </w:t>
      </w:r>
      <w:r>
        <w:t>closely involve parents/carers and the child/young person in the preparation of intimate care protocols as the primary source of</w:t>
      </w:r>
      <w:r>
        <w:rPr>
          <w:spacing w:val="-6"/>
        </w:rPr>
        <w:t xml:space="preserve"> </w:t>
      </w:r>
      <w:r>
        <w:t>information.</w:t>
      </w:r>
    </w:p>
    <w:p w14:paraId="23077A59" w14:textId="77777777" w:rsidR="00354827" w:rsidRDefault="00354827">
      <w:pPr>
        <w:pStyle w:val="BodyText"/>
        <w:spacing w:before="3"/>
        <w:rPr>
          <w:sz w:val="34"/>
        </w:rPr>
      </w:pPr>
    </w:p>
    <w:p w14:paraId="23077A5A" w14:textId="36AE4C65" w:rsidR="00354827" w:rsidRDefault="008176A4">
      <w:pPr>
        <w:pStyle w:val="BodyText"/>
        <w:ind w:left="860" w:right="273"/>
      </w:pPr>
      <w:r>
        <w:t>NHS Grampian staff who are part of the Team Around the Child will be consulted on the drafting of the protocol (Appendix 1) and provide any specialist training if required by school staff (</w:t>
      </w:r>
      <w:r w:rsidR="00351491">
        <w:t>e.g.,</w:t>
      </w:r>
      <w:r>
        <w:t xml:space="preserve"> gastrostomy feeding). It is essential that regular consultation with parents/carers and other agencies is scheduled for updating information and ensuring best practice. All intimate care procedures should be risk assessed (Appendix</w:t>
      </w:r>
      <w:r>
        <w:rPr>
          <w:spacing w:val="-1"/>
        </w:rPr>
        <w:t xml:space="preserve"> </w:t>
      </w:r>
      <w:r>
        <w:t>3).</w:t>
      </w:r>
    </w:p>
    <w:p w14:paraId="23077A5B" w14:textId="77777777" w:rsidR="00354827" w:rsidRDefault="008176A4">
      <w:pPr>
        <w:pStyle w:val="BodyText"/>
        <w:spacing w:before="142" w:line="242" w:lineRule="auto"/>
        <w:ind w:left="860" w:right="482"/>
      </w:pPr>
      <w:r>
        <w:t>The Head Teacher must ensure that a record is kept of staff training for procedures (Appendix 2) and that updates are completed in line with the needs of the pupil9s) and best practice.</w:t>
      </w:r>
    </w:p>
    <w:p w14:paraId="23077A5C" w14:textId="77777777" w:rsidR="00354827" w:rsidRDefault="008176A4">
      <w:pPr>
        <w:pStyle w:val="BodyText"/>
        <w:spacing w:before="133"/>
        <w:ind w:left="860" w:right="522"/>
      </w:pPr>
      <w:r>
        <w:t xml:space="preserve">Protocols for administration of medicines, including emergency medication such as buccal midazolam are in the appendices of the Aberdeenshire council policy </w:t>
      </w:r>
      <w:hyperlink r:id="rId33">
        <w:r>
          <w:rPr>
            <w:color w:val="1175AD"/>
            <w:u w:val="single" w:color="1175AD"/>
          </w:rPr>
          <w:t>Supporting children and young people with healthcare needs and managing</w:t>
        </w:r>
      </w:hyperlink>
      <w:r>
        <w:rPr>
          <w:color w:val="1175AD"/>
        </w:rPr>
        <w:t xml:space="preserve"> </w:t>
      </w:r>
      <w:hyperlink r:id="rId34">
        <w:r>
          <w:rPr>
            <w:color w:val="1175AD"/>
            <w:u w:val="single" w:color="1175AD"/>
          </w:rPr>
          <w:t>medicines in educational establishments.</w:t>
        </w:r>
      </w:hyperlink>
    </w:p>
    <w:p w14:paraId="23077A5D" w14:textId="77777777" w:rsidR="00354827" w:rsidRDefault="00354827">
      <w:pPr>
        <w:pStyle w:val="BodyText"/>
        <w:rPr>
          <w:sz w:val="20"/>
        </w:rPr>
      </w:pPr>
    </w:p>
    <w:p w14:paraId="23077A5E" w14:textId="77777777" w:rsidR="00354827" w:rsidRDefault="00354827">
      <w:pPr>
        <w:pStyle w:val="BodyText"/>
        <w:spacing w:before="3"/>
        <w:rPr>
          <w:sz w:val="19"/>
        </w:rPr>
      </w:pPr>
    </w:p>
    <w:p w14:paraId="23077A5F" w14:textId="77777777" w:rsidR="00354827" w:rsidRDefault="008176A4">
      <w:pPr>
        <w:pStyle w:val="Heading1"/>
        <w:spacing w:before="92"/>
      </w:pPr>
      <w:bookmarkStart w:id="8" w:name="Definition_of_Intimate_Care"/>
      <w:bookmarkStart w:id="9" w:name="_bookmark4"/>
      <w:bookmarkEnd w:id="8"/>
      <w:bookmarkEnd w:id="9"/>
      <w:r>
        <w:t>Definition of Intimate Care</w:t>
      </w:r>
    </w:p>
    <w:p w14:paraId="23077A60" w14:textId="0F9E7F10" w:rsidR="00354827" w:rsidRDefault="008176A4">
      <w:pPr>
        <w:pStyle w:val="BodyText"/>
        <w:spacing w:before="123"/>
        <w:ind w:left="859" w:right="428"/>
      </w:pPr>
      <w:r>
        <w:t xml:space="preserve">Intimate Care is any care which involves washing, </w:t>
      </w:r>
      <w:r w:rsidR="005C0556">
        <w:t>touching,</w:t>
      </w:r>
      <w:r>
        <w:t xml:space="preserve"> or carrying out an invasive procedure that most children/young people would carry out for themselves but which some are unable to do due to physical disability, additional support needs associated with learning difficulties, medical needs or needs arising from the child’s stage of development.</w:t>
      </w:r>
    </w:p>
    <w:p w14:paraId="23077A61" w14:textId="77777777" w:rsidR="00354827" w:rsidRDefault="00354827">
      <w:pPr>
        <w:pStyle w:val="BodyText"/>
      </w:pPr>
    </w:p>
    <w:p w14:paraId="23077A62" w14:textId="40D7B124" w:rsidR="00354827" w:rsidRDefault="008176A4">
      <w:pPr>
        <w:pStyle w:val="BodyText"/>
        <w:spacing w:before="1"/>
        <w:ind w:left="859" w:right="41"/>
      </w:pPr>
      <w:r>
        <w:t xml:space="preserve">Intimate Care may involve help with drinking, eating, dressing and toileting. Help may also be needed with changing stoma bags, </w:t>
      </w:r>
      <w:r w:rsidR="005C0556">
        <w:t>catheterisation,</w:t>
      </w:r>
      <w:r>
        <w:t xml:space="preserve"> and other such processes. It also includes the administration of invasive medication. Within some therapy interventions there may be aspects of intimate care involved</w:t>
      </w:r>
    </w:p>
    <w:p w14:paraId="23077A63" w14:textId="77777777" w:rsidR="00354827" w:rsidRDefault="00000000">
      <w:pPr>
        <w:pStyle w:val="BodyText"/>
        <w:spacing w:before="6"/>
        <w:rPr>
          <w:sz w:val="13"/>
        </w:rPr>
      </w:pPr>
      <w:r>
        <w:pict w14:anchorId="23077D41">
          <v:shape id="_x0000_s2096" style="position:absolute;margin-left:70.9pt;margin-top:10.75pt;width:452.1pt;height:.1pt;z-index:-251630592;mso-wrap-distance-left:0;mso-wrap-distance-right:0;mso-position-horizontal-relative:page" coordorigin="1418,215" coordsize="9042,0" path="m1418,215r9042,e" filled="f" strokecolor="#07354f" strokeweight="2pt">
            <v:path arrowok="t"/>
            <w10:wrap type="topAndBottom" anchorx="page"/>
          </v:shape>
        </w:pict>
      </w:r>
    </w:p>
    <w:p w14:paraId="23077A64" w14:textId="77777777" w:rsidR="00354827" w:rsidRDefault="00354827">
      <w:pPr>
        <w:rPr>
          <w:sz w:val="13"/>
        </w:rPr>
        <w:sectPr w:rsidR="00354827">
          <w:pgSz w:w="11920" w:h="16850"/>
          <w:pgMar w:top="1340" w:right="1160" w:bottom="280" w:left="580" w:header="720" w:footer="720" w:gutter="0"/>
          <w:cols w:space="720"/>
        </w:sectPr>
      </w:pPr>
    </w:p>
    <w:p w14:paraId="23077A65" w14:textId="77777777" w:rsidR="00354827" w:rsidRDefault="008176A4">
      <w:pPr>
        <w:pStyle w:val="BodyText"/>
        <w:spacing w:before="132"/>
        <w:ind w:left="860"/>
      </w:pPr>
      <w:r>
        <w:lastRenderedPageBreak/>
        <w:t>Examples include:</w:t>
      </w:r>
    </w:p>
    <w:p w14:paraId="23077A66" w14:textId="77777777" w:rsidR="00354827" w:rsidRDefault="008176A4">
      <w:pPr>
        <w:pStyle w:val="ListParagraph"/>
        <w:numPr>
          <w:ilvl w:val="0"/>
          <w:numId w:val="2"/>
        </w:numPr>
        <w:tabs>
          <w:tab w:val="left" w:pos="1568"/>
        </w:tabs>
        <w:spacing w:before="30"/>
        <w:ind w:left="1568" w:hanging="281"/>
        <w:rPr>
          <w:rFonts w:ascii="Symbol" w:hAnsi="Symbol"/>
          <w:sz w:val="24"/>
        </w:rPr>
      </w:pPr>
      <w:r>
        <w:rPr>
          <w:sz w:val="24"/>
        </w:rPr>
        <w:t>Washing</w:t>
      </w:r>
    </w:p>
    <w:p w14:paraId="23077A67" w14:textId="77777777" w:rsidR="00354827" w:rsidRDefault="008176A4">
      <w:pPr>
        <w:pStyle w:val="ListParagraph"/>
        <w:numPr>
          <w:ilvl w:val="0"/>
          <w:numId w:val="2"/>
        </w:numPr>
        <w:tabs>
          <w:tab w:val="left" w:pos="1568"/>
        </w:tabs>
        <w:spacing w:before="30"/>
        <w:ind w:left="1568" w:hanging="281"/>
        <w:rPr>
          <w:rFonts w:ascii="Symbol" w:hAnsi="Symbol"/>
          <w:sz w:val="24"/>
        </w:rPr>
      </w:pPr>
      <w:r>
        <w:rPr>
          <w:sz w:val="24"/>
        </w:rPr>
        <w:t>Showering</w:t>
      </w:r>
    </w:p>
    <w:p w14:paraId="23077A68" w14:textId="77777777" w:rsidR="00354827" w:rsidRDefault="008176A4">
      <w:pPr>
        <w:pStyle w:val="ListParagraph"/>
        <w:numPr>
          <w:ilvl w:val="0"/>
          <w:numId w:val="2"/>
        </w:numPr>
        <w:tabs>
          <w:tab w:val="left" w:pos="1568"/>
        </w:tabs>
        <w:spacing w:before="27"/>
        <w:ind w:left="1568" w:hanging="281"/>
        <w:rPr>
          <w:rFonts w:ascii="Symbol" w:hAnsi="Symbol"/>
          <w:sz w:val="24"/>
        </w:rPr>
      </w:pPr>
      <w:r>
        <w:rPr>
          <w:sz w:val="24"/>
        </w:rPr>
        <w:t>Dressing and undressing (including</w:t>
      </w:r>
      <w:r>
        <w:rPr>
          <w:spacing w:val="-3"/>
          <w:sz w:val="24"/>
        </w:rPr>
        <w:t xml:space="preserve"> </w:t>
      </w:r>
      <w:r>
        <w:rPr>
          <w:sz w:val="24"/>
        </w:rPr>
        <w:t>swimming)</w:t>
      </w:r>
    </w:p>
    <w:p w14:paraId="23077A69" w14:textId="77777777" w:rsidR="00354827" w:rsidRDefault="008176A4">
      <w:pPr>
        <w:pStyle w:val="ListParagraph"/>
        <w:numPr>
          <w:ilvl w:val="0"/>
          <w:numId w:val="2"/>
        </w:numPr>
        <w:tabs>
          <w:tab w:val="left" w:pos="1568"/>
        </w:tabs>
        <w:spacing w:before="28"/>
        <w:ind w:left="1568" w:hanging="281"/>
        <w:rPr>
          <w:rFonts w:ascii="Symbol" w:hAnsi="Symbol"/>
          <w:sz w:val="24"/>
        </w:rPr>
      </w:pPr>
      <w:r>
        <w:rPr>
          <w:sz w:val="24"/>
        </w:rPr>
        <w:t>Supported eating (including tube</w:t>
      </w:r>
      <w:r>
        <w:rPr>
          <w:spacing w:val="-12"/>
          <w:sz w:val="24"/>
        </w:rPr>
        <w:t xml:space="preserve"> </w:t>
      </w:r>
      <w:r>
        <w:rPr>
          <w:sz w:val="24"/>
        </w:rPr>
        <w:t>feeding)</w:t>
      </w:r>
    </w:p>
    <w:p w14:paraId="23077A6A" w14:textId="7D1EAA29" w:rsidR="00354827" w:rsidRDefault="008176A4">
      <w:pPr>
        <w:pStyle w:val="ListParagraph"/>
        <w:numPr>
          <w:ilvl w:val="0"/>
          <w:numId w:val="2"/>
        </w:numPr>
        <w:tabs>
          <w:tab w:val="left" w:pos="1568"/>
        </w:tabs>
        <w:spacing w:before="25"/>
        <w:ind w:left="1568" w:hanging="281"/>
        <w:rPr>
          <w:rFonts w:ascii="Symbol" w:hAnsi="Symbol"/>
          <w:sz w:val="24"/>
        </w:rPr>
      </w:pPr>
      <w:r>
        <w:rPr>
          <w:sz w:val="24"/>
        </w:rPr>
        <w:t>Administering medication (</w:t>
      </w:r>
      <w:r w:rsidR="00796ECE">
        <w:rPr>
          <w:sz w:val="24"/>
        </w:rPr>
        <w:t>e.g.,</w:t>
      </w:r>
      <w:r>
        <w:rPr>
          <w:sz w:val="24"/>
        </w:rPr>
        <w:t xml:space="preserve"> injecting insulin)</w:t>
      </w:r>
    </w:p>
    <w:p w14:paraId="23077A6B" w14:textId="77777777" w:rsidR="00354827" w:rsidRDefault="008176A4">
      <w:pPr>
        <w:pStyle w:val="ListParagraph"/>
        <w:numPr>
          <w:ilvl w:val="0"/>
          <w:numId w:val="2"/>
        </w:numPr>
        <w:tabs>
          <w:tab w:val="left" w:pos="1568"/>
        </w:tabs>
        <w:spacing w:before="28"/>
        <w:ind w:left="1568" w:hanging="281"/>
        <w:rPr>
          <w:rFonts w:ascii="Symbol" w:hAnsi="Symbol"/>
          <w:sz w:val="24"/>
        </w:rPr>
      </w:pPr>
      <w:r>
        <w:rPr>
          <w:sz w:val="24"/>
        </w:rPr>
        <w:t>Toileting and</w:t>
      </w:r>
      <w:r>
        <w:rPr>
          <w:spacing w:val="-8"/>
          <w:sz w:val="24"/>
        </w:rPr>
        <w:t xml:space="preserve"> </w:t>
      </w:r>
      <w:r>
        <w:rPr>
          <w:sz w:val="24"/>
        </w:rPr>
        <w:t>menstruation</w:t>
      </w:r>
    </w:p>
    <w:p w14:paraId="23077A6C" w14:textId="77777777" w:rsidR="00354827" w:rsidRDefault="008176A4">
      <w:pPr>
        <w:pStyle w:val="ListParagraph"/>
        <w:numPr>
          <w:ilvl w:val="0"/>
          <w:numId w:val="2"/>
        </w:numPr>
        <w:tabs>
          <w:tab w:val="left" w:pos="1568"/>
        </w:tabs>
        <w:spacing w:before="29"/>
        <w:ind w:left="1568" w:hanging="281"/>
        <w:rPr>
          <w:rFonts w:ascii="Symbol" w:hAnsi="Symbol"/>
          <w:sz w:val="24"/>
        </w:rPr>
      </w:pPr>
      <w:r>
        <w:rPr>
          <w:sz w:val="24"/>
        </w:rPr>
        <w:t>Moving and</w:t>
      </w:r>
      <w:r>
        <w:rPr>
          <w:spacing w:val="-6"/>
          <w:sz w:val="24"/>
        </w:rPr>
        <w:t xml:space="preserve"> </w:t>
      </w:r>
      <w:r>
        <w:rPr>
          <w:sz w:val="24"/>
        </w:rPr>
        <w:t>handling</w:t>
      </w:r>
    </w:p>
    <w:p w14:paraId="23077A6D" w14:textId="77777777" w:rsidR="00354827" w:rsidRDefault="008176A4">
      <w:pPr>
        <w:pStyle w:val="ListParagraph"/>
        <w:numPr>
          <w:ilvl w:val="0"/>
          <w:numId w:val="2"/>
        </w:numPr>
        <w:tabs>
          <w:tab w:val="left" w:pos="1568"/>
        </w:tabs>
        <w:spacing w:before="28"/>
        <w:ind w:left="1568" w:hanging="281"/>
        <w:rPr>
          <w:rFonts w:ascii="Symbol" w:hAnsi="Symbol"/>
          <w:sz w:val="24"/>
        </w:rPr>
      </w:pPr>
      <w:r>
        <w:rPr>
          <w:sz w:val="24"/>
        </w:rPr>
        <w:t>Massage/intensive interaction</w:t>
      </w:r>
    </w:p>
    <w:p w14:paraId="23077A6E" w14:textId="77777777" w:rsidR="00354827" w:rsidRDefault="008176A4">
      <w:pPr>
        <w:pStyle w:val="ListParagraph"/>
        <w:numPr>
          <w:ilvl w:val="0"/>
          <w:numId w:val="2"/>
        </w:numPr>
        <w:tabs>
          <w:tab w:val="left" w:pos="1568"/>
        </w:tabs>
        <w:spacing w:before="25"/>
        <w:ind w:left="1568" w:hanging="281"/>
        <w:rPr>
          <w:rFonts w:ascii="Symbol" w:hAnsi="Symbol"/>
          <w:sz w:val="24"/>
        </w:rPr>
      </w:pPr>
      <w:r>
        <w:rPr>
          <w:sz w:val="24"/>
        </w:rPr>
        <w:t>Dental</w:t>
      </w:r>
      <w:r>
        <w:rPr>
          <w:spacing w:val="-6"/>
          <w:sz w:val="24"/>
        </w:rPr>
        <w:t xml:space="preserve"> </w:t>
      </w:r>
      <w:r>
        <w:rPr>
          <w:sz w:val="24"/>
        </w:rPr>
        <w:t>hygiene</w:t>
      </w:r>
    </w:p>
    <w:p w14:paraId="23077A6F" w14:textId="77777777" w:rsidR="00354827" w:rsidRDefault="008176A4">
      <w:pPr>
        <w:pStyle w:val="ListParagraph"/>
        <w:numPr>
          <w:ilvl w:val="0"/>
          <w:numId w:val="2"/>
        </w:numPr>
        <w:tabs>
          <w:tab w:val="left" w:pos="1568"/>
        </w:tabs>
        <w:spacing w:before="28"/>
        <w:ind w:left="1568" w:hanging="281"/>
        <w:rPr>
          <w:rFonts w:ascii="Symbol" w:hAnsi="Symbol"/>
          <w:sz w:val="24"/>
        </w:rPr>
      </w:pPr>
      <w:r>
        <w:rPr>
          <w:sz w:val="24"/>
        </w:rPr>
        <w:t>Care of</w:t>
      </w:r>
      <w:r>
        <w:rPr>
          <w:spacing w:val="1"/>
          <w:sz w:val="24"/>
        </w:rPr>
        <w:t xml:space="preserve"> </w:t>
      </w:r>
      <w:r>
        <w:rPr>
          <w:sz w:val="24"/>
        </w:rPr>
        <w:t>tracheostomy</w:t>
      </w:r>
    </w:p>
    <w:p w14:paraId="23077A70" w14:textId="7F5A06E8" w:rsidR="00354827" w:rsidRDefault="008176A4">
      <w:pPr>
        <w:pStyle w:val="ListParagraph"/>
        <w:numPr>
          <w:ilvl w:val="0"/>
          <w:numId w:val="2"/>
        </w:numPr>
        <w:tabs>
          <w:tab w:val="left" w:pos="1568"/>
        </w:tabs>
        <w:spacing w:before="30"/>
        <w:ind w:left="1568" w:hanging="281"/>
        <w:rPr>
          <w:rFonts w:ascii="Symbol" w:hAnsi="Symbol"/>
          <w:sz w:val="24"/>
        </w:rPr>
      </w:pPr>
      <w:r>
        <w:rPr>
          <w:sz w:val="24"/>
        </w:rPr>
        <w:t>Applying topical medicines (</w:t>
      </w:r>
      <w:r w:rsidR="00796ECE">
        <w:rPr>
          <w:sz w:val="24"/>
        </w:rPr>
        <w:t>e.g.,</w:t>
      </w:r>
      <w:r>
        <w:rPr>
          <w:sz w:val="24"/>
        </w:rPr>
        <w:t xml:space="preserve"> sun creams, eczema creams, barrier</w:t>
      </w:r>
      <w:r>
        <w:rPr>
          <w:spacing w:val="-27"/>
          <w:sz w:val="24"/>
        </w:rPr>
        <w:t xml:space="preserve"> </w:t>
      </w:r>
      <w:r>
        <w:rPr>
          <w:sz w:val="24"/>
        </w:rPr>
        <w:t>creams)</w:t>
      </w:r>
    </w:p>
    <w:p w14:paraId="23077A71" w14:textId="77777777" w:rsidR="00354827" w:rsidRDefault="008176A4">
      <w:pPr>
        <w:pStyle w:val="ListParagraph"/>
        <w:numPr>
          <w:ilvl w:val="0"/>
          <w:numId w:val="2"/>
        </w:numPr>
        <w:tabs>
          <w:tab w:val="left" w:pos="1568"/>
        </w:tabs>
        <w:spacing w:before="27"/>
        <w:ind w:left="1568" w:hanging="281"/>
        <w:rPr>
          <w:rFonts w:ascii="Symbol" w:hAnsi="Symbol"/>
          <w:sz w:val="24"/>
        </w:rPr>
      </w:pPr>
      <w:r>
        <w:rPr>
          <w:sz w:val="24"/>
        </w:rPr>
        <w:t>Suctioning</w:t>
      </w:r>
    </w:p>
    <w:p w14:paraId="23077A72" w14:textId="77777777" w:rsidR="00354827" w:rsidRDefault="00354827">
      <w:pPr>
        <w:pStyle w:val="BodyText"/>
        <w:spacing w:before="1"/>
      </w:pPr>
    </w:p>
    <w:p w14:paraId="23077A73" w14:textId="77777777" w:rsidR="00354827" w:rsidRDefault="008176A4">
      <w:pPr>
        <w:pStyle w:val="BodyText"/>
        <w:ind w:left="860" w:right="588"/>
      </w:pPr>
      <w:r>
        <w:t>In most cases Intimate Care will involve procedures to do with personal hygiene and the cleaning of equipment associated with the process. In the case of a specialised procedure only a person suitably trained by NHS Grampian staff and assessed as competent should carry out the procedure and NHS should provide a protocol for staff to follow.</w:t>
      </w:r>
    </w:p>
    <w:p w14:paraId="23077A74" w14:textId="77777777" w:rsidR="00354827" w:rsidRDefault="00354827">
      <w:pPr>
        <w:pStyle w:val="BodyText"/>
        <w:spacing w:before="9"/>
        <w:rPr>
          <w:sz w:val="23"/>
        </w:rPr>
      </w:pPr>
    </w:p>
    <w:p w14:paraId="23077A75" w14:textId="77777777" w:rsidR="00354827" w:rsidRDefault="008176A4">
      <w:pPr>
        <w:pStyle w:val="BodyText"/>
        <w:ind w:left="860" w:right="908"/>
      </w:pPr>
      <w:r>
        <w:t>Staff supporting pupils must be aware of the need to adhere to Child Protection practice in order to minimise the risks for both children /young people and staff. It is important that staff are supported and trained so that they feel confident in their practice in following specific pupil protocols.</w:t>
      </w:r>
    </w:p>
    <w:p w14:paraId="23077A76" w14:textId="77777777" w:rsidR="00354827" w:rsidRDefault="00354827">
      <w:pPr>
        <w:pStyle w:val="BodyText"/>
        <w:spacing w:before="2"/>
        <w:rPr>
          <w:sz w:val="30"/>
        </w:rPr>
      </w:pPr>
    </w:p>
    <w:p w14:paraId="23077A77" w14:textId="77777777" w:rsidR="00354827" w:rsidRDefault="008176A4">
      <w:pPr>
        <w:pStyle w:val="Heading1"/>
      </w:pPr>
      <w:bookmarkStart w:id="10" w:name="Roles_and_Responsibilities"/>
      <w:bookmarkStart w:id="11" w:name="_bookmark5"/>
      <w:bookmarkEnd w:id="10"/>
      <w:bookmarkEnd w:id="11"/>
      <w:r>
        <w:t>Roles and Responsibilities</w:t>
      </w:r>
    </w:p>
    <w:p w14:paraId="23077A78" w14:textId="77777777" w:rsidR="00354827" w:rsidRDefault="008176A4">
      <w:pPr>
        <w:pStyle w:val="Heading3"/>
        <w:spacing w:before="121"/>
      </w:pPr>
      <w:bookmarkStart w:id="12" w:name="Roles"/>
      <w:bookmarkEnd w:id="12"/>
      <w:r>
        <w:t>Roles</w:t>
      </w:r>
    </w:p>
    <w:p w14:paraId="23077A79" w14:textId="77777777" w:rsidR="00354827" w:rsidRDefault="008176A4">
      <w:pPr>
        <w:pStyle w:val="BodyText"/>
        <w:spacing w:before="139"/>
        <w:ind w:left="860" w:right="392"/>
        <w:jc w:val="both"/>
      </w:pPr>
      <w:r>
        <w:t>The Head Teacher is the Named Person and is accountable for all aspects of health and safety in the school although some aspects may be delegated to other teaching staff.</w:t>
      </w:r>
    </w:p>
    <w:p w14:paraId="23077A7A" w14:textId="77777777" w:rsidR="00354827" w:rsidRDefault="00354827">
      <w:pPr>
        <w:pStyle w:val="BodyText"/>
      </w:pPr>
    </w:p>
    <w:p w14:paraId="23077A7B" w14:textId="77777777" w:rsidR="00354827" w:rsidRDefault="008176A4">
      <w:pPr>
        <w:pStyle w:val="BodyText"/>
        <w:ind w:left="859" w:right="669"/>
      </w:pPr>
      <w:r>
        <w:t>When a child/young person is identified as having intimate care needs (and some aspects referred to school nurses and other health staff), the Head Teacher is responsible for ensuring the following actions:</w:t>
      </w:r>
    </w:p>
    <w:p w14:paraId="23077A7C" w14:textId="77777777" w:rsidR="00354827" w:rsidRDefault="008176A4">
      <w:pPr>
        <w:pStyle w:val="ListParagraph"/>
        <w:numPr>
          <w:ilvl w:val="0"/>
          <w:numId w:val="2"/>
        </w:numPr>
        <w:tabs>
          <w:tab w:val="left" w:pos="1579"/>
          <w:tab w:val="left" w:pos="1580"/>
        </w:tabs>
        <w:spacing w:before="1"/>
        <w:rPr>
          <w:rFonts w:ascii="Symbol" w:hAnsi="Symbol"/>
          <w:sz w:val="24"/>
        </w:rPr>
      </w:pPr>
      <w:r>
        <w:rPr>
          <w:sz w:val="24"/>
        </w:rPr>
        <w:t>Child protection training for all</w:t>
      </w:r>
      <w:r>
        <w:rPr>
          <w:spacing w:val="-8"/>
          <w:sz w:val="24"/>
        </w:rPr>
        <w:t xml:space="preserve"> </w:t>
      </w:r>
      <w:r>
        <w:rPr>
          <w:sz w:val="24"/>
        </w:rPr>
        <w:t>staff</w:t>
      </w:r>
    </w:p>
    <w:p w14:paraId="23077A7D" w14:textId="05315EBC" w:rsidR="00354827" w:rsidRDefault="008176A4">
      <w:pPr>
        <w:pStyle w:val="ListParagraph"/>
        <w:numPr>
          <w:ilvl w:val="0"/>
          <w:numId w:val="2"/>
        </w:numPr>
        <w:tabs>
          <w:tab w:val="left" w:pos="1579"/>
          <w:tab w:val="left" w:pos="1580"/>
        </w:tabs>
        <w:spacing w:before="18" w:line="252" w:lineRule="auto"/>
        <w:ind w:right="797"/>
        <w:rPr>
          <w:rFonts w:ascii="Symbol" w:hAnsi="Symbol"/>
          <w:sz w:val="24"/>
        </w:rPr>
      </w:pPr>
      <w:r>
        <w:rPr>
          <w:sz w:val="24"/>
        </w:rPr>
        <w:t>Assessing all the needs of the tasks to be carried out with the child/young person, parents/</w:t>
      </w:r>
      <w:r w:rsidR="005C0556">
        <w:rPr>
          <w:sz w:val="24"/>
        </w:rPr>
        <w:t>carers,</w:t>
      </w:r>
      <w:r>
        <w:rPr>
          <w:sz w:val="24"/>
        </w:rPr>
        <w:t xml:space="preserve"> and all</w:t>
      </w:r>
      <w:r>
        <w:rPr>
          <w:spacing w:val="-37"/>
          <w:sz w:val="24"/>
        </w:rPr>
        <w:t xml:space="preserve"> </w:t>
      </w:r>
      <w:r>
        <w:rPr>
          <w:sz w:val="24"/>
        </w:rPr>
        <w:t>professionals</w:t>
      </w:r>
    </w:p>
    <w:p w14:paraId="23077A7E" w14:textId="77777777" w:rsidR="00354827" w:rsidRDefault="008176A4">
      <w:pPr>
        <w:pStyle w:val="ListParagraph"/>
        <w:numPr>
          <w:ilvl w:val="0"/>
          <w:numId w:val="2"/>
        </w:numPr>
        <w:tabs>
          <w:tab w:val="left" w:pos="1579"/>
          <w:tab w:val="left" w:pos="1580"/>
        </w:tabs>
        <w:spacing w:before="9"/>
        <w:ind w:left="1579" w:right="396"/>
        <w:rPr>
          <w:rFonts w:ascii="Symbol" w:hAnsi="Symbol"/>
          <w:sz w:val="24"/>
        </w:rPr>
      </w:pPr>
      <w:r>
        <w:rPr>
          <w:sz w:val="24"/>
        </w:rPr>
        <w:t>Working with relevant professionals to ensure all protocols are up to date</w:t>
      </w:r>
      <w:r>
        <w:rPr>
          <w:spacing w:val="-48"/>
          <w:sz w:val="24"/>
        </w:rPr>
        <w:t xml:space="preserve"> </w:t>
      </w:r>
      <w:r>
        <w:rPr>
          <w:sz w:val="24"/>
        </w:rPr>
        <w:t>and accurate</w:t>
      </w:r>
    </w:p>
    <w:p w14:paraId="23077A7F" w14:textId="77777777" w:rsidR="00354827" w:rsidRDefault="008176A4">
      <w:pPr>
        <w:pStyle w:val="ListParagraph"/>
        <w:numPr>
          <w:ilvl w:val="0"/>
          <w:numId w:val="2"/>
        </w:numPr>
        <w:tabs>
          <w:tab w:val="left" w:pos="1579"/>
          <w:tab w:val="left" w:pos="1580"/>
        </w:tabs>
        <w:spacing w:before="15" w:line="256" w:lineRule="auto"/>
        <w:ind w:right="471"/>
        <w:rPr>
          <w:rFonts w:ascii="Symbol" w:hAnsi="Symbol"/>
          <w:sz w:val="24"/>
        </w:rPr>
      </w:pPr>
      <w:r>
        <w:rPr>
          <w:sz w:val="24"/>
        </w:rPr>
        <w:t>Organising</w:t>
      </w:r>
      <w:r>
        <w:rPr>
          <w:spacing w:val="-4"/>
          <w:sz w:val="24"/>
        </w:rPr>
        <w:t xml:space="preserve"> </w:t>
      </w:r>
      <w:r>
        <w:rPr>
          <w:sz w:val="24"/>
        </w:rPr>
        <w:t>training</w:t>
      </w:r>
      <w:r>
        <w:rPr>
          <w:spacing w:val="-2"/>
          <w:sz w:val="24"/>
        </w:rPr>
        <w:t xml:space="preserve"> </w:t>
      </w:r>
      <w:r>
        <w:rPr>
          <w:sz w:val="24"/>
        </w:rPr>
        <w:t>for</w:t>
      </w:r>
      <w:r>
        <w:rPr>
          <w:spacing w:val="-5"/>
          <w:sz w:val="24"/>
        </w:rPr>
        <w:t xml:space="preserve"> </w:t>
      </w:r>
      <w:r>
        <w:rPr>
          <w:sz w:val="24"/>
        </w:rPr>
        <w:t>staff</w:t>
      </w:r>
      <w:r>
        <w:rPr>
          <w:spacing w:val="-2"/>
          <w:sz w:val="24"/>
        </w:rPr>
        <w:t xml:space="preserve"> </w:t>
      </w:r>
      <w:r>
        <w:rPr>
          <w:sz w:val="24"/>
        </w:rPr>
        <w:t>in</w:t>
      </w:r>
      <w:r>
        <w:rPr>
          <w:spacing w:val="-4"/>
          <w:sz w:val="24"/>
        </w:rPr>
        <w:t xml:space="preserve"> </w:t>
      </w:r>
      <w:r>
        <w:rPr>
          <w:sz w:val="24"/>
        </w:rPr>
        <w:t>intimate</w:t>
      </w:r>
      <w:r>
        <w:rPr>
          <w:spacing w:val="-3"/>
          <w:sz w:val="24"/>
        </w:rPr>
        <w:t xml:space="preserve"> </w:t>
      </w:r>
      <w:r>
        <w:rPr>
          <w:sz w:val="24"/>
        </w:rPr>
        <w:t>care</w:t>
      </w:r>
      <w:r>
        <w:rPr>
          <w:spacing w:val="-4"/>
          <w:sz w:val="24"/>
        </w:rPr>
        <w:t xml:space="preserve"> </w:t>
      </w:r>
      <w:r>
        <w:rPr>
          <w:sz w:val="24"/>
        </w:rPr>
        <w:t>and</w:t>
      </w:r>
      <w:r>
        <w:rPr>
          <w:spacing w:val="-2"/>
          <w:sz w:val="24"/>
        </w:rPr>
        <w:t xml:space="preserve"> </w:t>
      </w:r>
      <w:r>
        <w:rPr>
          <w:sz w:val="24"/>
        </w:rPr>
        <w:t>for</w:t>
      </w:r>
      <w:r>
        <w:rPr>
          <w:spacing w:val="-3"/>
          <w:sz w:val="24"/>
        </w:rPr>
        <w:t xml:space="preserve"> </w:t>
      </w:r>
      <w:r>
        <w:rPr>
          <w:sz w:val="24"/>
        </w:rPr>
        <w:t>any</w:t>
      </w:r>
      <w:r>
        <w:rPr>
          <w:spacing w:val="-3"/>
          <w:sz w:val="24"/>
        </w:rPr>
        <w:t xml:space="preserve"> </w:t>
      </w:r>
      <w:r>
        <w:rPr>
          <w:sz w:val="24"/>
        </w:rPr>
        <w:t>specific</w:t>
      </w:r>
      <w:r>
        <w:rPr>
          <w:spacing w:val="-25"/>
          <w:sz w:val="24"/>
        </w:rPr>
        <w:t xml:space="preserve"> </w:t>
      </w:r>
      <w:r>
        <w:rPr>
          <w:sz w:val="24"/>
        </w:rPr>
        <w:t>interventions required</w:t>
      </w:r>
    </w:p>
    <w:p w14:paraId="23077A80" w14:textId="77777777" w:rsidR="00354827" w:rsidRDefault="008176A4">
      <w:pPr>
        <w:pStyle w:val="ListParagraph"/>
        <w:numPr>
          <w:ilvl w:val="0"/>
          <w:numId w:val="2"/>
        </w:numPr>
        <w:tabs>
          <w:tab w:val="left" w:pos="1579"/>
          <w:tab w:val="left" w:pos="1580"/>
        </w:tabs>
        <w:spacing w:line="285" w:lineRule="exact"/>
        <w:rPr>
          <w:rFonts w:ascii="Symbol" w:hAnsi="Symbol"/>
          <w:sz w:val="24"/>
        </w:rPr>
      </w:pPr>
      <w:r>
        <w:rPr>
          <w:sz w:val="24"/>
        </w:rPr>
        <w:t>Organising training around any specific equipment</w:t>
      </w:r>
      <w:r>
        <w:rPr>
          <w:spacing w:val="-14"/>
          <w:sz w:val="24"/>
        </w:rPr>
        <w:t xml:space="preserve"> </w:t>
      </w:r>
      <w:r>
        <w:rPr>
          <w:sz w:val="24"/>
        </w:rPr>
        <w:t>use.</w:t>
      </w:r>
    </w:p>
    <w:p w14:paraId="23077A81" w14:textId="77777777" w:rsidR="00354827" w:rsidRDefault="008176A4">
      <w:pPr>
        <w:pStyle w:val="ListParagraph"/>
        <w:numPr>
          <w:ilvl w:val="0"/>
          <w:numId w:val="2"/>
        </w:numPr>
        <w:tabs>
          <w:tab w:val="left" w:pos="1579"/>
          <w:tab w:val="left" w:pos="1580"/>
        </w:tabs>
        <w:spacing w:line="292" w:lineRule="exact"/>
        <w:rPr>
          <w:rFonts w:ascii="Symbol" w:hAnsi="Symbol"/>
          <w:sz w:val="24"/>
        </w:rPr>
      </w:pPr>
      <w:r>
        <w:rPr>
          <w:sz w:val="24"/>
        </w:rPr>
        <w:t>Organising refresher training if</w:t>
      </w:r>
      <w:r>
        <w:rPr>
          <w:spacing w:val="-5"/>
          <w:sz w:val="24"/>
        </w:rPr>
        <w:t xml:space="preserve"> </w:t>
      </w:r>
      <w:r>
        <w:rPr>
          <w:sz w:val="24"/>
        </w:rPr>
        <w:t>required</w:t>
      </w:r>
    </w:p>
    <w:p w14:paraId="23077A82" w14:textId="77777777" w:rsidR="00354827" w:rsidRDefault="00354827">
      <w:pPr>
        <w:spacing w:line="292" w:lineRule="exact"/>
        <w:rPr>
          <w:rFonts w:ascii="Symbol" w:hAnsi="Symbol"/>
          <w:sz w:val="24"/>
        </w:rPr>
        <w:sectPr w:rsidR="00354827">
          <w:pgSz w:w="11920" w:h="16850"/>
          <w:pgMar w:top="1600" w:right="1160" w:bottom="280" w:left="580" w:header="720" w:footer="720" w:gutter="0"/>
          <w:cols w:space="720"/>
        </w:sectPr>
      </w:pPr>
    </w:p>
    <w:p w14:paraId="23077A83" w14:textId="77777777" w:rsidR="00354827" w:rsidRDefault="00000000">
      <w:pPr>
        <w:pStyle w:val="BodyText"/>
        <w:spacing w:before="103" w:line="242" w:lineRule="auto"/>
        <w:ind w:left="720" w:right="808"/>
      </w:pPr>
      <w:r>
        <w:lastRenderedPageBreak/>
        <w:pict w14:anchorId="23077D42">
          <v:rect id="_x0000_s2095" style="position:absolute;left:0;text-align:left;margin-left:343.05pt;margin-top:17.75pt;width:3.95pt;height:.85pt;z-index:-253379584;mso-position-horizontal-relative:page" fillcolor="#0f1239" stroked="f">
            <w10:wrap anchorx="page"/>
          </v:rect>
        </w:pict>
      </w:r>
      <w:r>
        <w:pict w14:anchorId="23077D43">
          <v:rect id="_x0000_s2094" style="position:absolute;left:0;text-align:left;margin-left:126.85pt;margin-top:40.85pt;width:3.95pt;height:.85pt;z-index:-253378560;mso-position-horizontal-relative:page" fillcolor="#0f1239" stroked="f">
            <w10:wrap anchorx="page"/>
          </v:rect>
        </w:pict>
      </w:r>
      <w:r w:rsidR="008176A4">
        <w:t xml:space="preserve">These guidelines deal specifically with intimate care but at this stage any relevant </w:t>
      </w:r>
      <w:hyperlink r:id="rId35">
        <w:r w:rsidR="008176A4">
          <w:rPr>
            <w:color w:val="0000FF"/>
            <w:u w:val="single" w:color="0000FF"/>
          </w:rPr>
          <w:t>Moving and Handling</w:t>
        </w:r>
        <w:r w:rsidR="008176A4">
          <w:rPr>
            <w:color w:val="0000FF"/>
          </w:rPr>
          <w:t xml:space="preserve"> </w:t>
        </w:r>
      </w:hyperlink>
      <w:r w:rsidR="008176A4">
        <w:t xml:space="preserve">needs/responsibilities or training around administration of medicine, </w:t>
      </w:r>
      <w:hyperlink r:id="rId36">
        <w:r w:rsidR="008176A4">
          <w:rPr>
            <w:color w:val="0F1239"/>
          </w:rPr>
          <w:t>(</w:t>
        </w:r>
        <w:r w:rsidR="008176A4">
          <w:rPr>
            <w:color w:val="1175AD"/>
            <w:u w:val="single" w:color="1175AD"/>
          </w:rPr>
          <w:t>Supporting children and young people with healthcare needs and</w:t>
        </w:r>
      </w:hyperlink>
      <w:r w:rsidR="008176A4">
        <w:rPr>
          <w:color w:val="1175AD"/>
        </w:rPr>
        <w:t xml:space="preserve"> </w:t>
      </w:r>
      <w:hyperlink r:id="rId37">
        <w:r w:rsidR="008176A4">
          <w:rPr>
            <w:color w:val="1175AD"/>
            <w:u w:val="single" w:color="1175AD"/>
          </w:rPr>
          <w:t>managing medicines in educational establishments</w:t>
        </w:r>
        <w:r w:rsidR="008176A4">
          <w:rPr>
            <w:color w:val="0F1239"/>
          </w:rPr>
          <w:t xml:space="preserve">) </w:t>
        </w:r>
      </w:hyperlink>
      <w:r w:rsidR="008176A4">
        <w:t>would also need to be considered.</w:t>
      </w:r>
    </w:p>
    <w:p w14:paraId="23077A84" w14:textId="77777777" w:rsidR="00354827" w:rsidRDefault="008176A4">
      <w:pPr>
        <w:pStyle w:val="BodyText"/>
        <w:spacing w:before="133"/>
        <w:ind w:left="720" w:right="648"/>
      </w:pPr>
      <w:r>
        <w:t>Aberdeenshire Council has public liabilities insurance and provided procedures are followed in line with documentation the Council will indemnify staff who undertake intimate personal care with children and young people. This insurance includes all aspects of meeting healthcare needs.</w:t>
      </w:r>
    </w:p>
    <w:p w14:paraId="23077A85" w14:textId="77777777" w:rsidR="00354827" w:rsidRDefault="00354827">
      <w:pPr>
        <w:pStyle w:val="BodyText"/>
        <w:rPr>
          <w:sz w:val="26"/>
        </w:rPr>
      </w:pPr>
    </w:p>
    <w:p w14:paraId="23077A86" w14:textId="77777777" w:rsidR="00354827" w:rsidRDefault="00354827">
      <w:pPr>
        <w:pStyle w:val="BodyText"/>
        <w:spacing w:before="7"/>
        <w:rPr>
          <w:sz w:val="22"/>
        </w:rPr>
      </w:pPr>
    </w:p>
    <w:p w14:paraId="23077A87" w14:textId="77777777" w:rsidR="00354827" w:rsidRDefault="008176A4">
      <w:pPr>
        <w:pStyle w:val="Heading3"/>
      </w:pPr>
      <w:bookmarkStart w:id="13" w:name="Management_responsibilities"/>
      <w:bookmarkEnd w:id="13"/>
      <w:r>
        <w:t>Management responsibilities</w:t>
      </w:r>
    </w:p>
    <w:p w14:paraId="23077A88" w14:textId="77C24038" w:rsidR="00354827" w:rsidRDefault="008176A4">
      <w:pPr>
        <w:pStyle w:val="ListParagraph"/>
        <w:numPr>
          <w:ilvl w:val="0"/>
          <w:numId w:val="2"/>
        </w:numPr>
        <w:tabs>
          <w:tab w:val="left" w:pos="1579"/>
          <w:tab w:val="left" w:pos="1580"/>
        </w:tabs>
        <w:spacing w:before="138" w:line="259" w:lineRule="auto"/>
        <w:ind w:right="513"/>
        <w:rPr>
          <w:rFonts w:ascii="Symbol" w:hAnsi="Symbol"/>
          <w:sz w:val="24"/>
        </w:rPr>
      </w:pPr>
      <w:r>
        <w:rPr>
          <w:sz w:val="24"/>
        </w:rPr>
        <w:t xml:space="preserve">Management in schools will work in consultation with the parents/carers and NHS Grampian professionals in the development of individual Intimate Care protocols. In </w:t>
      </w:r>
      <w:r w:rsidR="00796ECE">
        <w:rPr>
          <w:sz w:val="24"/>
        </w:rPr>
        <w:t>addition,</w:t>
      </w:r>
      <w:r>
        <w:rPr>
          <w:sz w:val="24"/>
        </w:rPr>
        <w:t xml:space="preserve"> management need to work with the Team Around the Child for the development of individual Intimate Care protocols for children with Additional Support</w:t>
      </w:r>
      <w:r>
        <w:rPr>
          <w:spacing w:val="-5"/>
          <w:sz w:val="24"/>
        </w:rPr>
        <w:t xml:space="preserve"> </w:t>
      </w:r>
      <w:r>
        <w:rPr>
          <w:sz w:val="24"/>
        </w:rPr>
        <w:t>Needs.</w:t>
      </w:r>
    </w:p>
    <w:p w14:paraId="23077A89" w14:textId="77777777" w:rsidR="00354827" w:rsidRDefault="008176A4">
      <w:pPr>
        <w:pStyle w:val="ListParagraph"/>
        <w:numPr>
          <w:ilvl w:val="0"/>
          <w:numId w:val="2"/>
        </w:numPr>
        <w:tabs>
          <w:tab w:val="left" w:pos="1579"/>
          <w:tab w:val="left" w:pos="1580"/>
        </w:tabs>
        <w:spacing w:line="259" w:lineRule="auto"/>
        <w:ind w:left="1579" w:right="728"/>
        <w:rPr>
          <w:rFonts w:ascii="Symbol" w:hAnsi="Symbol"/>
          <w:sz w:val="24"/>
        </w:rPr>
      </w:pPr>
      <w:r>
        <w:rPr>
          <w:sz w:val="24"/>
        </w:rPr>
        <w:t>To ensure that staff receive on-going training in good working practices as part of the Child’s Plan which complies with health and safety regulations such as hygiene procedures; moving and handling; awareness of medical conditions and associated first aid/ child protection procedures; and other aspects of Intimate Care. The Lead Professional will have the role of managing the</w:t>
      </w:r>
      <w:r>
        <w:rPr>
          <w:spacing w:val="-1"/>
          <w:sz w:val="24"/>
        </w:rPr>
        <w:t xml:space="preserve"> </w:t>
      </w:r>
      <w:r>
        <w:rPr>
          <w:sz w:val="24"/>
        </w:rPr>
        <w:t>Plan.</w:t>
      </w:r>
    </w:p>
    <w:p w14:paraId="23077A8A" w14:textId="77777777" w:rsidR="00354827" w:rsidRDefault="008176A4">
      <w:pPr>
        <w:pStyle w:val="ListParagraph"/>
        <w:numPr>
          <w:ilvl w:val="0"/>
          <w:numId w:val="2"/>
        </w:numPr>
        <w:tabs>
          <w:tab w:val="left" w:pos="1579"/>
          <w:tab w:val="left" w:pos="1580"/>
        </w:tabs>
        <w:spacing w:line="256" w:lineRule="auto"/>
        <w:ind w:left="1579" w:right="1089"/>
        <w:rPr>
          <w:rFonts w:ascii="Symbol" w:hAnsi="Symbol"/>
          <w:sz w:val="24"/>
        </w:rPr>
      </w:pPr>
      <w:r>
        <w:rPr>
          <w:sz w:val="24"/>
        </w:rPr>
        <w:t>To keep a record of training undertaken by staff and to ensure that any refresher training opportunities are provided where</w:t>
      </w:r>
      <w:r>
        <w:rPr>
          <w:spacing w:val="-18"/>
          <w:sz w:val="24"/>
        </w:rPr>
        <w:t xml:space="preserve"> </w:t>
      </w:r>
      <w:r>
        <w:rPr>
          <w:sz w:val="24"/>
        </w:rPr>
        <w:t>required.</w:t>
      </w:r>
    </w:p>
    <w:p w14:paraId="23077A8B" w14:textId="77777777" w:rsidR="00354827" w:rsidRDefault="008176A4">
      <w:pPr>
        <w:pStyle w:val="ListParagraph"/>
        <w:numPr>
          <w:ilvl w:val="0"/>
          <w:numId w:val="2"/>
        </w:numPr>
        <w:tabs>
          <w:tab w:val="left" w:pos="1579"/>
          <w:tab w:val="left" w:pos="1580"/>
        </w:tabs>
        <w:spacing w:line="259" w:lineRule="auto"/>
        <w:ind w:left="1579" w:right="540"/>
        <w:rPr>
          <w:rFonts w:ascii="Symbol" w:hAnsi="Symbol"/>
          <w:sz w:val="24"/>
        </w:rPr>
      </w:pPr>
      <w:r>
        <w:rPr>
          <w:sz w:val="24"/>
        </w:rPr>
        <w:t>To ensure that all relevant/ appropriate staff are familiar with the school’s Individual Intimate Care protocols and that they receive the appropriate training/assistance from experienced staff to provide the children and young people they are supporting with the Intimate Care as outlined in their individual</w:t>
      </w:r>
      <w:r>
        <w:rPr>
          <w:spacing w:val="-4"/>
          <w:sz w:val="24"/>
        </w:rPr>
        <w:t xml:space="preserve"> </w:t>
      </w:r>
      <w:r>
        <w:rPr>
          <w:sz w:val="24"/>
        </w:rPr>
        <w:t>protocols.</w:t>
      </w:r>
    </w:p>
    <w:p w14:paraId="23077A8C" w14:textId="21E6EBED" w:rsidR="00354827" w:rsidRDefault="008176A4">
      <w:pPr>
        <w:pStyle w:val="ListParagraph"/>
        <w:numPr>
          <w:ilvl w:val="0"/>
          <w:numId w:val="2"/>
        </w:numPr>
        <w:tabs>
          <w:tab w:val="left" w:pos="1579"/>
          <w:tab w:val="left" w:pos="1580"/>
        </w:tabs>
        <w:spacing w:line="277" w:lineRule="exact"/>
        <w:ind w:hanging="361"/>
        <w:rPr>
          <w:rFonts w:ascii="Symbol" w:hAnsi="Symbol"/>
          <w:sz w:val="24"/>
        </w:rPr>
      </w:pPr>
      <w:r>
        <w:rPr>
          <w:sz w:val="24"/>
        </w:rPr>
        <w:t xml:space="preserve">Provision of wipes, gloves, </w:t>
      </w:r>
      <w:r w:rsidR="005C0556">
        <w:rPr>
          <w:sz w:val="24"/>
        </w:rPr>
        <w:t>aprons,</w:t>
      </w:r>
      <w:r>
        <w:rPr>
          <w:sz w:val="24"/>
        </w:rPr>
        <w:t xml:space="preserve"> and any cleaning materials for staff</w:t>
      </w:r>
      <w:r>
        <w:rPr>
          <w:spacing w:val="-42"/>
          <w:sz w:val="24"/>
        </w:rPr>
        <w:t xml:space="preserve"> </w:t>
      </w:r>
      <w:r>
        <w:rPr>
          <w:sz w:val="24"/>
        </w:rPr>
        <w:t>use</w:t>
      </w:r>
    </w:p>
    <w:p w14:paraId="23077A8D" w14:textId="77777777" w:rsidR="00354827" w:rsidRDefault="00354827">
      <w:pPr>
        <w:pStyle w:val="BodyText"/>
        <w:spacing w:before="5"/>
        <w:rPr>
          <w:sz w:val="40"/>
        </w:rPr>
      </w:pPr>
    </w:p>
    <w:p w14:paraId="23077A8E" w14:textId="77777777" w:rsidR="00354827" w:rsidRDefault="008176A4">
      <w:pPr>
        <w:pStyle w:val="Heading3"/>
      </w:pPr>
      <w:bookmarkStart w:id="14" w:name="Staff_responsibilities"/>
      <w:bookmarkEnd w:id="14"/>
      <w:r>
        <w:t>Staff responsibilities</w:t>
      </w:r>
    </w:p>
    <w:p w14:paraId="23077A8F" w14:textId="77777777" w:rsidR="00354827" w:rsidRDefault="008176A4">
      <w:pPr>
        <w:pStyle w:val="ListParagraph"/>
        <w:numPr>
          <w:ilvl w:val="0"/>
          <w:numId w:val="2"/>
        </w:numPr>
        <w:tabs>
          <w:tab w:val="left" w:pos="1579"/>
          <w:tab w:val="left" w:pos="1580"/>
        </w:tabs>
        <w:spacing w:before="137" w:line="259" w:lineRule="auto"/>
        <w:ind w:right="846"/>
        <w:rPr>
          <w:rFonts w:ascii="Symbol" w:hAnsi="Symbol"/>
          <w:sz w:val="24"/>
        </w:rPr>
      </w:pPr>
      <w:r>
        <w:rPr>
          <w:sz w:val="24"/>
        </w:rPr>
        <w:t>Staff must be familiar with the Intimate Care procedures. This</w:t>
      </w:r>
      <w:r>
        <w:rPr>
          <w:spacing w:val="-56"/>
          <w:sz w:val="24"/>
        </w:rPr>
        <w:t xml:space="preserve"> </w:t>
      </w:r>
      <w:r>
        <w:rPr>
          <w:sz w:val="24"/>
        </w:rPr>
        <w:t>means that the protocol must be shared with and followed by all staff involved in supporting the child/young</w:t>
      </w:r>
      <w:r>
        <w:rPr>
          <w:spacing w:val="-5"/>
          <w:sz w:val="24"/>
        </w:rPr>
        <w:t xml:space="preserve"> </w:t>
      </w:r>
      <w:r>
        <w:rPr>
          <w:sz w:val="24"/>
        </w:rPr>
        <w:t>person.</w:t>
      </w:r>
    </w:p>
    <w:p w14:paraId="23077A90" w14:textId="3DD3E808" w:rsidR="00354827" w:rsidRDefault="008176A4">
      <w:pPr>
        <w:pStyle w:val="ListParagraph"/>
        <w:numPr>
          <w:ilvl w:val="0"/>
          <w:numId w:val="2"/>
        </w:numPr>
        <w:tabs>
          <w:tab w:val="left" w:pos="1579"/>
          <w:tab w:val="left" w:pos="1580"/>
        </w:tabs>
        <w:spacing w:line="256" w:lineRule="auto"/>
        <w:ind w:right="369"/>
        <w:rPr>
          <w:rFonts w:ascii="Symbol" w:hAnsi="Symbol"/>
          <w:sz w:val="24"/>
        </w:rPr>
      </w:pPr>
      <w:r>
        <w:rPr>
          <w:sz w:val="24"/>
        </w:rPr>
        <w:t xml:space="preserve">Staff must adhere to health and safety and intimate personal care procedures and must report any health, </w:t>
      </w:r>
      <w:r w:rsidR="005C0556">
        <w:rPr>
          <w:sz w:val="24"/>
        </w:rPr>
        <w:t>safety,</w:t>
      </w:r>
      <w:r>
        <w:rPr>
          <w:sz w:val="24"/>
        </w:rPr>
        <w:t xml:space="preserve"> and welfare concerns to management within their</w:t>
      </w:r>
      <w:r>
        <w:rPr>
          <w:spacing w:val="-3"/>
          <w:sz w:val="24"/>
        </w:rPr>
        <w:t xml:space="preserve"> </w:t>
      </w:r>
      <w:r>
        <w:rPr>
          <w:sz w:val="24"/>
        </w:rPr>
        <w:t>establishment.</w:t>
      </w:r>
    </w:p>
    <w:p w14:paraId="23077A91" w14:textId="77777777" w:rsidR="00354827" w:rsidRDefault="008176A4">
      <w:pPr>
        <w:pStyle w:val="ListParagraph"/>
        <w:numPr>
          <w:ilvl w:val="0"/>
          <w:numId w:val="2"/>
        </w:numPr>
        <w:tabs>
          <w:tab w:val="left" w:pos="1579"/>
          <w:tab w:val="left" w:pos="1580"/>
        </w:tabs>
        <w:spacing w:before="3" w:line="256" w:lineRule="auto"/>
        <w:ind w:right="469"/>
        <w:rPr>
          <w:rFonts w:ascii="Symbol" w:hAnsi="Symbol"/>
          <w:sz w:val="24"/>
        </w:rPr>
      </w:pPr>
      <w:r>
        <w:rPr>
          <w:sz w:val="24"/>
        </w:rPr>
        <w:t>Designated</w:t>
      </w:r>
      <w:r>
        <w:rPr>
          <w:spacing w:val="-3"/>
          <w:sz w:val="24"/>
        </w:rPr>
        <w:t xml:space="preserve"> </w:t>
      </w:r>
      <w:r>
        <w:rPr>
          <w:sz w:val="24"/>
        </w:rPr>
        <w:t>staff</w:t>
      </w:r>
      <w:r>
        <w:rPr>
          <w:spacing w:val="-6"/>
          <w:sz w:val="24"/>
        </w:rPr>
        <w:t xml:space="preserve"> </w:t>
      </w:r>
      <w:r>
        <w:rPr>
          <w:sz w:val="24"/>
        </w:rPr>
        <w:t>will</w:t>
      </w:r>
      <w:r>
        <w:rPr>
          <w:spacing w:val="-4"/>
          <w:sz w:val="24"/>
        </w:rPr>
        <w:t xml:space="preserve"> </w:t>
      </w:r>
      <w:r>
        <w:rPr>
          <w:sz w:val="24"/>
        </w:rPr>
        <w:t>liaise</w:t>
      </w:r>
      <w:r>
        <w:rPr>
          <w:spacing w:val="-2"/>
          <w:sz w:val="24"/>
        </w:rPr>
        <w:t xml:space="preserve"> </w:t>
      </w:r>
      <w:r>
        <w:rPr>
          <w:sz w:val="24"/>
        </w:rPr>
        <w:t>with</w:t>
      </w:r>
      <w:r>
        <w:rPr>
          <w:spacing w:val="-3"/>
          <w:sz w:val="24"/>
        </w:rPr>
        <w:t xml:space="preserve"> </w:t>
      </w:r>
      <w:r>
        <w:rPr>
          <w:sz w:val="24"/>
        </w:rPr>
        <w:t>parents/carers</w:t>
      </w:r>
      <w:r>
        <w:rPr>
          <w:spacing w:val="-6"/>
          <w:sz w:val="24"/>
        </w:rPr>
        <w:t xml:space="preserve"> </w:t>
      </w:r>
      <w:r>
        <w:rPr>
          <w:sz w:val="24"/>
        </w:rPr>
        <w:t>and</w:t>
      </w:r>
      <w:r>
        <w:rPr>
          <w:spacing w:val="-4"/>
          <w:sz w:val="24"/>
        </w:rPr>
        <w:t xml:space="preserve"> </w:t>
      </w:r>
      <w:r>
        <w:rPr>
          <w:sz w:val="24"/>
        </w:rPr>
        <w:t>other</w:t>
      </w:r>
      <w:r>
        <w:rPr>
          <w:spacing w:val="-5"/>
          <w:sz w:val="24"/>
        </w:rPr>
        <w:t xml:space="preserve"> </w:t>
      </w:r>
      <w:r>
        <w:rPr>
          <w:sz w:val="24"/>
        </w:rPr>
        <w:t>appropriate</w:t>
      </w:r>
      <w:r>
        <w:rPr>
          <w:spacing w:val="-34"/>
          <w:sz w:val="24"/>
        </w:rPr>
        <w:t xml:space="preserve"> </w:t>
      </w:r>
      <w:r>
        <w:rPr>
          <w:sz w:val="24"/>
        </w:rPr>
        <w:t>services over the development and implementation of the agreed Intimate Care protocol.</w:t>
      </w:r>
    </w:p>
    <w:p w14:paraId="23077A92" w14:textId="77777777" w:rsidR="00354827" w:rsidRDefault="00354827">
      <w:pPr>
        <w:pStyle w:val="BodyText"/>
        <w:rPr>
          <w:sz w:val="20"/>
        </w:rPr>
      </w:pPr>
    </w:p>
    <w:p w14:paraId="23077A93" w14:textId="77777777" w:rsidR="00354827" w:rsidRDefault="00354827">
      <w:pPr>
        <w:pStyle w:val="BodyText"/>
        <w:rPr>
          <w:sz w:val="20"/>
        </w:rPr>
      </w:pPr>
    </w:p>
    <w:p w14:paraId="23077A94" w14:textId="77777777" w:rsidR="00354827" w:rsidRDefault="00354827">
      <w:pPr>
        <w:pStyle w:val="BodyText"/>
        <w:rPr>
          <w:sz w:val="20"/>
        </w:rPr>
      </w:pPr>
    </w:p>
    <w:p w14:paraId="23077A95" w14:textId="77777777" w:rsidR="00354827" w:rsidRDefault="00354827">
      <w:pPr>
        <w:pStyle w:val="BodyText"/>
        <w:rPr>
          <w:sz w:val="20"/>
        </w:rPr>
      </w:pPr>
    </w:p>
    <w:p w14:paraId="23077A96" w14:textId="77777777" w:rsidR="00354827" w:rsidRDefault="00000000">
      <w:pPr>
        <w:pStyle w:val="BodyText"/>
        <w:spacing w:before="6"/>
        <w:rPr>
          <w:sz w:val="23"/>
        </w:rPr>
      </w:pPr>
      <w:r>
        <w:pict w14:anchorId="23077D44">
          <v:shape id="_x0000_s2093" style="position:absolute;margin-left:70.9pt;margin-top:16.45pt;width:452.1pt;height:.1pt;z-index:-251628544;mso-wrap-distance-left:0;mso-wrap-distance-right:0;mso-position-horizontal-relative:page" coordorigin="1418,329" coordsize="9042,0" path="m1418,329r9042,e" filled="f" strokecolor="#07354f" strokeweight="2pt">
            <v:path arrowok="t"/>
            <w10:wrap type="topAndBottom" anchorx="page"/>
          </v:shape>
        </w:pict>
      </w:r>
    </w:p>
    <w:p w14:paraId="23077A97" w14:textId="77777777" w:rsidR="00354827" w:rsidRDefault="00354827">
      <w:pPr>
        <w:rPr>
          <w:sz w:val="23"/>
        </w:rPr>
        <w:sectPr w:rsidR="00354827">
          <w:pgSz w:w="11920" w:h="16850"/>
          <w:pgMar w:top="1600" w:right="1160" w:bottom="280" w:left="580" w:header="720" w:footer="720" w:gutter="0"/>
          <w:cols w:space="720"/>
        </w:sectPr>
      </w:pPr>
    </w:p>
    <w:p w14:paraId="23077A98" w14:textId="77777777" w:rsidR="00354827" w:rsidRDefault="00354827">
      <w:pPr>
        <w:pStyle w:val="BodyText"/>
        <w:spacing w:before="4"/>
        <w:rPr>
          <w:sz w:val="17"/>
        </w:rPr>
      </w:pPr>
    </w:p>
    <w:p w14:paraId="7BBF66E7" w14:textId="77777777" w:rsidR="007F2053" w:rsidRDefault="007F2053" w:rsidP="007F2053">
      <w:pPr>
        <w:pStyle w:val="ListParagraph"/>
        <w:numPr>
          <w:ilvl w:val="0"/>
          <w:numId w:val="2"/>
        </w:numPr>
        <w:tabs>
          <w:tab w:val="left" w:pos="1579"/>
          <w:tab w:val="left" w:pos="1580"/>
        </w:tabs>
        <w:spacing w:before="81" w:line="259" w:lineRule="auto"/>
        <w:ind w:right="732"/>
        <w:rPr>
          <w:rFonts w:ascii="Symbol" w:hAnsi="Symbol"/>
          <w:sz w:val="24"/>
        </w:rPr>
      </w:pPr>
      <w:r>
        <w:rPr>
          <w:sz w:val="24"/>
        </w:rPr>
        <w:t>Designated staff, as part of the Child’s Plan will liaise with Parents/ Carers and other professionals regarding specific aspects of Intimate Care (e.g., physiotherapy, speech therapy) to ensure the intimate care protocol is meeting the needs of the child / young</w:t>
      </w:r>
      <w:r>
        <w:rPr>
          <w:spacing w:val="-7"/>
          <w:sz w:val="24"/>
        </w:rPr>
        <w:t xml:space="preserve"> </w:t>
      </w:r>
      <w:r>
        <w:rPr>
          <w:sz w:val="24"/>
        </w:rPr>
        <w:t>person</w:t>
      </w:r>
    </w:p>
    <w:p w14:paraId="78DBB3FC" w14:textId="77777777" w:rsidR="007F2053" w:rsidRDefault="007F2053" w:rsidP="007F2053">
      <w:pPr>
        <w:pStyle w:val="ListParagraph"/>
        <w:numPr>
          <w:ilvl w:val="0"/>
          <w:numId w:val="2"/>
        </w:numPr>
        <w:tabs>
          <w:tab w:val="left" w:pos="1579"/>
          <w:tab w:val="left" w:pos="1580"/>
        </w:tabs>
        <w:spacing w:line="252" w:lineRule="auto"/>
        <w:ind w:right="1018"/>
        <w:rPr>
          <w:rFonts w:ascii="Symbol" w:hAnsi="Symbol"/>
          <w:sz w:val="24"/>
        </w:rPr>
      </w:pPr>
      <w:r>
        <w:rPr>
          <w:sz w:val="24"/>
        </w:rPr>
        <w:t>Designated</w:t>
      </w:r>
      <w:r>
        <w:rPr>
          <w:spacing w:val="-2"/>
          <w:sz w:val="24"/>
        </w:rPr>
        <w:t xml:space="preserve"> </w:t>
      </w:r>
      <w:r>
        <w:rPr>
          <w:sz w:val="24"/>
        </w:rPr>
        <w:t>staff</w:t>
      </w:r>
      <w:r>
        <w:rPr>
          <w:spacing w:val="-5"/>
          <w:sz w:val="24"/>
        </w:rPr>
        <w:t xml:space="preserve"> </w:t>
      </w:r>
      <w:r>
        <w:rPr>
          <w:sz w:val="24"/>
        </w:rPr>
        <w:t>will</w:t>
      </w:r>
      <w:r>
        <w:rPr>
          <w:spacing w:val="-3"/>
          <w:sz w:val="24"/>
        </w:rPr>
        <w:t xml:space="preserve"> </w:t>
      </w:r>
      <w:r>
        <w:rPr>
          <w:sz w:val="24"/>
        </w:rPr>
        <w:t>take</w:t>
      </w:r>
      <w:r>
        <w:rPr>
          <w:spacing w:val="-1"/>
          <w:sz w:val="24"/>
        </w:rPr>
        <w:t xml:space="preserve"> </w:t>
      </w:r>
      <w:r>
        <w:rPr>
          <w:sz w:val="24"/>
        </w:rPr>
        <w:t>part</w:t>
      </w:r>
      <w:r>
        <w:rPr>
          <w:spacing w:val="-2"/>
          <w:sz w:val="24"/>
        </w:rPr>
        <w:t xml:space="preserve"> </w:t>
      </w:r>
      <w:r>
        <w:rPr>
          <w:sz w:val="24"/>
        </w:rPr>
        <w:t>in</w:t>
      </w:r>
      <w:r>
        <w:rPr>
          <w:spacing w:val="-2"/>
          <w:sz w:val="24"/>
        </w:rPr>
        <w:t xml:space="preserve"> </w:t>
      </w:r>
      <w:r>
        <w:rPr>
          <w:sz w:val="24"/>
        </w:rPr>
        <w:t>training</w:t>
      </w:r>
      <w:r>
        <w:rPr>
          <w:spacing w:val="-2"/>
          <w:sz w:val="24"/>
        </w:rPr>
        <w:t xml:space="preserve"> </w:t>
      </w:r>
      <w:r>
        <w:rPr>
          <w:sz w:val="24"/>
        </w:rPr>
        <w:t>for</w:t>
      </w:r>
      <w:r>
        <w:rPr>
          <w:spacing w:val="-4"/>
          <w:sz w:val="24"/>
        </w:rPr>
        <w:t xml:space="preserve"> </w:t>
      </w:r>
      <w:r>
        <w:rPr>
          <w:sz w:val="24"/>
        </w:rPr>
        <w:t>any</w:t>
      </w:r>
      <w:r>
        <w:rPr>
          <w:spacing w:val="-2"/>
          <w:sz w:val="24"/>
        </w:rPr>
        <w:t xml:space="preserve"> </w:t>
      </w:r>
      <w:r>
        <w:rPr>
          <w:sz w:val="24"/>
        </w:rPr>
        <w:t>aspect</w:t>
      </w:r>
      <w:r>
        <w:rPr>
          <w:spacing w:val="-5"/>
          <w:sz w:val="24"/>
        </w:rPr>
        <w:t xml:space="preserve"> </w:t>
      </w:r>
      <w:r>
        <w:rPr>
          <w:sz w:val="24"/>
        </w:rPr>
        <w:t>of</w:t>
      </w:r>
      <w:r>
        <w:rPr>
          <w:spacing w:val="-3"/>
          <w:sz w:val="24"/>
        </w:rPr>
        <w:t xml:space="preserve"> </w:t>
      </w:r>
      <w:r>
        <w:rPr>
          <w:sz w:val="24"/>
        </w:rPr>
        <w:t>Intimate</w:t>
      </w:r>
      <w:r>
        <w:rPr>
          <w:spacing w:val="-24"/>
          <w:sz w:val="24"/>
        </w:rPr>
        <w:t xml:space="preserve"> </w:t>
      </w:r>
      <w:r>
        <w:rPr>
          <w:sz w:val="24"/>
        </w:rPr>
        <w:t>Care Support.</w:t>
      </w:r>
    </w:p>
    <w:p w14:paraId="1F94C55B" w14:textId="77777777" w:rsidR="007F2053" w:rsidRDefault="007F2053" w:rsidP="007F2053">
      <w:pPr>
        <w:pStyle w:val="BodyText"/>
        <w:rPr>
          <w:sz w:val="26"/>
        </w:rPr>
      </w:pPr>
    </w:p>
    <w:p w14:paraId="296402CF" w14:textId="77777777" w:rsidR="007F2053" w:rsidRDefault="007F2053" w:rsidP="007F2053">
      <w:pPr>
        <w:pStyle w:val="BodyText"/>
        <w:spacing w:before="4"/>
      </w:pPr>
    </w:p>
    <w:p w14:paraId="7CCC955D" w14:textId="77777777" w:rsidR="007F2053" w:rsidRDefault="007F2053" w:rsidP="007F2053">
      <w:pPr>
        <w:pStyle w:val="Heading3"/>
      </w:pPr>
      <w:bookmarkStart w:id="15" w:name="Parent/Carer_responsibilities"/>
      <w:bookmarkEnd w:id="15"/>
      <w:r>
        <w:t>Parent/Carer responsibilities</w:t>
      </w:r>
    </w:p>
    <w:p w14:paraId="4F8B0CA4" w14:textId="77777777" w:rsidR="007F2053" w:rsidRDefault="007F2053" w:rsidP="007F2053">
      <w:pPr>
        <w:pStyle w:val="ListParagraph"/>
        <w:numPr>
          <w:ilvl w:val="0"/>
          <w:numId w:val="2"/>
        </w:numPr>
        <w:tabs>
          <w:tab w:val="left" w:pos="1579"/>
          <w:tab w:val="left" w:pos="1580"/>
        </w:tabs>
        <w:spacing w:before="138" w:line="256" w:lineRule="auto"/>
        <w:ind w:right="1036"/>
        <w:rPr>
          <w:rFonts w:ascii="Symbol" w:hAnsi="Symbol"/>
          <w:sz w:val="24"/>
        </w:rPr>
      </w:pPr>
      <w:r>
        <w:rPr>
          <w:sz w:val="24"/>
        </w:rPr>
        <w:t>Provision of disposable nappies/pull-ups, wipes, and any creams for the school to use in changing the child/young</w:t>
      </w:r>
      <w:r>
        <w:rPr>
          <w:spacing w:val="-8"/>
          <w:sz w:val="24"/>
        </w:rPr>
        <w:t xml:space="preserve"> </w:t>
      </w:r>
      <w:r>
        <w:rPr>
          <w:sz w:val="24"/>
        </w:rPr>
        <w:t>person</w:t>
      </w:r>
    </w:p>
    <w:p w14:paraId="2470D329" w14:textId="77777777" w:rsidR="007F2053" w:rsidRDefault="007F2053" w:rsidP="007F2053">
      <w:pPr>
        <w:pStyle w:val="ListParagraph"/>
        <w:numPr>
          <w:ilvl w:val="0"/>
          <w:numId w:val="2"/>
        </w:numPr>
        <w:tabs>
          <w:tab w:val="left" w:pos="1579"/>
          <w:tab w:val="left" w:pos="1580"/>
        </w:tabs>
        <w:spacing w:line="287" w:lineRule="exact"/>
        <w:rPr>
          <w:rFonts w:ascii="Symbol" w:hAnsi="Symbol"/>
          <w:sz w:val="24"/>
        </w:rPr>
      </w:pPr>
      <w:r>
        <w:rPr>
          <w:sz w:val="24"/>
        </w:rPr>
        <w:t>Provision of catheters and all other</w:t>
      </w:r>
      <w:r>
        <w:rPr>
          <w:spacing w:val="-14"/>
          <w:sz w:val="24"/>
        </w:rPr>
        <w:t xml:space="preserve"> </w:t>
      </w:r>
      <w:r>
        <w:rPr>
          <w:sz w:val="24"/>
        </w:rPr>
        <w:t>equipment</w:t>
      </w:r>
    </w:p>
    <w:p w14:paraId="17618EBC" w14:textId="77777777" w:rsidR="007F2053" w:rsidRDefault="007F2053" w:rsidP="007F2053">
      <w:pPr>
        <w:pStyle w:val="ListParagraph"/>
        <w:numPr>
          <w:ilvl w:val="0"/>
          <w:numId w:val="2"/>
        </w:numPr>
        <w:tabs>
          <w:tab w:val="left" w:pos="1579"/>
          <w:tab w:val="left" w:pos="1580"/>
        </w:tabs>
        <w:spacing w:before="27" w:line="254" w:lineRule="auto"/>
        <w:ind w:right="488"/>
        <w:rPr>
          <w:rFonts w:ascii="Symbol" w:hAnsi="Symbol"/>
          <w:sz w:val="24"/>
        </w:rPr>
      </w:pPr>
      <w:r>
        <w:rPr>
          <w:sz w:val="24"/>
        </w:rPr>
        <w:t>Provision of one or more changes of clothes as appropriate to needs in case of toileting</w:t>
      </w:r>
      <w:r>
        <w:rPr>
          <w:spacing w:val="-1"/>
          <w:sz w:val="24"/>
        </w:rPr>
        <w:t xml:space="preserve"> </w:t>
      </w:r>
      <w:r>
        <w:rPr>
          <w:sz w:val="24"/>
        </w:rPr>
        <w:t>accidents</w:t>
      </w:r>
    </w:p>
    <w:p w14:paraId="14AD76AD" w14:textId="77777777" w:rsidR="007F2053" w:rsidRDefault="007F2053" w:rsidP="007F2053">
      <w:pPr>
        <w:pStyle w:val="ListParagraph"/>
        <w:numPr>
          <w:ilvl w:val="0"/>
          <w:numId w:val="2"/>
        </w:numPr>
        <w:tabs>
          <w:tab w:val="left" w:pos="1579"/>
          <w:tab w:val="left" w:pos="1580"/>
        </w:tabs>
        <w:spacing w:before="8"/>
        <w:rPr>
          <w:rFonts w:ascii="Symbol" w:hAnsi="Symbol"/>
          <w:sz w:val="24"/>
        </w:rPr>
      </w:pPr>
      <w:r>
        <w:rPr>
          <w:sz w:val="24"/>
        </w:rPr>
        <w:t>Provision of plastic bags for returning of soiled clothes</w:t>
      </w:r>
      <w:r>
        <w:rPr>
          <w:spacing w:val="-11"/>
          <w:sz w:val="24"/>
        </w:rPr>
        <w:t xml:space="preserve"> </w:t>
      </w:r>
      <w:r>
        <w:rPr>
          <w:sz w:val="24"/>
        </w:rPr>
        <w:t>securely</w:t>
      </w:r>
    </w:p>
    <w:p w14:paraId="5DAE7D0C" w14:textId="77777777" w:rsidR="007F2053" w:rsidRDefault="007F2053" w:rsidP="007F2053">
      <w:pPr>
        <w:pStyle w:val="ListParagraph"/>
        <w:numPr>
          <w:ilvl w:val="0"/>
          <w:numId w:val="2"/>
        </w:numPr>
        <w:tabs>
          <w:tab w:val="left" w:pos="1579"/>
          <w:tab w:val="left" w:pos="1580"/>
        </w:tabs>
        <w:spacing w:before="9" w:line="292" w:lineRule="exact"/>
        <w:rPr>
          <w:rFonts w:ascii="Symbol" w:hAnsi="Symbol"/>
          <w:sz w:val="24"/>
        </w:rPr>
      </w:pPr>
      <w:r>
        <w:rPr>
          <w:sz w:val="24"/>
        </w:rPr>
        <w:t>Washing of soiled</w:t>
      </w:r>
      <w:r>
        <w:rPr>
          <w:spacing w:val="-1"/>
          <w:sz w:val="24"/>
        </w:rPr>
        <w:t xml:space="preserve"> </w:t>
      </w:r>
      <w:r>
        <w:rPr>
          <w:sz w:val="24"/>
        </w:rPr>
        <w:t>clothes</w:t>
      </w:r>
    </w:p>
    <w:p w14:paraId="0A002A07" w14:textId="77777777" w:rsidR="007F2053" w:rsidRDefault="007F2053" w:rsidP="007F2053">
      <w:pPr>
        <w:pStyle w:val="ListParagraph"/>
        <w:numPr>
          <w:ilvl w:val="0"/>
          <w:numId w:val="2"/>
        </w:numPr>
        <w:tabs>
          <w:tab w:val="left" w:pos="1579"/>
          <w:tab w:val="left" w:pos="1580"/>
        </w:tabs>
        <w:spacing w:line="292" w:lineRule="exact"/>
        <w:rPr>
          <w:rFonts w:ascii="Symbol" w:hAnsi="Symbol"/>
          <w:sz w:val="24"/>
        </w:rPr>
      </w:pPr>
      <w:r>
        <w:rPr>
          <w:sz w:val="24"/>
        </w:rPr>
        <w:t>Provision of towels, shower gel and shampoo if showering is</w:t>
      </w:r>
      <w:r>
        <w:rPr>
          <w:spacing w:val="-16"/>
          <w:sz w:val="24"/>
        </w:rPr>
        <w:t xml:space="preserve"> </w:t>
      </w:r>
      <w:r>
        <w:rPr>
          <w:sz w:val="24"/>
        </w:rPr>
        <w:t>required</w:t>
      </w:r>
    </w:p>
    <w:p w14:paraId="4358FAE7" w14:textId="77777777" w:rsidR="007F2053" w:rsidRDefault="007F2053" w:rsidP="007F2053">
      <w:pPr>
        <w:pStyle w:val="BodyText"/>
        <w:spacing w:before="11"/>
        <w:rPr>
          <w:sz w:val="41"/>
        </w:rPr>
      </w:pPr>
    </w:p>
    <w:p w14:paraId="479E37C6" w14:textId="77777777" w:rsidR="007F2053" w:rsidRDefault="007F2053" w:rsidP="007F2053">
      <w:pPr>
        <w:pStyle w:val="Heading3"/>
      </w:pPr>
      <w:bookmarkStart w:id="16" w:name="Child/young_person_responsibilities"/>
      <w:bookmarkEnd w:id="16"/>
      <w:r>
        <w:t>Child/young person responsibilities</w:t>
      </w:r>
    </w:p>
    <w:p w14:paraId="1BCE8830" w14:textId="77777777" w:rsidR="007F2053" w:rsidRDefault="007F2053" w:rsidP="007F2053">
      <w:pPr>
        <w:pStyle w:val="ListParagraph"/>
        <w:numPr>
          <w:ilvl w:val="0"/>
          <w:numId w:val="2"/>
        </w:numPr>
        <w:tabs>
          <w:tab w:val="left" w:pos="1579"/>
          <w:tab w:val="left" w:pos="1580"/>
        </w:tabs>
        <w:spacing w:before="138" w:line="256" w:lineRule="auto"/>
        <w:ind w:right="370"/>
        <w:rPr>
          <w:rFonts w:ascii="Symbol" w:hAnsi="Symbol"/>
          <w:sz w:val="24"/>
        </w:rPr>
      </w:pPr>
      <w:r>
        <w:rPr>
          <w:sz w:val="24"/>
        </w:rPr>
        <w:t>To work with the supporting adult, demonstrating as much independence with the process as</w:t>
      </w:r>
      <w:r>
        <w:rPr>
          <w:spacing w:val="-9"/>
          <w:sz w:val="24"/>
        </w:rPr>
        <w:t xml:space="preserve"> </w:t>
      </w:r>
      <w:r>
        <w:rPr>
          <w:sz w:val="24"/>
        </w:rPr>
        <w:t>possible</w:t>
      </w:r>
    </w:p>
    <w:p w14:paraId="5D4B6A6F" w14:textId="77777777" w:rsidR="007F2053" w:rsidRDefault="007F2053" w:rsidP="007F2053">
      <w:pPr>
        <w:pStyle w:val="ListParagraph"/>
        <w:numPr>
          <w:ilvl w:val="0"/>
          <w:numId w:val="2"/>
        </w:numPr>
        <w:tabs>
          <w:tab w:val="left" w:pos="1579"/>
          <w:tab w:val="left" w:pos="1580"/>
        </w:tabs>
        <w:spacing w:before="2" w:line="252" w:lineRule="auto"/>
        <w:ind w:right="890"/>
        <w:rPr>
          <w:rFonts w:ascii="Symbol" w:hAnsi="Symbol"/>
          <w:sz w:val="24"/>
        </w:rPr>
      </w:pPr>
      <w:r>
        <w:rPr>
          <w:sz w:val="24"/>
        </w:rPr>
        <w:t>To</w:t>
      </w:r>
      <w:r>
        <w:rPr>
          <w:spacing w:val="-2"/>
          <w:sz w:val="24"/>
        </w:rPr>
        <w:t xml:space="preserve"> </w:t>
      </w:r>
      <w:r>
        <w:rPr>
          <w:sz w:val="24"/>
        </w:rPr>
        <w:t>communicate</w:t>
      </w:r>
      <w:r>
        <w:rPr>
          <w:spacing w:val="-2"/>
          <w:sz w:val="24"/>
        </w:rPr>
        <w:t xml:space="preserve"> </w:t>
      </w:r>
      <w:r>
        <w:rPr>
          <w:sz w:val="24"/>
        </w:rPr>
        <w:t>(if</w:t>
      </w:r>
      <w:r>
        <w:rPr>
          <w:spacing w:val="-2"/>
          <w:sz w:val="24"/>
        </w:rPr>
        <w:t xml:space="preserve"> </w:t>
      </w:r>
      <w:r>
        <w:rPr>
          <w:sz w:val="24"/>
        </w:rPr>
        <w:t>able)</w:t>
      </w:r>
      <w:r>
        <w:rPr>
          <w:spacing w:val="-4"/>
          <w:sz w:val="24"/>
        </w:rPr>
        <w:t xml:space="preserve"> </w:t>
      </w:r>
      <w:r>
        <w:rPr>
          <w:sz w:val="24"/>
        </w:rPr>
        <w:t>with</w:t>
      </w:r>
      <w:r>
        <w:rPr>
          <w:spacing w:val="-2"/>
          <w:sz w:val="24"/>
        </w:rPr>
        <w:t xml:space="preserve"> </w:t>
      </w:r>
      <w:r>
        <w:rPr>
          <w:sz w:val="24"/>
        </w:rPr>
        <w:t>the</w:t>
      </w:r>
      <w:r>
        <w:rPr>
          <w:spacing w:val="-2"/>
          <w:sz w:val="24"/>
        </w:rPr>
        <w:t xml:space="preserve"> </w:t>
      </w:r>
      <w:r>
        <w:rPr>
          <w:sz w:val="24"/>
        </w:rPr>
        <w:t>supporting</w:t>
      </w:r>
      <w:r>
        <w:rPr>
          <w:spacing w:val="-4"/>
          <w:sz w:val="24"/>
        </w:rPr>
        <w:t xml:space="preserve"> </w:t>
      </w:r>
      <w:r>
        <w:rPr>
          <w:sz w:val="24"/>
        </w:rPr>
        <w:t>adult</w:t>
      </w:r>
      <w:r>
        <w:rPr>
          <w:spacing w:val="-1"/>
          <w:sz w:val="24"/>
        </w:rPr>
        <w:t xml:space="preserve"> </w:t>
      </w:r>
      <w:proofErr w:type="gramStart"/>
      <w:r>
        <w:rPr>
          <w:sz w:val="24"/>
        </w:rPr>
        <w:t>in</w:t>
      </w:r>
      <w:r>
        <w:rPr>
          <w:spacing w:val="-2"/>
          <w:sz w:val="24"/>
        </w:rPr>
        <w:t xml:space="preserve"> </w:t>
      </w:r>
      <w:r>
        <w:rPr>
          <w:sz w:val="24"/>
        </w:rPr>
        <w:t>order</w:t>
      </w:r>
      <w:r>
        <w:rPr>
          <w:spacing w:val="-4"/>
          <w:sz w:val="24"/>
        </w:rPr>
        <w:t xml:space="preserve"> </w:t>
      </w:r>
      <w:r>
        <w:rPr>
          <w:sz w:val="24"/>
        </w:rPr>
        <w:t>to</w:t>
      </w:r>
      <w:proofErr w:type="gramEnd"/>
      <w:r>
        <w:rPr>
          <w:spacing w:val="-4"/>
          <w:sz w:val="24"/>
        </w:rPr>
        <w:t xml:space="preserve"> </w:t>
      </w:r>
      <w:r>
        <w:rPr>
          <w:sz w:val="24"/>
        </w:rPr>
        <w:t>ensure</w:t>
      </w:r>
      <w:r>
        <w:rPr>
          <w:spacing w:val="-29"/>
          <w:sz w:val="24"/>
        </w:rPr>
        <w:t xml:space="preserve"> </w:t>
      </w:r>
      <w:r>
        <w:rPr>
          <w:sz w:val="24"/>
        </w:rPr>
        <w:t>that needs are</w:t>
      </w:r>
      <w:r>
        <w:rPr>
          <w:spacing w:val="-5"/>
          <w:sz w:val="24"/>
        </w:rPr>
        <w:t xml:space="preserve"> </w:t>
      </w:r>
      <w:r>
        <w:rPr>
          <w:sz w:val="24"/>
        </w:rPr>
        <w:t>met</w:t>
      </w:r>
    </w:p>
    <w:p w14:paraId="313F0BBA" w14:textId="77777777" w:rsidR="007F2053" w:rsidRDefault="007F2053" w:rsidP="007F2053">
      <w:pPr>
        <w:pStyle w:val="BodyText"/>
        <w:rPr>
          <w:sz w:val="26"/>
        </w:rPr>
      </w:pPr>
    </w:p>
    <w:p w14:paraId="5AB1AB85" w14:textId="77777777" w:rsidR="007F2053" w:rsidRDefault="007F2053" w:rsidP="007F2053">
      <w:pPr>
        <w:pStyle w:val="Heading1"/>
        <w:spacing w:before="173"/>
      </w:pPr>
      <w:bookmarkStart w:id="17" w:name="Facilities"/>
      <w:bookmarkStart w:id="18" w:name="_bookmark6"/>
      <w:bookmarkEnd w:id="17"/>
      <w:bookmarkEnd w:id="18"/>
      <w:r>
        <w:t>Facilities</w:t>
      </w:r>
    </w:p>
    <w:p w14:paraId="6D0DFC0F" w14:textId="77777777" w:rsidR="007F2053" w:rsidRDefault="007F2053" w:rsidP="007F2053">
      <w:pPr>
        <w:pStyle w:val="BodyText"/>
        <w:spacing w:before="121"/>
        <w:ind w:left="860" w:right="961"/>
      </w:pPr>
      <w:r>
        <w:t>Facilities appropriate to the individual needs of the child and the intimate care required should be made available within the school. This includes access to accessible toilets, plinths, and equipment for toileting needs; and to appropriate PE/swimming changing facilities. At all times the dignity and wellbeing of the child/young person must be prioritised.</w:t>
      </w:r>
    </w:p>
    <w:p w14:paraId="4C8BB71F" w14:textId="77777777" w:rsidR="007F2053" w:rsidRDefault="007F2053" w:rsidP="007F2053">
      <w:pPr>
        <w:pStyle w:val="BodyText"/>
        <w:spacing w:before="142"/>
        <w:ind w:left="860" w:right="1389"/>
      </w:pPr>
      <w:r>
        <w:t xml:space="preserve">For physical adaptations to buildings Head Teachers are first advised to discuss with their QIO. Following this discussion, they can refer to Learning Estates: </w:t>
      </w:r>
      <w:hyperlink r:id="rId38">
        <w:r>
          <w:rPr>
            <w:color w:val="0000FF"/>
            <w:u w:val="single" w:color="0000FF"/>
          </w:rPr>
          <w:t>LearningEstates@aberdeenshire.gov.uk</w:t>
        </w:r>
      </w:hyperlink>
    </w:p>
    <w:p w14:paraId="26FCFADA" w14:textId="77777777" w:rsidR="007F2053" w:rsidRDefault="007F2053" w:rsidP="007F2053">
      <w:pPr>
        <w:pStyle w:val="BodyText"/>
        <w:rPr>
          <w:sz w:val="20"/>
        </w:rPr>
      </w:pPr>
    </w:p>
    <w:p w14:paraId="523047D3" w14:textId="77777777" w:rsidR="007F2053" w:rsidRDefault="007F2053" w:rsidP="007F2053">
      <w:pPr>
        <w:pStyle w:val="BodyText"/>
        <w:rPr>
          <w:sz w:val="20"/>
        </w:rPr>
      </w:pPr>
    </w:p>
    <w:p w14:paraId="21404032" w14:textId="77777777" w:rsidR="007F2053" w:rsidRDefault="007F2053" w:rsidP="007F2053">
      <w:pPr>
        <w:pStyle w:val="BodyText"/>
        <w:rPr>
          <w:sz w:val="20"/>
        </w:rPr>
      </w:pPr>
    </w:p>
    <w:p w14:paraId="38EB9023" w14:textId="77777777" w:rsidR="007F2053" w:rsidRDefault="007F2053" w:rsidP="007F2053">
      <w:pPr>
        <w:pStyle w:val="BodyText"/>
        <w:rPr>
          <w:sz w:val="20"/>
        </w:rPr>
      </w:pPr>
    </w:p>
    <w:p w14:paraId="40055D9D" w14:textId="77777777" w:rsidR="007F2053" w:rsidRDefault="007F2053" w:rsidP="007F2053">
      <w:pPr>
        <w:pStyle w:val="BodyText"/>
        <w:rPr>
          <w:sz w:val="20"/>
        </w:rPr>
      </w:pPr>
    </w:p>
    <w:p w14:paraId="28E53424" w14:textId="77777777" w:rsidR="007F2053" w:rsidRDefault="007F2053" w:rsidP="007F2053">
      <w:pPr>
        <w:pStyle w:val="BodyText"/>
        <w:rPr>
          <w:sz w:val="20"/>
        </w:rPr>
      </w:pPr>
    </w:p>
    <w:p w14:paraId="23077A99" w14:textId="77777777" w:rsidR="00354827" w:rsidRDefault="00354827">
      <w:pPr>
        <w:rPr>
          <w:sz w:val="17"/>
        </w:rPr>
        <w:sectPr w:rsidR="00354827">
          <w:pgSz w:w="11920" w:h="16850"/>
          <w:pgMar w:top="1600" w:right="1160" w:bottom="280" w:left="580" w:header="720" w:footer="720" w:gutter="0"/>
          <w:cols w:space="720"/>
        </w:sectPr>
      </w:pPr>
    </w:p>
    <w:p w14:paraId="23077ABD" w14:textId="72D4F8E7" w:rsidR="00354827" w:rsidRDefault="00354827">
      <w:pPr>
        <w:pStyle w:val="BodyText"/>
        <w:spacing w:before="2"/>
        <w:rPr>
          <w:sz w:val="10"/>
        </w:rPr>
      </w:pPr>
      <w:bookmarkStart w:id="19" w:name="_bookmark7"/>
      <w:bookmarkEnd w:id="19"/>
    </w:p>
    <w:p w14:paraId="484777A3" w14:textId="77777777" w:rsidR="00593BFF" w:rsidRDefault="00593BFF" w:rsidP="00593BFF">
      <w:pPr>
        <w:pStyle w:val="Heading1"/>
        <w:spacing w:before="92"/>
        <w:jc w:val="both"/>
      </w:pPr>
      <w:r>
        <w:t>Best Practice</w:t>
      </w:r>
    </w:p>
    <w:p w14:paraId="78C57FF4" w14:textId="77777777" w:rsidR="00593BFF" w:rsidRDefault="00593BFF" w:rsidP="00593BFF">
      <w:pPr>
        <w:pStyle w:val="BodyText"/>
        <w:spacing w:before="123"/>
        <w:ind w:left="860"/>
        <w:jc w:val="both"/>
      </w:pPr>
      <w:r>
        <w:t>All staff providing support should use best practice guidelines:</w:t>
      </w:r>
    </w:p>
    <w:p w14:paraId="4BCAA861" w14:textId="77777777" w:rsidR="00593BFF" w:rsidRDefault="00593BFF" w:rsidP="00593BFF">
      <w:pPr>
        <w:pStyle w:val="ListParagraph"/>
        <w:numPr>
          <w:ilvl w:val="0"/>
          <w:numId w:val="2"/>
        </w:numPr>
        <w:tabs>
          <w:tab w:val="left" w:pos="1580"/>
        </w:tabs>
        <w:spacing w:before="140" w:line="259" w:lineRule="auto"/>
        <w:ind w:right="462"/>
        <w:jc w:val="both"/>
        <w:rPr>
          <w:rFonts w:ascii="Symbol" w:hAnsi="Symbol"/>
          <w:sz w:val="24"/>
        </w:rPr>
      </w:pPr>
      <w:r>
        <w:rPr>
          <w:sz w:val="24"/>
        </w:rPr>
        <w:t xml:space="preserve">The child / young person should be allowed to care for him / herself as far as possible to </w:t>
      </w:r>
      <w:r>
        <w:rPr>
          <w:b/>
          <w:sz w:val="24"/>
        </w:rPr>
        <w:t>foster independence</w:t>
      </w:r>
      <w:r>
        <w:rPr>
          <w:sz w:val="24"/>
        </w:rPr>
        <w:t>. Targets may be part of an IEP as well as within the Child’s Plan for the child / young person to develop their</w:t>
      </w:r>
      <w:r>
        <w:rPr>
          <w:spacing w:val="-47"/>
          <w:sz w:val="24"/>
        </w:rPr>
        <w:t xml:space="preserve"> </w:t>
      </w:r>
      <w:r>
        <w:rPr>
          <w:sz w:val="24"/>
        </w:rPr>
        <w:t>skills</w:t>
      </w:r>
    </w:p>
    <w:p w14:paraId="38AA6B14" w14:textId="77777777" w:rsidR="00593BFF" w:rsidRDefault="00593BFF" w:rsidP="00593BFF">
      <w:pPr>
        <w:pStyle w:val="ListParagraph"/>
        <w:numPr>
          <w:ilvl w:val="0"/>
          <w:numId w:val="2"/>
        </w:numPr>
        <w:tabs>
          <w:tab w:val="left" w:pos="1579"/>
          <w:tab w:val="left" w:pos="1580"/>
        </w:tabs>
        <w:spacing w:before="90" w:line="254" w:lineRule="auto"/>
        <w:ind w:right="706"/>
        <w:rPr>
          <w:rFonts w:ascii="Symbol" w:hAnsi="Symbol"/>
          <w:sz w:val="24"/>
        </w:rPr>
      </w:pPr>
      <w:r>
        <w:rPr>
          <w:b/>
          <w:sz w:val="24"/>
        </w:rPr>
        <w:t>Facilities</w:t>
      </w:r>
      <w:r>
        <w:rPr>
          <w:b/>
          <w:spacing w:val="-5"/>
          <w:sz w:val="24"/>
        </w:rPr>
        <w:t xml:space="preserve"> </w:t>
      </w:r>
      <w:r>
        <w:rPr>
          <w:b/>
          <w:sz w:val="24"/>
        </w:rPr>
        <w:t>should</w:t>
      </w:r>
      <w:r>
        <w:rPr>
          <w:b/>
          <w:spacing w:val="-3"/>
          <w:sz w:val="24"/>
        </w:rPr>
        <w:t xml:space="preserve"> </w:t>
      </w:r>
      <w:r>
        <w:rPr>
          <w:b/>
          <w:sz w:val="24"/>
        </w:rPr>
        <w:t>be</w:t>
      </w:r>
      <w:r>
        <w:rPr>
          <w:b/>
          <w:spacing w:val="-4"/>
          <w:sz w:val="24"/>
        </w:rPr>
        <w:t xml:space="preserve"> </w:t>
      </w:r>
      <w:r>
        <w:rPr>
          <w:b/>
          <w:sz w:val="24"/>
        </w:rPr>
        <w:t>available</w:t>
      </w:r>
      <w:r>
        <w:rPr>
          <w:b/>
          <w:spacing w:val="-3"/>
          <w:sz w:val="24"/>
        </w:rPr>
        <w:t xml:space="preserve"> </w:t>
      </w:r>
      <w:r>
        <w:rPr>
          <w:sz w:val="24"/>
        </w:rPr>
        <w:t>which</w:t>
      </w:r>
      <w:r>
        <w:rPr>
          <w:spacing w:val="-2"/>
          <w:sz w:val="24"/>
        </w:rPr>
        <w:t xml:space="preserve"> </w:t>
      </w:r>
      <w:r>
        <w:rPr>
          <w:sz w:val="24"/>
        </w:rPr>
        <w:t>are</w:t>
      </w:r>
      <w:r>
        <w:rPr>
          <w:spacing w:val="-4"/>
          <w:sz w:val="24"/>
        </w:rPr>
        <w:t xml:space="preserve"> </w:t>
      </w:r>
      <w:r>
        <w:rPr>
          <w:sz w:val="24"/>
        </w:rPr>
        <w:t>appropriate</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child</w:t>
      </w:r>
      <w:r>
        <w:rPr>
          <w:spacing w:val="-2"/>
          <w:sz w:val="24"/>
        </w:rPr>
        <w:t xml:space="preserve"> </w:t>
      </w:r>
      <w:r>
        <w:rPr>
          <w:sz w:val="24"/>
        </w:rPr>
        <w:t>or</w:t>
      </w:r>
      <w:r>
        <w:rPr>
          <w:spacing w:val="-31"/>
          <w:sz w:val="24"/>
        </w:rPr>
        <w:t xml:space="preserve"> </w:t>
      </w:r>
      <w:r>
        <w:rPr>
          <w:sz w:val="24"/>
        </w:rPr>
        <w:t>young person’s age and individual</w:t>
      </w:r>
      <w:r>
        <w:rPr>
          <w:spacing w:val="-11"/>
          <w:sz w:val="24"/>
        </w:rPr>
        <w:t xml:space="preserve"> </w:t>
      </w:r>
      <w:r>
        <w:rPr>
          <w:sz w:val="24"/>
        </w:rPr>
        <w:t>needs</w:t>
      </w:r>
    </w:p>
    <w:p w14:paraId="7CDAAFEF" w14:textId="77777777" w:rsidR="00593BFF" w:rsidRDefault="00593BFF" w:rsidP="00593BFF">
      <w:pPr>
        <w:pStyle w:val="ListParagraph"/>
        <w:numPr>
          <w:ilvl w:val="0"/>
          <w:numId w:val="2"/>
        </w:numPr>
        <w:tabs>
          <w:tab w:val="left" w:pos="1579"/>
          <w:tab w:val="left" w:pos="1580"/>
        </w:tabs>
        <w:spacing w:before="5" w:line="256" w:lineRule="auto"/>
        <w:ind w:right="290"/>
        <w:rPr>
          <w:rFonts w:ascii="Symbol" w:hAnsi="Symbol"/>
          <w:sz w:val="24"/>
        </w:rPr>
      </w:pPr>
      <w:r>
        <w:rPr>
          <w:sz w:val="24"/>
        </w:rPr>
        <w:t xml:space="preserve">Supporting </w:t>
      </w:r>
      <w:r>
        <w:rPr>
          <w:b/>
          <w:sz w:val="24"/>
        </w:rPr>
        <w:t xml:space="preserve">adults should show awareness and be responsive </w:t>
      </w:r>
      <w:r>
        <w:rPr>
          <w:sz w:val="24"/>
        </w:rPr>
        <w:t>to the child / young person’s reactions and use relevant language, signs, symbols, photographs, or objects to communicate before, during and after the care process. Staff should work in a reassuring, supportive and focused</w:t>
      </w:r>
      <w:r>
        <w:rPr>
          <w:spacing w:val="-50"/>
          <w:sz w:val="24"/>
        </w:rPr>
        <w:t xml:space="preserve"> </w:t>
      </w:r>
      <w:r>
        <w:rPr>
          <w:sz w:val="24"/>
        </w:rPr>
        <w:t>manner.</w:t>
      </w:r>
    </w:p>
    <w:p w14:paraId="6C9C6393" w14:textId="77777777" w:rsidR="00593BFF" w:rsidRDefault="00593BFF" w:rsidP="00593BFF">
      <w:pPr>
        <w:pStyle w:val="ListParagraph"/>
        <w:numPr>
          <w:ilvl w:val="0"/>
          <w:numId w:val="2"/>
        </w:numPr>
        <w:tabs>
          <w:tab w:val="left" w:pos="1580"/>
        </w:tabs>
        <w:spacing w:before="7" w:line="256" w:lineRule="auto"/>
        <w:ind w:right="336"/>
        <w:jc w:val="both"/>
        <w:rPr>
          <w:rFonts w:ascii="Symbol" w:hAnsi="Symbol"/>
          <w:sz w:val="24"/>
        </w:rPr>
      </w:pPr>
      <w:r>
        <w:rPr>
          <w:sz w:val="24"/>
        </w:rPr>
        <w:t>Supporting adults should use the opportunities during personal care to teach the</w:t>
      </w:r>
      <w:r>
        <w:rPr>
          <w:spacing w:val="-14"/>
          <w:sz w:val="24"/>
        </w:rPr>
        <w:t xml:space="preserve"> </w:t>
      </w:r>
      <w:r>
        <w:rPr>
          <w:sz w:val="24"/>
        </w:rPr>
        <w:t>child</w:t>
      </w:r>
      <w:r>
        <w:rPr>
          <w:spacing w:val="-14"/>
          <w:sz w:val="24"/>
        </w:rPr>
        <w:t xml:space="preserve"> </w:t>
      </w:r>
      <w:r>
        <w:rPr>
          <w:sz w:val="24"/>
        </w:rPr>
        <w:t>/</w:t>
      </w:r>
      <w:r>
        <w:rPr>
          <w:spacing w:val="-13"/>
          <w:sz w:val="24"/>
        </w:rPr>
        <w:t xml:space="preserve"> </w:t>
      </w:r>
      <w:r>
        <w:rPr>
          <w:sz w:val="24"/>
        </w:rPr>
        <w:t>young</w:t>
      </w:r>
      <w:r>
        <w:rPr>
          <w:spacing w:val="-14"/>
          <w:sz w:val="24"/>
        </w:rPr>
        <w:t xml:space="preserve"> </w:t>
      </w:r>
      <w:r>
        <w:rPr>
          <w:sz w:val="24"/>
        </w:rPr>
        <w:t>person</w:t>
      </w:r>
      <w:r>
        <w:rPr>
          <w:spacing w:val="-14"/>
          <w:sz w:val="24"/>
        </w:rPr>
        <w:t xml:space="preserve"> </w:t>
      </w:r>
      <w:r>
        <w:rPr>
          <w:sz w:val="24"/>
        </w:rPr>
        <w:t>to</w:t>
      </w:r>
      <w:r>
        <w:rPr>
          <w:spacing w:val="-13"/>
          <w:sz w:val="24"/>
        </w:rPr>
        <w:t xml:space="preserve"> </w:t>
      </w:r>
      <w:r>
        <w:rPr>
          <w:sz w:val="24"/>
        </w:rPr>
        <w:t>develop</w:t>
      </w:r>
      <w:r>
        <w:rPr>
          <w:spacing w:val="-14"/>
          <w:sz w:val="24"/>
        </w:rPr>
        <w:t xml:space="preserve"> </w:t>
      </w:r>
      <w:r>
        <w:rPr>
          <w:sz w:val="24"/>
        </w:rPr>
        <w:t>independence</w:t>
      </w:r>
      <w:r>
        <w:rPr>
          <w:spacing w:val="-14"/>
          <w:sz w:val="24"/>
        </w:rPr>
        <w:t xml:space="preserve"> </w:t>
      </w:r>
      <w:r>
        <w:rPr>
          <w:sz w:val="24"/>
        </w:rPr>
        <w:t>in</w:t>
      </w:r>
      <w:r>
        <w:rPr>
          <w:spacing w:val="-13"/>
          <w:sz w:val="24"/>
        </w:rPr>
        <w:t xml:space="preserve"> </w:t>
      </w:r>
      <w:r>
        <w:rPr>
          <w:sz w:val="24"/>
        </w:rPr>
        <w:t>personal</w:t>
      </w:r>
      <w:r>
        <w:rPr>
          <w:spacing w:val="-15"/>
          <w:sz w:val="24"/>
        </w:rPr>
        <w:t xml:space="preserve"> </w:t>
      </w:r>
      <w:r>
        <w:rPr>
          <w:sz w:val="24"/>
        </w:rPr>
        <w:t>care</w:t>
      </w:r>
      <w:r>
        <w:rPr>
          <w:spacing w:val="-13"/>
          <w:sz w:val="24"/>
        </w:rPr>
        <w:t xml:space="preserve"> </w:t>
      </w:r>
      <w:r>
        <w:rPr>
          <w:sz w:val="24"/>
        </w:rPr>
        <w:t>skills</w:t>
      </w:r>
      <w:r>
        <w:rPr>
          <w:spacing w:val="-15"/>
          <w:sz w:val="24"/>
        </w:rPr>
        <w:t xml:space="preserve"> </w:t>
      </w:r>
      <w:r>
        <w:rPr>
          <w:sz w:val="24"/>
        </w:rPr>
        <w:t>where possible.</w:t>
      </w:r>
    </w:p>
    <w:p w14:paraId="46A4F311" w14:textId="77777777" w:rsidR="00593BFF" w:rsidRDefault="00593BFF" w:rsidP="00593BFF">
      <w:pPr>
        <w:pStyle w:val="ListParagraph"/>
        <w:numPr>
          <w:ilvl w:val="0"/>
          <w:numId w:val="2"/>
        </w:numPr>
        <w:tabs>
          <w:tab w:val="left" w:pos="1579"/>
          <w:tab w:val="left" w:pos="1580"/>
        </w:tabs>
        <w:spacing w:before="4" w:line="259" w:lineRule="auto"/>
        <w:ind w:right="502"/>
        <w:rPr>
          <w:rFonts w:ascii="Symbol" w:hAnsi="Symbol"/>
          <w:sz w:val="24"/>
        </w:rPr>
      </w:pPr>
      <w:r>
        <w:rPr>
          <w:sz w:val="24"/>
        </w:rPr>
        <w:t>Supporting staff should ensure that there are regular communications with parents/carers regarding achievements of targets and information about personal care i.e., how well a child has eaten, bowel movement, menstrual cycle. Depending upon the sensitivity of the information, it may be relayed via a home-school diary or through a telephone call, sealed note, or personal contact.</w:t>
      </w:r>
    </w:p>
    <w:p w14:paraId="410DA5F9" w14:textId="77777777" w:rsidR="00593BFF" w:rsidRDefault="00593BFF" w:rsidP="00593BFF">
      <w:pPr>
        <w:pStyle w:val="ListParagraph"/>
        <w:numPr>
          <w:ilvl w:val="0"/>
          <w:numId w:val="2"/>
        </w:numPr>
        <w:tabs>
          <w:tab w:val="left" w:pos="1579"/>
          <w:tab w:val="left" w:pos="1580"/>
        </w:tabs>
        <w:spacing w:line="259" w:lineRule="auto"/>
        <w:ind w:right="303"/>
        <w:rPr>
          <w:rFonts w:ascii="Symbol" w:hAnsi="Symbol"/>
          <w:sz w:val="24"/>
        </w:rPr>
      </w:pPr>
      <w:r>
        <w:rPr>
          <w:sz w:val="24"/>
        </w:rPr>
        <w:t>Supporting staff should understand parental and cultural preferences and take these into account, and some of this information may form actions within the planning documentation. They must maintain confidentiality and dignity for the parent/carer to ensure compliance with the Equalities legislation in the dissemination of</w:t>
      </w:r>
      <w:r>
        <w:rPr>
          <w:spacing w:val="-2"/>
          <w:sz w:val="24"/>
        </w:rPr>
        <w:t xml:space="preserve"> </w:t>
      </w:r>
      <w:r>
        <w:rPr>
          <w:sz w:val="24"/>
        </w:rPr>
        <w:t>information</w:t>
      </w:r>
    </w:p>
    <w:p w14:paraId="23077ABE" w14:textId="77777777" w:rsidR="00354827" w:rsidRDefault="00354827">
      <w:pPr>
        <w:rPr>
          <w:sz w:val="10"/>
        </w:rPr>
        <w:sectPr w:rsidR="00354827">
          <w:pgSz w:w="11920" w:h="16850"/>
          <w:pgMar w:top="1340" w:right="1160" w:bottom="280" w:left="580" w:header="720" w:footer="720" w:gutter="0"/>
          <w:cols w:space="720"/>
        </w:sectPr>
      </w:pPr>
    </w:p>
    <w:p w14:paraId="23077ABF" w14:textId="77777777" w:rsidR="00354827" w:rsidRDefault="00354827">
      <w:pPr>
        <w:pStyle w:val="BodyText"/>
        <w:spacing w:before="11"/>
        <w:rPr>
          <w:sz w:val="11"/>
        </w:rPr>
      </w:pPr>
    </w:p>
    <w:p w14:paraId="23077AC8" w14:textId="77777777" w:rsidR="00354827" w:rsidRDefault="00354827">
      <w:pPr>
        <w:spacing w:line="259" w:lineRule="auto"/>
        <w:rPr>
          <w:rFonts w:ascii="Symbol" w:hAnsi="Symbol"/>
          <w:sz w:val="24"/>
        </w:rPr>
        <w:sectPr w:rsidR="00354827">
          <w:pgSz w:w="11920" w:h="16850"/>
          <w:pgMar w:top="1600" w:right="1160" w:bottom="280" w:left="580" w:header="720" w:footer="720" w:gutter="0"/>
          <w:cols w:space="720"/>
        </w:sectPr>
      </w:pPr>
      <w:bookmarkStart w:id="20" w:name="Best_Practice"/>
      <w:bookmarkEnd w:id="20"/>
    </w:p>
    <w:p w14:paraId="7CFF5EF5" w14:textId="77777777" w:rsidR="00593BFF" w:rsidRDefault="00593BFF" w:rsidP="00593BFF">
      <w:pPr>
        <w:pStyle w:val="Heading1"/>
        <w:spacing w:before="79" w:line="242" w:lineRule="auto"/>
        <w:ind w:right="355"/>
      </w:pPr>
      <w:r>
        <w:pict w14:anchorId="6CEAB206">
          <v:rect id="_x0000_s2167" style="position:absolute;left:0;text-align:left;margin-left:456.5pt;margin-top:56.2pt;width:64.3pt;height:20.65pt;z-index:251711488;mso-position-horizontal-relative:page" filled="f" strokeweight=".5pt">
            <w10:wrap anchorx="page"/>
          </v:rect>
        </w:pict>
      </w:r>
      <w:r>
        <w:pict w14:anchorId="02BC7377">
          <v:rect id="_x0000_s2168" style="position:absolute;left:0;text-align:left;margin-left:170.8pt;margin-top:56.6pt;width:209.1pt;height:19.1pt;z-index:251712512;mso-position-horizontal-relative:page" filled="f" strokeweight=".5pt">
            <w10:wrap anchorx="page"/>
          </v:rect>
        </w:pict>
      </w:r>
      <w:bookmarkStart w:id="21" w:name="Appendix_1:_Individual_Pupil_Protocol_fo"/>
      <w:bookmarkStart w:id="22" w:name="_bookmark8"/>
      <w:bookmarkEnd w:id="21"/>
      <w:bookmarkEnd w:id="22"/>
      <w:r>
        <w:t>Appendix 1: Individual Pupil Protocol for a child/young person with intimate care needs</w:t>
      </w:r>
    </w:p>
    <w:p w14:paraId="6BEAD0EA" w14:textId="77777777" w:rsidR="00593BFF" w:rsidRDefault="00593BFF" w:rsidP="00593BFF">
      <w:pPr>
        <w:pStyle w:val="BodyText"/>
        <w:spacing w:before="11"/>
        <w:rPr>
          <w:b/>
          <w:sz w:val="17"/>
        </w:rPr>
      </w:pPr>
    </w:p>
    <w:p w14:paraId="2A5DA136" w14:textId="77777777" w:rsidR="00593BFF" w:rsidRDefault="00593BFF" w:rsidP="00593BFF">
      <w:pPr>
        <w:rPr>
          <w:sz w:val="17"/>
        </w:rPr>
        <w:sectPr w:rsidR="00593BFF" w:rsidSect="00593BFF">
          <w:type w:val="continuous"/>
          <w:pgSz w:w="11920" w:h="16850"/>
          <w:pgMar w:top="1340" w:right="1160" w:bottom="280" w:left="580" w:header="720" w:footer="720" w:gutter="0"/>
          <w:cols w:space="720"/>
        </w:sectPr>
      </w:pPr>
    </w:p>
    <w:p w14:paraId="64FE665D" w14:textId="77777777" w:rsidR="00593BFF" w:rsidRDefault="00593BFF" w:rsidP="00593BFF">
      <w:pPr>
        <w:spacing w:before="182"/>
        <w:ind w:left="860"/>
        <w:rPr>
          <w:b/>
          <w:sz w:val="28"/>
        </w:rPr>
      </w:pPr>
      <w:r>
        <w:rPr>
          <w:b/>
          <w:sz w:val="28"/>
        </w:rPr>
        <w:t>Name of Pupil</w:t>
      </w:r>
    </w:p>
    <w:p w14:paraId="0EA9DE25" w14:textId="77777777" w:rsidR="00593BFF" w:rsidRDefault="00593BFF" w:rsidP="00593BFF">
      <w:pPr>
        <w:pStyle w:val="BodyText"/>
        <w:rPr>
          <w:b/>
          <w:sz w:val="30"/>
        </w:rPr>
      </w:pPr>
    </w:p>
    <w:p w14:paraId="25BBFB8C" w14:textId="77777777" w:rsidR="00593BFF" w:rsidRDefault="00593BFF" w:rsidP="00593BFF">
      <w:pPr>
        <w:pStyle w:val="Heading2"/>
        <w:spacing w:before="255"/>
      </w:pPr>
      <w:bookmarkStart w:id="23" w:name="Additional_support_need"/>
      <w:bookmarkEnd w:id="23"/>
      <w:r>
        <w:t>Additional support need</w:t>
      </w:r>
    </w:p>
    <w:p w14:paraId="37ADF5FD" w14:textId="77777777" w:rsidR="00593BFF" w:rsidRDefault="00593BFF" w:rsidP="00593BFF">
      <w:pPr>
        <w:pStyle w:val="BodyText"/>
        <w:spacing w:before="92"/>
        <w:ind w:left="860"/>
      </w:pPr>
      <w:r>
        <w:br w:type="column"/>
      </w:r>
      <w:r>
        <w:t>Date of Birth</w:t>
      </w:r>
    </w:p>
    <w:p w14:paraId="27C2B35E" w14:textId="77777777" w:rsidR="00593BFF" w:rsidRDefault="00593BFF" w:rsidP="00593BFF">
      <w:pPr>
        <w:sectPr w:rsidR="00593BFF">
          <w:type w:val="continuous"/>
          <w:pgSz w:w="11920" w:h="16850"/>
          <w:pgMar w:top="0" w:right="1160" w:bottom="0" w:left="580" w:header="720" w:footer="720" w:gutter="0"/>
          <w:cols w:num="2" w:space="720" w:equalWidth="0">
            <w:col w:w="3843" w:space="2462"/>
            <w:col w:w="3875"/>
          </w:cols>
        </w:sectPr>
      </w:pPr>
    </w:p>
    <w:p w14:paraId="7367E96C" w14:textId="77777777" w:rsidR="00593BFF" w:rsidRDefault="00593BFF" w:rsidP="00593BFF">
      <w:pPr>
        <w:pStyle w:val="BodyText"/>
        <w:spacing w:before="9"/>
        <w:rPr>
          <w:sz w:val="10"/>
        </w:rPr>
      </w:pPr>
    </w:p>
    <w:p w14:paraId="7472D0FD" w14:textId="77777777" w:rsidR="00593BFF" w:rsidRDefault="00593BFF" w:rsidP="00593BFF">
      <w:pPr>
        <w:pStyle w:val="BodyText"/>
        <w:ind w:left="859"/>
        <w:rPr>
          <w:sz w:val="20"/>
        </w:rPr>
      </w:pPr>
      <w:r>
        <w:rPr>
          <w:sz w:val="20"/>
        </w:rPr>
      </w:r>
      <w:r>
        <w:rPr>
          <w:sz w:val="20"/>
        </w:rPr>
        <w:pict w14:anchorId="674A8DA3">
          <v:group id="_x0000_s2162" style="width:448.8pt;height:42.5pt;mso-position-horizontal-relative:char;mso-position-vertical-relative:line" coordsize="8976,850">
            <v:line id="_x0000_s2163" style="position:absolute" from="10,5" to="8966,5" strokeweight=".48pt"/>
            <v:line id="_x0000_s2164" style="position:absolute" from="5,0" to="5,850" strokeweight=".48pt"/>
            <v:line id="_x0000_s2165" style="position:absolute" from="10,845" to="8966,845" strokeweight=".48pt"/>
            <v:line id="_x0000_s2166" style="position:absolute" from="8971,0" to="8971,850" strokeweight=".48pt"/>
            <w10:anchorlock/>
          </v:group>
        </w:pict>
      </w:r>
    </w:p>
    <w:p w14:paraId="73C86461" w14:textId="77777777" w:rsidR="00593BFF" w:rsidRDefault="00593BFF" w:rsidP="00593BFF">
      <w:pPr>
        <w:pStyle w:val="BodyText"/>
        <w:rPr>
          <w:sz w:val="20"/>
        </w:rPr>
      </w:pPr>
    </w:p>
    <w:p w14:paraId="69BFE1C9" w14:textId="77777777" w:rsidR="00593BFF" w:rsidRDefault="00593BFF" w:rsidP="00593BFF">
      <w:pPr>
        <w:pStyle w:val="Heading1"/>
        <w:spacing w:before="240"/>
      </w:pPr>
      <w:r>
        <w:t>Contact Information</w:t>
      </w:r>
    </w:p>
    <w:p w14:paraId="0145C24D" w14:textId="77777777" w:rsidR="00593BFF" w:rsidRDefault="00593BFF" w:rsidP="00593BFF">
      <w:pPr>
        <w:pStyle w:val="Heading2"/>
        <w:spacing w:after="9"/>
      </w:pPr>
      <w:bookmarkStart w:id="24" w:name="Family_contact_1"/>
      <w:bookmarkEnd w:id="24"/>
      <w:r>
        <w:t>Family contact</w:t>
      </w:r>
      <w:r>
        <w:rPr>
          <w:spacing w:val="-9"/>
        </w:rPr>
        <w:t xml:space="preserve"> </w:t>
      </w:r>
      <w:r>
        <w:t>1</w:t>
      </w:r>
    </w:p>
    <w:p w14:paraId="6C3BB520" w14:textId="77777777" w:rsidR="00593BFF" w:rsidRDefault="00593BFF" w:rsidP="00593BFF">
      <w:pPr>
        <w:pStyle w:val="BodyText"/>
        <w:ind w:left="870"/>
        <w:rPr>
          <w:sz w:val="20"/>
        </w:rPr>
      </w:pPr>
      <w:r>
        <w:rPr>
          <w:sz w:val="20"/>
        </w:rPr>
      </w:r>
      <w:r>
        <w:rPr>
          <w:sz w:val="20"/>
        </w:rPr>
        <w:pict w14:anchorId="32288D2B">
          <v:shapetype id="_x0000_t202" coordsize="21600,21600" o:spt="202" path="m,l,21600r21600,l21600,xe">
            <v:stroke joinstyle="miter"/>
            <v:path gradientshapeok="t" o:connecttype="rect"/>
          </v:shapetype>
          <v:shape id="_x0000_s2161" type="#_x0000_t202" style="width:451.05pt;height:62.9pt;mso-left-percent:-10001;mso-top-percent:-10001;mso-position-horizontal:absolute;mso-position-horizontal-relative:char;mso-position-vertical:absolute;mso-position-vertical-relative:line;mso-left-percent:-10001;mso-top-percent:-10001" filled="f" strokeweight=".48pt">
            <v:textbox inset="0,0,0,0">
              <w:txbxContent>
                <w:p w14:paraId="20508698" w14:textId="77777777" w:rsidR="00593BFF" w:rsidRDefault="00593BFF" w:rsidP="00593BFF">
                  <w:pPr>
                    <w:pStyle w:val="BodyText"/>
                    <w:spacing w:line="269" w:lineRule="exact"/>
                    <w:ind w:left="102"/>
                  </w:pPr>
                  <w:r>
                    <w:t>Name</w:t>
                  </w:r>
                </w:p>
                <w:p w14:paraId="4C4844A4" w14:textId="77777777" w:rsidR="00593BFF" w:rsidRDefault="00593BFF" w:rsidP="00593BFF">
                  <w:pPr>
                    <w:pStyle w:val="BodyText"/>
                    <w:spacing w:before="149" w:line="360" w:lineRule="auto"/>
                    <w:ind w:left="102" w:right="6195"/>
                  </w:pPr>
                  <w:r>
                    <w:t>Phone No: (home) (work) Relationship</w:t>
                  </w:r>
                </w:p>
              </w:txbxContent>
            </v:textbox>
            <w10:anchorlock/>
          </v:shape>
        </w:pict>
      </w:r>
    </w:p>
    <w:p w14:paraId="49A06C76" w14:textId="77777777" w:rsidR="00593BFF" w:rsidRDefault="00593BFF" w:rsidP="00593BFF">
      <w:pPr>
        <w:spacing w:before="256" w:after="19"/>
        <w:ind w:left="860"/>
        <w:rPr>
          <w:sz w:val="28"/>
        </w:rPr>
      </w:pPr>
      <w:bookmarkStart w:id="25" w:name="Family_contact_2"/>
      <w:bookmarkEnd w:id="25"/>
      <w:r>
        <w:rPr>
          <w:sz w:val="28"/>
        </w:rPr>
        <w:t>Family contact</w:t>
      </w:r>
      <w:r>
        <w:rPr>
          <w:spacing w:val="-9"/>
          <w:sz w:val="28"/>
        </w:rPr>
        <w:t xml:space="preserve"> </w:t>
      </w:r>
      <w:r>
        <w:rPr>
          <w:sz w:val="28"/>
        </w:rPr>
        <w:t>2</w:t>
      </w:r>
    </w:p>
    <w:p w14:paraId="2A6DB62C" w14:textId="77777777" w:rsidR="00593BFF" w:rsidRDefault="00593BFF" w:rsidP="00593BFF">
      <w:pPr>
        <w:pStyle w:val="BodyText"/>
        <w:ind w:left="870"/>
        <w:rPr>
          <w:sz w:val="20"/>
        </w:rPr>
      </w:pPr>
      <w:r>
        <w:rPr>
          <w:sz w:val="20"/>
        </w:rPr>
      </w:r>
      <w:r>
        <w:rPr>
          <w:sz w:val="20"/>
        </w:rPr>
        <w:pict w14:anchorId="58BC7420">
          <v:shape id="_x0000_s2160" type="#_x0000_t202" style="width:451.05pt;height:62.9pt;mso-left-percent:-10001;mso-top-percent:-10001;mso-position-horizontal:absolute;mso-position-horizontal-relative:char;mso-position-vertical:absolute;mso-position-vertical-relative:line;mso-left-percent:-10001;mso-top-percent:-10001" filled="f" strokeweight=".48pt">
            <v:textbox inset="0,0,0,0">
              <w:txbxContent>
                <w:p w14:paraId="0B7E361A" w14:textId="77777777" w:rsidR="00593BFF" w:rsidRDefault="00593BFF" w:rsidP="00593BFF">
                  <w:pPr>
                    <w:pStyle w:val="BodyText"/>
                    <w:spacing w:line="271" w:lineRule="exact"/>
                    <w:ind w:left="102"/>
                  </w:pPr>
                  <w:r>
                    <w:t>Name</w:t>
                  </w:r>
                </w:p>
                <w:p w14:paraId="03EE33DA" w14:textId="77777777" w:rsidR="00593BFF" w:rsidRDefault="00593BFF" w:rsidP="00593BFF">
                  <w:pPr>
                    <w:pStyle w:val="BodyText"/>
                    <w:spacing w:before="144" w:line="360" w:lineRule="auto"/>
                    <w:ind w:left="102" w:right="6195"/>
                  </w:pPr>
                  <w:r>
                    <w:t>Phone No: (home) (work) Relationship</w:t>
                  </w:r>
                </w:p>
              </w:txbxContent>
            </v:textbox>
            <w10:anchorlock/>
          </v:shape>
        </w:pict>
      </w:r>
    </w:p>
    <w:p w14:paraId="4DF27E84" w14:textId="77777777" w:rsidR="00593BFF" w:rsidRDefault="00593BFF" w:rsidP="00593BFF">
      <w:pPr>
        <w:spacing w:before="257" w:after="16"/>
        <w:ind w:left="860"/>
        <w:rPr>
          <w:sz w:val="28"/>
        </w:rPr>
      </w:pPr>
      <w:bookmarkStart w:id="26" w:name="General_Practitioner"/>
      <w:bookmarkEnd w:id="26"/>
      <w:r>
        <w:rPr>
          <w:sz w:val="28"/>
        </w:rPr>
        <w:t>General Practitioner</w:t>
      </w:r>
    </w:p>
    <w:p w14:paraId="6AEC6132" w14:textId="77777777" w:rsidR="00593BFF" w:rsidRDefault="00593BFF" w:rsidP="00593BFF">
      <w:pPr>
        <w:pStyle w:val="BodyText"/>
        <w:ind w:left="870"/>
        <w:rPr>
          <w:sz w:val="20"/>
        </w:rPr>
      </w:pPr>
      <w:r>
        <w:rPr>
          <w:sz w:val="20"/>
        </w:rPr>
      </w:r>
      <w:r>
        <w:rPr>
          <w:sz w:val="20"/>
        </w:rPr>
        <w:pict w14:anchorId="50BFD0BB">
          <v:shape id="_x0000_s2159" type="#_x0000_t202" style="width:451.05pt;height:42.15pt;mso-left-percent:-10001;mso-top-percent:-10001;mso-position-horizontal:absolute;mso-position-horizontal-relative:char;mso-position-vertical:absolute;mso-position-vertical-relative:line;mso-left-percent:-10001;mso-top-percent:-10001" filled="f" strokeweight=".48pt">
            <v:textbox inset="0,0,0,0">
              <w:txbxContent>
                <w:p w14:paraId="6447F2B5" w14:textId="77777777" w:rsidR="00593BFF" w:rsidRDefault="00593BFF" w:rsidP="00593BFF">
                  <w:pPr>
                    <w:pStyle w:val="BodyText"/>
                    <w:spacing w:line="362" w:lineRule="auto"/>
                    <w:ind w:left="102" w:right="7821"/>
                  </w:pPr>
                  <w:r>
                    <w:t>Name Phone No</w:t>
                  </w:r>
                </w:p>
              </w:txbxContent>
            </v:textbox>
            <w10:anchorlock/>
          </v:shape>
        </w:pict>
      </w:r>
    </w:p>
    <w:p w14:paraId="0959B3CD" w14:textId="77777777" w:rsidR="00593BFF" w:rsidRDefault="00593BFF" w:rsidP="00593BFF">
      <w:pPr>
        <w:spacing w:before="266" w:after="21"/>
        <w:ind w:left="860"/>
        <w:rPr>
          <w:sz w:val="28"/>
        </w:rPr>
      </w:pPr>
      <w:bookmarkStart w:id="27" w:name="Clinic/Hospital_Contact"/>
      <w:bookmarkEnd w:id="27"/>
      <w:r>
        <w:rPr>
          <w:sz w:val="28"/>
        </w:rPr>
        <w:t>Clinic/Hospital Contact</w:t>
      </w:r>
    </w:p>
    <w:p w14:paraId="51538408" w14:textId="77777777" w:rsidR="00593BFF" w:rsidRDefault="00593BFF" w:rsidP="00593BFF">
      <w:pPr>
        <w:pStyle w:val="BodyText"/>
        <w:ind w:left="870"/>
        <w:rPr>
          <w:sz w:val="20"/>
        </w:rPr>
      </w:pPr>
      <w:r>
        <w:rPr>
          <w:sz w:val="20"/>
        </w:rPr>
      </w:r>
      <w:r>
        <w:rPr>
          <w:sz w:val="20"/>
        </w:rPr>
        <w:pict w14:anchorId="69B77F5B">
          <v:shape id="_x0000_s2158" type="#_x0000_t202" style="width:451.05pt;height:42.15pt;mso-left-percent:-10001;mso-top-percent:-10001;mso-position-horizontal:absolute;mso-position-horizontal-relative:char;mso-position-vertical:absolute;mso-position-vertical-relative:line;mso-left-percent:-10001;mso-top-percent:-10001" filled="f" strokeweight=".48pt">
            <v:textbox inset="0,0,0,0">
              <w:txbxContent>
                <w:p w14:paraId="3736F2A8" w14:textId="77777777" w:rsidR="00593BFF" w:rsidRDefault="00593BFF" w:rsidP="00593BFF">
                  <w:pPr>
                    <w:pStyle w:val="BodyText"/>
                    <w:spacing w:before="1" w:line="360" w:lineRule="auto"/>
                    <w:ind w:left="102" w:right="7821"/>
                  </w:pPr>
                  <w:r>
                    <w:t>Name Phone No</w:t>
                  </w:r>
                </w:p>
              </w:txbxContent>
            </v:textbox>
            <w10:anchorlock/>
          </v:shape>
        </w:pict>
      </w:r>
    </w:p>
    <w:p w14:paraId="0BFD0877" w14:textId="77777777" w:rsidR="00593BFF" w:rsidRDefault="00593BFF" w:rsidP="00593BFF">
      <w:pPr>
        <w:spacing w:before="264" w:after="11"/>
        <w:ind w:left="860"/>
        <w:rPr>
          <w:sz w:val="28"/>
        </w:rPr>
      </w:pPr>
      <w:bookmarkStart w:id="28" w:name="Protocol_prepared_by:"/>
      <w:bookmarkEnd w:id="28"/>
      <w:r>
        <w:rPr>
          <w:sz w:val="28"/>
        </w:rPr>
        <w:t>Protocol prepared by:</w:t>
      </w:r>
    </w:p>
    <w:p w14:paraId="053A83BE" w14:textId="77777777" w:rsidR="00593BFF" w:rsidRDefault="00593BFF" w:rsidP="00593BFF">
      <w:pPr>
        <w:pStyle w:val="BodyText"/>
        <w:ind w:left="875"/>
        <w:rPr>
          <w:sz w:val="20"/>
        </w:rPr>
      </w:pPr>
      <w:r>
        <w:rPr>
          <w:sz w:val="20"/>
        </w:rPr>
      </w:r>
      <w:r>
        <w:rPr>
          <w:sz w:val="20"/>
        </w:rPr>
        <w:pict w14:anchorId="3F9DB5B4">
          <v:group id="_x0000_s2151" style="width:451.55pt;height:42.65pt;mso-position-horizontal-relative:char;mso-position-vertical-relative:line" coordsize="9031,853">
            <v:line id="_x0000_s2152" style="position:absolute" from="10,5" to="9021,5" strokeweight=".48pt"/>
            <v:line id="_x0000_s2153" style="position:absolute" from="5,0" to="5,853" strokeweight=".48pt"/>
            <v:line id="_x0000_s2154" style="position:absolute" from="10,848" to="9021,848" strokeweight=".48pt"/>
            <v:line id="_x0000_s2155" style="position:absolute" from="9026,0" to="9026,853" strokeweight=".48pt"/>
            <v:shape id="_x0000_s2156" type="#_x0000_t202" style="position:absolute;left:7312;top:430;width:528;height:269" filled="f" stroked="f">
              <v:textbox inset="0,0,0,0">
                <w:txbxContent>
                  <w:p w14:paraId="5207D5E5" w14:textId="77777777" w:rsidR="00593BFF" w:rsidRDefault="00593BFF" w:rsidP="00593BFF">
                    <w:pPr>
                      <w:spacing w:line="268" w:lineRule="exact"/>
                      <w:rPr>
                        <w:sz w:val="24"/>
                      </w:rPr>
                    </w:pPr>
                    <w:r>
                      <w:rPr>
                        <w:sz w:val="24"/>
                      </w:rPr>
                      <w:t>Date</w:t>
                    </w:r>
                  </w:p>
                </w:txbxContent>
              </v:textbox>
            </v:shape>
            <v:shape id="_x0000_s2157" type="#_x0000_t202" style="position:absolute;left:112;top:12;width:1289;height:686" filled="f" stroked="f">
              <v:textbox inset="0,0,0,0">
                <w:txbxContent>
                  <w:p w14:paraId="11A59B3E" w14:textId="77777777" w:rsidR="00593BFF" w:rsidRDefault="00593BFF" w:rsidP="00593BFF">
                    <w:pPr>
                      <w:spacing w:line="268" w:lineRule="exact"/>
                      <w:rPr>
                        <w:sz w:val="24"/>
                      </w:rPr>
                    </w:pPr>
                    <w:r>
                      <w:rPr>
                        <w:sz w:val="24"/>
                      </w:rPr>
                      <w:t>Name</w:t>
                    </w:r>
                  </w:p>
                  <w:p w14:paraId="19416654" w14:textId="77777777" w:rsidR="00593BFF" w:rsidRDefault="00593BFF" w:rsidP="00593BFF">
                    <w:pPr>
                      <w:spacing w:before="141"/>
                      <w:rPr>
                        <w:sz w:val="24"/>
                      </w:rPr>
                    </w:pPr>
                    <w:r>
                      <w:rPr>
                        <w:sz w:val="24"/>
                      </w:rPr>
                      <w:t>Designation</w:t>
                    </w:r>
                  </w:p>
                </w:txbxContent>
              </v:textbox>
            </v:shape>
            <w10:anchorlock/>
          </v:group>
        </w:pict>
      </w:r>
    </w:p>
    <w:p w14:paraId="30DCC094" w14:textId="77777777" w:rsidR="00593BFF" w:rsidRDefault="00593BFF" w:rsidP="00593BFF">
      <w:pPr>
        <w:pStyle w:val="BodyText"/>
        <w:spacing w:before="211"/>
        <w:ind w:left="860"/>
      </w:pPr>
      <w:r>
        <w:t>Agreed with:</w:t>
      </w:r>
    </w:p>
    <w:p w14:paraId="1FD4BC38" w14:textId="77777777" w:rsidR="00593BFF" w:rsidRDefault="00593BFF" w:rsidP="00593BFF">
      <w:pPr>
        <w:pStyle w:val="ListParagraph"/>
        <w:numPr>
          <w:ilvl w:val="0"/>
          <w:numId w:val="4"/>
        </w:numPr>
        <w:tabs>
          <w:tab w:val="left" w:pos="1580"/>
        </w:tabs>
        <w:spacing w:before="2"/>
        <w:rPr>
          <w:sz w:val="24"/>
        </w:rPr>
      </w:pPr>
      <w:r>
        <w:rPr>
          <w:sz w:val="24"/>
        </w:rPr>
        <w:t>Parents /</w:t>
      </w:r>
      <w:r>
        <w:rPr>
          <w:spacing w:val="-5"/>
          <w:sz w:val="24"/>
        </w:rPr>
        <w:t xml:space="preserve"> </w:t>
      </w:r>
      <w:r>
        <w:rPr>
          <w:sz w:val="24"/>
        </w:rPr>
        <w:t>carer</w:t>
      </w:r>
    </w:p>
    <w:p w14:paraId="3F456AA3" w14:textId="77777777" w:rsidR="00593BFF" w:rsidRDefault="00593BFF" w:rsidP="00593BFF">
      <w:pPr>
        <w:pStyle w:val="ListParagraph"/>
        <w:numPr>
          <w:ilvl w:val="0"/>
          <w:numId w:val="4"/>
        </w:numPr>
        <w:tabs>
          <w:tab w:val="left" w:pos="1580"/>
        </w:tabs>
        <w:rPr>
          <w:sz w:val="24"/>
        </w:rPr>
      </w:pPr>
      <w:r>
        <w:rPr>
          <w:sz w:val="24"/>
        </w:rPr>
        <w:t>Community paediatrician / GP / specialist</w:t>
      </w:r>
      <w:r>
        <w:rPr>
          <w:spacing w:val="-17"/>
          <w:sz w:val="24"/>
        </w:rPr>
        <w:t xml:space="preserve"> </w:t>
      </w:r>
      <w:r>
        <w:rPr>
          <w:sz w:val="24"/>
        </w:rPr>
        <w:t>nurse</w:t>
      </w:r>
    </w:p>
    <w:p w14:paraId="6518D531" w14:textId="77777777" w:rsidR="00593BFF" w:rsidRDefault="00593BFF" w:rsidP="00593BFF">
      <w:pPr>
        <w:pStyle w:val="ListParagraph"/>
        <w:numPr>
          <w:ilvl w:val="0"/>
          <w:numId w:val="4"/>
        </w:numPr>
        <w:tabs>
          <w:tab w:val="left" w:pos="1580"/>
        </w:tabs>
        <w:rPr>
          <w:sz w:val="24"/>
        </w:rPr>
      </w:pPr>
      <w:r>
        <w:rPr>
          <w:sz w:val="24"/>
        </w:rPr>
        <w:t>School</w:t>
      </w:r>
      <w:r>
        <w:rPr>
          <w:spacing w:val="-6"/>
          <w:sz w:val="24"/>
        </w:rPr>
        <w:t xml:space="preserve"> </w:t>
      </w:r>
      <w:r>
        <w:rPr>
          <w:sz w:val="24"/>
        </w:rPr>
        <w:t>nurse</w:t>
      </w:r>
    </w:p>
    <w:p w14:paraId="04B79AD0" w14:textId="77777777" w:rsidR="00593BFF" w:rsidRDefault="00593BFF" w:rsidP="00593BFF">
      <w:pPr>
        <w:pStyle w:val="BodyText"/>
        <w:spacing w:before="10"/>
        <w:rPr>
          <w:sz w:val="27"/>
        </w:rPr>
      </w:pPr>
    </w:p>
    <w:p w14:paraId="12BAC128" w14:textId="77777777" w:rsidR="00593BFF" w:rsidRDefault="00593BFF" w:rsidP="00593BFF">
      <w:pPr>
        <w:pStyle w:val="Heading1"/>
        <w:tabs>
          <w:tab w:val="left" w:pos="7308"/>
        </w:tabs>
      </w:pPr>
      <w:r>
        <w:t>To be reviewed by</w:t>
      </w:r>
      <w:r>
        <w:rPr>
          <w:spacing w:val="-5"/>
        </w:rPr>
        <w:t xml:space="preserve"> </w:t>
      </w:r>
      <w:r>
        <w:t>date:</w:t>
      </w:r>
      <w:r>
        <w:rPr>
          <w:u w:val="thick"/>
        </w:rPr>
        <w:t xml:space="preserve"> </w:t>
      </w:r>
      <w:r>
        <w:rPr>
          <w:u w:val="thick"/>
        </w:rPr>
        <w:tab/>
      </w:r>
    </w:p>
    <w:p w14:paraId="2190D9B9" w14:textId="77777777" w:rsidR="00593BFF" w:rsidRDefault="00593BFF" w:rsidP="00593BFF">
      <w:pPr>
        <w:pStyle w:val="BodyText"/>
        <w:rPr>
          <w:b/>
          <w:sz w:val="20"/>
        </w:rPr>
      </w:pPr>
    </w:p>
    <w:p w14:paraId="23077AE6" w14:textId="62BFA35A" w:rsidR="00354827" w:rsidRDefault="00354827">
      <w:pPr>
        <w:pStyle w:val="BodyText"/>
        <w:spacing w:before="9"/>
        <w:rPr>
          <w:b/>
          <w:sz w:val="10"/>
        </w:rPr>
      </w:pPr>
    </w:p>
    <w:p w14:paraId="23077AE7" w14:textId="77777777" w:rsidR="00354827" w:rsidRDefault="00354827">
      <w:pPr>
        <w:rPr>
          <w:sz w:val="10"/>
        </w:rPr>
        <w:sectPr w:rsidR="00354827">
          <w:type w:val="continuous"/>
          <w:pgSz w:w="11920" w:h="16850"/>
          <w:pgMar w:top="0" w:right="1160" w:bottom="0" w:left="580" w:header="720" w:footer="720" w:gutter="0"/>
          <w:cols w:space="720"/>
        </w:sectPr>
      </w:pPr>
    </w:p>
    <w:p w14:paraId="23077AE8" w14:textId="77777777" w:rsidR="00354827" w:rsidRDefault="00354827">
      <w:pPr>
        <w:pStyle w:val="BodyText"/>
        <w:spacing w:before="4"/>
        <w:rPr>
          <w:b/>
          <w:sz w:val="17"/>
        </w:rPr>
      </w:pPr>
    </w:p>
    <w:p w14:paraId="4A92E3CE" w14:textId="77777777" w:rsidR="00593BFF" w:rsidRDefault="00593BFF" w:rsidP="00593BFF">
      <w:pPr>
        <w:pStyle w:val="Heading3"/>
        <w:spacing w:before="67" w:after="6"/>
      </w:pPr>
      <w:r>
        <w:t>Describe condition and give details of pupil’s individual requirements:</w:t>
      </w:r>
    </w:p>
    <w:p w14:paraId="003A2B2F" w14:textId="77777777" w:rsidR="00593BFF" w:rsidRDefault="00593BFF" w:rsidP="00593BFF">
      <w:pPr>
        <w:pStyle w:val="BodyText"/>
        <w:ind w:left="875"/>
        <w:rPr>
          <w:sz w:val="20"/>
        </w:rPr>
      </w:pPr>
      <w:r>
        <w:rPr>
          <w:sz w:val="20"/>
        </w:rPr>
      </w:r>
      <w:r>
        <w:rPr>
          <w:sz w:val="20"/>
        </w:rPr>
        <w:pict w14:anchorId="40BDDEB5">
          <v:group id="_x0000_s2184" style="width:451.55pt;height:63.4pt;mso-position-horizontal-relative:char;mso-position-vertical-relative:line" coordsize="9031,1268">
            <v:line id="_x0000_s2185" style="position:absolute" from="10,5" to="9021,5" strokeweight=".48pt"/>
            <v:line id="_x0000_s2186" style="position:absolute" from="5,0" to="5,1268" strokeweight=".48pt"/>
            <v:line id="_x0000_s2187" style="position:absolute" from="10,1263" to="9021,1263" strokeweight=".48pt"/>
            <v:line id="_x0000_s2188" style="position:absolute" from="9026,0" to="9026,1268" strokeweight=".48pt"/>
            <w10:anchorlock/>
          </v:group>
        </w:pict>
      </w:r>
    </w:p>
    <w:p w14:paraId="52975947" w14:textId="77777777" w:rsidR="00593BFF" w:rsidRDefault="00593BFF" w:rsidP="00593BFF">
      <w:pPr>
        <w:spacing w:before="198" w:after="14"/>
        <w:ind w:left="860"/>
        <w:rPr>
          <w:b/>
          <w:sz w:val="24"/>
        </w:rPr>
      </w:pPr>
      <w:bookmarkStart w:id="29" w:name="Equipment_required"/>
      <w:bookmarkEnd w:id="29"/>
      <w:r>
        <w:rPr>
          <w:b/>
          <w:sz w:val="24"/>
        </w:rPr>
        <w:t>Equipment required</w:t>
      </w:r>
    </w:p>
    <w:p w14:paraId="1348E345" w14:textId="77777777" w:rsidR="00593BFF" w:rsidRDefault="00593BFF" w:rsidP="00593BFF">
      <w:pPr>
        <w:pStyle w:val="BodyText"/>
        <w:ind w:left="875"/>
        <w:rPr>
          <w:sz w:val="20"/>
        </w:rPr>
      </w:pPr>
      <w:r>
        <w:rPr>
          <w:sz w:val="20"/>
        </w:rPr>
      </w:r>
      <w:r>
        <w:rPr>
          <w:sz w:val="20"/>
        </w:rPr>
        <w:pict w14:anchorId="4F15A25D">
          <v:group id="_x0000_s2179" style="width:451.55pt;height:63.5pt;mso-position-horizontal-relative:char;mso-position-vertical-relative:line" coordsize="9031,1270">
            <v:line id="_x0000_s2180" style="position:absolute" from="10,5" to="9021,5" strokeweight=".48pt"/>
            <v:line id="_x0000_s2181" style="position:absolute" from="5,0" to="5,1270" strokeweight=".48pt"/>
            <v:line id="_x0000_s2182" style="position:absolute" from="10,1265" to="9021,1265" strokeweight=".48pt"/>
            <v:line id="_x0000_s2183" style="position:absolute" from="9026,0" to="9026,1270" strokeweight=".48pt"/>
            <w10:anchorlock/>
          </v:group>
        </w:pict>
      </w:r>
    </w:p>
    <w:p w14:paraId="6E439432" w14:textId="77777777" w:rsidR="00593BFF" w:rsidRDefault="00593BFF" w:rsidP="00593BFF">
      <w:pPr>
        <w:spacing w:before="204" w:after="7"/>
        <w:ind w:left="860"/>
        <w:rPr>
          <w:b/>
          <w:sz w:val="24"/>
        </w:rPr>
      </w:pPr>
      <w:bookmarkStart w:id="30" w:name="Details_of_the_process_to_be_followed:"/>
      <w:bookmarkEnd w:id="30"/>
      <w:r>
        <w:rPr>
          <w:b/>
          <w:sz w:val="24"/>
        </w:rPr>
        <w:t>Details of the process to be followed:</w:t>
      </w: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593BFF" w14:paraId="5FAAE0DC" w14:textId="77777777" w:rsidTr="00387AFC">
        <w:trPr>
          <w:trHeight w:val="1247"/>
        </w:trPr>
        <w:tc>
          <w:tcPr>
            <w:tcW w:w="9019" w:type="dxa"/>
          </w:tcPr>
          <w:p w14:paraId="319942F8" w14:textId="77777777" w:rsidR="00593BFF" w:rsidRDefault="00593BFF" w:rsidP="00387AFC">
            <w:pPr>
              <w:pStyle w:val="TableParagraph"/>
              <w:spacing w:line="269" w:lineRule="exact"/>
              <w:ind w:left="110"/>
              <w:rPr>
                <w:sz w:val="24"/>
              </w:rPr>
            </w:pPr>
            <w:r>
              <w:rPr>
                <w:sz w:val="24"/>
              </w:rPr>
              <w:t>Arrangements for changing:</w:t>
            </w:r>
          </w:p>
        </w:tc>
      </w:tr>
      <w:tr w:rsidR="00593BFF" w14:paraId="2E27E2F3" w14:textId="77777777" w:rsidTr="00387AFC">
        <w:trPr>
          <w:trHeight w:val="1245"/>
        </w:trPr>
        <w:tc>
          <w:tcPr>
            <w:tcW w:w="9019" w:type="dxa"/>
          </w:tcPr>
          <w:p w14:paraId="39813DAD" w14:textId="77777777" w:rsidR="00593BFF" w:rsidRDefault="00593BFF" w:rsidP="00387AFC">
            <w:pPr>
              <w:pStyle w:val="TableParagraph"/>
              <w:spacing w:line="269" w:lineRule="exact"/>
              <w:ind w:left="110"/>
              <w:rPr>
                <w:sz w:val="24"/>
              </w:rPr>
            </w:pPr>
            <w:r>
              <w:rPr>
                <w:sz w:val="24"/>
              </w:rPr>
              <w:t>Arrangements for toileting:</w:t>
            </w:r>
          </w:p>
        </w:tc>
      </w:tr>
      <w:tr w:rsidR="00593BFF" w14:paraId="18B25CA7" w14:textId="77777777" w:rsidTr="00387AFC">
        <w:trPr>
          <w:trHeight w:val="1247"/>
        </w:trPr>
        <w:tc>
          <w:tcPr>
            <w:tcW w:w="9019" w:type="dxa"/>
          </w:tcPr>
          <w:p w14:paraId="4B3A5A98" w14:textId="77777777" w:rsidR="00593BFF" w:rsidRDefault="00593BFF" w:rsidP="00387AFC">
            <w:pPr>
              <w:pStyle w:val="TableParagraph"/>
              <w:spacing w:line="269" w:lineRule="exact"/>
              <w:ind w:left="110"/>
              <w:rPr>
                <w:sz w:val="24"/>
              </w:rPr>
            </w:pPr>
            <w:r>
              <w:rPr>
                <w:sz w:val="24"/>
              </w:rPr>
              <w:t>Other arrangements (e.g., showering):</w:t>
            </w:r>
          </w:p>
        </w:tc>
      </w:tr>
    </w:tbl>
    <w:p w14:paraId="0D992792" w14:textId="77777777" w:rsidR="00593BFF" w:rsidRDefault="00593BFF" w:rsidP="00593BFF">
      <w:pPr>
        <w:pStyle w:val="BodyText"/>
        <w:spacing w:before="7"/>
        <w:rPr>
          <w:b/>
          <w:sz w:val="23"/>
        </w:rPr>
      </w:pPr>
    </w:p>
    <w:p w14:paraId="478FC8A8" w14:textId="77777777" w:rsidR="00593BFF" w:rsidRDefault="00593BFF" w:rsidP="00593BFF">
      <w:pPr>
        <w:spacing w:after="9"/>
        <w:ind w:left="860"/>
        <w:rPr>
          <w:b/>
          <w:sz w:val="24"/>
        </w:rPr>
      </w:pPr>
      <w:bookmarkStart w:id="31" w:name="Agreed_time/s_for_the_procedure/s"/>
      <w:bookmarkEnd w:id="31"/>
      <w:r>
        <w:rPr>
          <w:b/>
          <w:sz w:val="24"/>
        </w:rPr>
        <w:t>Agreed time/s for the procedure/s</w:t>
      </w:r>
    </w:p>
    <w:p w14:paraId="7211ACD8" w14:textId="77777777" w:rsidR="00593BFF" w:rsidRDefault="00593BFF" w:rsidP="00593BFF">
      <w:pPr>
        <w:pStyle w:val="BodyText"/>
        <w:ind w:left="875"/>
        <w:rPr>
          <w:sz w:val="20"/>
        </w:rPr>
      </w:pPr>
      <w:r>
        <w:rPr>
          <w:sz w:val="20"/>
        </w:rPr>
      </w:r>
      <w:r>
        <w:rPr>
          <w:sz w:val="20"/>
        </w:rPr>
        <w:pict w14:anchorId="0C02B71C">
          <v:group id="_x0000_s2174" style="width:451.55pt;height:63.35pt;mso-position-horizontal-relative:char;mso-position-vertical-relative:line" coordsize="9031,1267">
            <v:line id="_x0000_s2175" style="position:absolute" from="10,5" to="9021,5" strokeweight=".48pt"/>
            <v:line id="_x0000_s2176" style="position:absolute" from="5,0" to="5,1267" strokeweight=".48pt"/>
            <v:line id="_x0000_s2177" style="position:absolute" from="10,1262" to="9021,1262" strokeweight=".48pt"/>
            <v:line id="_x0000_s2178" style="position:absolute" from="9026,0" to="9026,1267" strokeweight=".48pt"/>
            <w10:anchorlock/>
          </v:group>
        </w:pict>
      </w:r>
    </w:p>
    <w:p w14:paraId="2B20D62D" w14:textId="77777777" w:rsidR="00593BFF" w:rsidRDefault="00593BFF" w:rsidP="00593BFF">
      <w:pPr>
        <w:spacing w:before="192" w:after="18"/>
        <w:ind w:left="860"/>
        <w:rPr>
          <w:b/>
          <w:sz w:val="24"/>
        </w:rPr>
      </w:pPr>
      <w:bookmarkStart w:id="32" w:name="Possible_risks_with_the_procedure/s_and_"/>
      <w:bookmarkEnd w:id="32"/>
      <w:r>
        <w:rPr>
          <w:b/>
          <w:sz w:val="24"/>
        </w:rPr>
        <w:t>Possible risks with the procedure/s and action to be taken in an emergency</w:t>
      </w:r>
    </w:p>
    <w:p w14:paraId="25C551FE" w14:textId="77777777" w:rsidR="00593BFF" w:rsidRDefault="00593BFF" w:rsidP="00593BFF">
      <w:pPr>
        <w:pStyle w:val="BodyText"/>
        <w:ind w:left="875"/>
        <w:rPr>
          <w:sz w:val="20"/>
        </w:rPr>
      </w:pPr>
      <w:r>
        <w:rPr>
          <w:sz w:val="20"/>
        </w:rPr>
      </w:r>
      <w:r>
        <w:rPr>
          <w:sz w:val="20"/>
        </w:rPr>
        <w:pict w14:anchorId="5F37612C">
          <v:group id="_x0000_s2169" style="width:451.55pt;height:63.5pt;mso-position-horizontal-relative:char;mso-position-vertical-relative:line" coordsize="9031,1270">
            <v:line id="_x0000_s2170" style="position:absolute" from="10,5" to="9021,5" strokeweight=".48pt"/>
            <v:line id="_x0000_s2171" style="position:absolute" from="5,0" to="5,1270" strokeweight=".48pt"/>
            <v:line id="_x0000_s2172" style="position:absolute" from="10,1265" to="9021,1265" strokeweight=".48pt"/>
            <v:line id="_x0000_s2173" style="position:absolute" from="9026,0" to="9026,1270" strokeweight=".48pt"/>
            <w10:anchorlock/>
          </v:group>
        </w:pict>
      </w:r>
    </w:p>
    <w:p w14:paraId="1DE7485B" w14:textId="77777777" w:rsidR="00593BFF" w:rsidRDefault="00593BFF" w:rsidP="00593BFF">
      <w:pPr>
        <w:pStyle w:val="BodyText"/>
        <w:rPr>
          <w:b/>
          <w:sz w:val="20"/>
        </w:rPr>
      </w:pPr>
    </w:p>
    <w:p w14:paraId="4CCF7EAF" w14:textId="77777777" w:rsidR="00593BFF" w:rsidRDefault="00593BFF" w:rsidP="00593BFF">
      <w:pPr>
        <w:pStyle w:val="BodyText"/>
        <w:rPr>
          <w:b/>
          <w:sz w:val="20"/>
        </w:rPr>
      </w:pPr>
    </w:p>
    <w:p w14:paraId="4F3BDF2F" w14:textId="77777777" w:rsidR="00593BFF" w:rsidRDefault="00593BFF" w:rsidP="00593BFF">
      <w:pPr>
        <w:pStyle w:val="BodyText"/>
        <w:rPr>
          <w:b/>
          <w:sz w:val="20"/>
        </w:rPr>
      </w:pPr>
    </w:p>
    <w:p w14:paraId="46EDDF39" w14:textId="77777777" w:rsidR="00593BFF" w:rsidRDefault="00593BFF" w:rsidP="00593BFF">
      <w:pPr>
        <w:pStyle w:val="BodyText"/>
        <w:rPr>
          <w:b/>
          <w:sz w:val="20"/>
        </w:rPr>
      </w:pPr>
    </w:p>
    <w:p w14:paraId="2E995CAF" w14:textId="77777777" w:rsidR="00593BFF" w:rsidRDefault="00593BFF" w:rsidP="00593BFF">
      <w:pPr>
        <w:pStyle w:val="BodyText"/>
        <w:rPr>
          <w:b/>
          <w:sz w:val="20"/>
        </w:rPr>
      </w:pPr>
    </w:p>
    <w:p w14:paraId="4C856A48" w14:textId="77777777" w:rsidR="00593BFF" w:rsidRDefault="00593BFF" w:rsidP="00593BFF">
      <w:pPr>
        <w:pStyle w:val="BodyText"/>
        <w:rPr>
          <w:b/>
          <w:sz w:val="20"/>
        </w:rPr>
      </w:pPr>
    </w:p>
    <w:p w14:paraId="354B3BA7" w14:textId="77777777" w:rsidR="00593BFF" w:rsidRDefault="00593BFF" w:rsidP="00593BFF">
      <w:pPr>
        <w:pStyle w:val="BodyText"/>
        <w:rPr>
          <w:b/>
          <w:sz w:val="20"/>
        </w:rPr>
      </w:pPr>
    </w:p>
    <w:p w14:paraId="223C33EF" w14:textId="77777777" w:rsidR="00593BFF" w:rsidRDefault="00593BFF" w:rsidP="00593BFF">
      <w:pPr>
        <w:pStyle w:val="BodyText"/>
        <w:rPr>
          <w:b/>
          <w:sz w:val="20"/>
        </w:rPr>
      </w:pPr>
    </w:p>
    <w:p w14:paraId="7AA12F7D" w14:textId="77777777" w:rsidR="00593BFF" w:rsidRDefault="00593BFF" w:rsidP="00593BFF">
      <w:pPr>
        <w:pStyle w:val="BodyText"/>
        <w:rPr>
          <w:b/>
          <w:sz w:val="20"/>
        </w:rPr>
      </w:pPr>
    </w:p>
    <w:p w14:paraId="14A7BC2F" w14:textId="77777777" w:rsidR="00593BFF" w:rsidRDefault="00593BFF" w:rsidP="00593BFF">
      <w:pPr>
        <w:pStyle w:val="BodyText"/>
        <w:rPr>
          <w:b/>
          <w:sz w:val="20"/>
        </w:rPr>
      </w:pPr>
    </w:p>
    <w:p w14:paraId="01EB0E9A" w14:textId="77777777" w:rsidR="00593BFF" w:rsidRDefault="00593BFF" w:rsidP="00593BFF">
      <w:pPr>
        <w:pStyle w:val="BodyText"/>
        <w:rPr>
          <w:b/>
          <w:sz w:val="20"/>
        </w:rPr>
      </w:pPr>
    </w:p>
    <w:p w14:paraId="319BCDE9" w14:textId="77777777" w:rsidR="00593BFF" w:rsidRDefault="00593BFF" w:rsidP="00593BFF">
      <w:pPr>
        <w:pStyle w:val="BodyText"/>
        <w:rPr>
          <w:b/>
          <w:sz w:val="20"/>
        </w:rPr>
      </w:pPr>
    </w:p>
    <w:p w14:paraId="413744AE" w14:textId="418AF957" w:rsidR="00593BFF" w:rsidRDefault="00593BFF" w:rsidP="00593BFF">
      <w:pPr>
        <w:pStyle w:val="BodyText"/>
        <w:rPr>
          <w:b/>
          <w:sz w:val="25"/>
        </w:rPr>
      </w:pPr>
    </w:p>
    <w:p w14:paraId="00529A50" w14:textId="77777777" w:rsidR="00593BFF" w:rsidRDefault="00593BFF" w:rsidP="00593BFF">
      <w:pPr>
        <w:rPr>
          <w:sz w:val="25"/>
        </w:rPr>
        <w:sectPr w:rsidR="00593BFF">
          <w:pgSz w:w="11920" w:h="16850"/>
          <w:pgMar w:top="1360" w:right="1160" w:bottom="280" w:left="580" w:header="720" w:footer="720" w:gutter="0"/>
          <w:cols w:space="720"/>
        </w:sectPr>
      </w:pPr>
    </w:p>
    <w:p w14:paraId="7BF68D08" w14:textId="77777777" w:rsidR="00593BFF" w:rsidRDefault="00593BFF" w:rsidP="00593BFF">
      <w:pPr>
        <w:spacing w:before="96" w:line="242" w:lineRule="auto"/>
        <w:ind w:left="860" w:right="538"/>
        <w:rPr>
          <w:b/>
          <w:sz w:val="24"/>
        </w:rPr>
      </w:pPr>
      <w:bookmarkStart w:id="33" w:name="I_give_permission_to_the_school/centre_t"/>
      <w:bookmarkEnd w:id="33"/>
      <w:r>
        <w:rPr>
          <w:b/>
          <w:sz w:val="24"/>
        </w:rPr>
        <w:lastRenderedPageBreak/>
        <w:t>I give permission to the school/centre to provide appropriate intimate care to my child e.g., changing, toileting, showering, or other.</w:t>
      </w:r>
    </w:p>
    <w:p w14:paraId="3C8D5EEC" w14:textId="77777777" w:rsidR="00593BFF" w:rsidRDefault="00593BFF" w:rsidP="00593BFF">
      <w:pPr>
        <w:spacing w:before="134" w:line="237" w:lineRule="auto"/>
        <w:ind w:left="860" w:right="912"/>
        <w:rPr>
          <w:i/>
          <w:sz w:val="24"/>
        </w:rPr>
      </w:pPr>
      <w:bookmarkStart w:id="34" w:name="I_agree_that_the_information_contained_i"/>
      <w:bookmarkEnd w:id="34"/>
      <w:r>
        <w:rPr>
          <w:b/>
          <w:sz w:val="24"/>
        </w:rPr>
        <w:t xml:space="preserve">I agree that the information contained in this protocol may be shared with appropriate individuals involved with the care of </w:t>
      </w:r>
      <w:r>
        <w:rPr>
          <w:i/>
          <w:sz w:val="24"/>
        </w:rPr>
        <w:t>Name of pupil</w:t>
      </w:r>
    </w:p>
    <w:p w14:paraId="167F6512" w14:textId="77777777" w:rsidR="00593BFF" w:rsidRDefault="00593BFF" w:rsidP="00593BFF">
      <w:pPr>
        <w:pStyle w:val="BodyText"/>
        <w:spacing w:before="7"/>
        <w:rPr>
          <w:i/>
          <w:sz w:val="17"/>
        </w:rPr>
      </w:pPr>
      <w:r>
        <w:pict w14:anchorId="32A6B6C1">
          <v:shape id="_x0000_s2190" type="#_x0000_t202" style="position:absolute;margin-left:72.25pt;margin-top:12.35pt;width:456.1pt;height:55.95pt;z-index:-251600896;mso-wrap-distance-left:0;mso-wrap-distance-right:0;mso-position-horizontal-relative:page" filled="f" strokeweight=".48pt">
            <v:textbox inset="0,0,0,0">
              <w:txbxContent>
                <w:p w14:paraId="6A97B112" w14:textId="77777777" w:rsidR="00593BFF" w:rsidRDefault="00593BFF" w:rsidP="00593BFF">
                  <w:pPr>
                    <w:spacing w:line="270" w:lineRule="exact"/>
                    <w:ind w:left="102"/>
                    <w:rPr>
                      <w:i/>
                      <w:sz w:val="24"/>
                    </w:rPr>
                  </w:pPr>
                  <w:r>
                    <w:rPr>
                      <w:b/>
                      <w:sz w:val="24"/>
                    </w:rPr>
                    <w:t xml:space="preserve">Signed </w:t>
                  </w:r>
                  <w:r>
                    <w:rPr>
                      <w:i/>
                      <w:sz w:val="24"/>
                    </w:rPr>
                    <w:t>Parent or Guardian (or pupil if above age of legal capacity)</w:t>
                  </w:r>
                </w:p>
                <w:p w14:paraId="5870E271" w14:textId="77777777" w:rsidR="00593BFF" w:rsidRDefault="00593BFF" w:rsidP="00593BFF">
                  <w:pPr>
                    <w:pStyle w:val="BodyText"/>
                    <w:spacing w:before="8"/>
                    <w:rPr>
                      <w:i/>
                      <w:sz w:val="36"/>
                    </w:rPr>
                  </w:pPr>
                </w:p>
                <w:p w14:paraId="7DAC0042" w14:textId="77777777" w:rsidR="00593BFF" w:rsidRDefault="00593BFF" w:rsidP="00593BFF">
                  <w:pPr>
                    <w:ind w:left="102"/>
                    <w:rPr>
                      <w:b/>
                      <w:sz w:val="24"/>
                    </w:rPr>
                  </w:pPr>
                  <w:r>
                    <w:rPr>
                      <w:b/>
                      <w:sz w:val="24"/>
                    </w:rPr>
                    <w:t>Date</w:t>
                  </w:r>
                </w:p>
              </w:txbxContent>
            </v:textbox>
            <w10:wrap type="topAndBottom" anchorx="page"/>
          </v:shape>
        </w:pict>
      </w:r>
    </w:p>
    <w:p w14:paraId="30551525" w14:textId="77777777" w:rsidR="00593BFF" w:rsidRDefault="00593BFF" w:rsidP="00593BFF">
      <w:pPr>
        <w:spacing w:before="211"/>
        <w:ind w:left="860"/>
        <w:rPr>
          <w:b/>
          <w:sz w:val="24"/>
        </w:rPr>
      </w:pPr>
      <w:bookmarkStart w:id="35" w:name="Information_of_those_responsible_for_the"/>
      <w:bookmarkEnd w:id="35"/>
      <w:r>
        <w:rPr>
          <w:b/>
          <w:sz w:val="24"/>
        </w:rPr>
        <w:t>Information of those responsible for the plan</w:t>
      </w:r>
    </w:p>
    <w:p w14:paraId="4B18E95C" w14:textId="77777777" w:rsidR="00593BFF" w:rsidRDefault="00593BFF" w:rsidP="00593BFF">
      <w:pPr>
        <w:pStyle w:val="BodyText"/>
        <w:spacing w:before="6"/>
        <w:rPr>
          <w:b/>
          <w:sz w:val="12"/>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6348"/>
      </w:tblGrid>
      <w:tr w:rsidR="00593BFF" w14:paraId="6ED9ACBC" w14:textId="77777777" w:rsidTr="00387AFC">
        <w:trPr>
          <w:trHeight w:val="482"/>
        </w:trPr>
        <w:tc>
          <w:tcPr>
            <w:tcW w:w="2820" w:type="dxa"/>
          </w:tcPr>
          <w:p w14:paraId="15BD3BC0" w14:textId="77777777" w:rsidR="00593BFF" w:rsidRDefault="00593BFF" w:rsidP="00387AFC">
            <w:pPr>
              <w:pStyle w:val="TableParagraph"/>
              <w:spacing w:line="269" w:lineRule="exact"/>
              <w:ind w:left="110"/>
              <w:rPr>
                <w:b/>
                <w:sz w:val="24"/>
              </w:rPr>
            </w:pPr>
            <w:r>
              <w:rPr>
                <w:b/>
                <w:sz w:val="24"/>
              </w:rPr>
              <w:t>Designation</w:t>
            </w:r>
          </w:p>
        </w:tc>
        <w:tc>
          <w:tcPr>
            <w:tcW w:w="6348" w:type="dxa"/>
          </w:tcPr>
          <w:p w14:paraId="17A9F99D" w14:textId="77777777" w:rsidR="00593BFF" w:rsidRDefault="00593BFF" w:rsidP="00387AFC">
            <w:pPr>
              <w:pStyle w:val="TableParagraph"/>
              <w:spacing w:line="269" w:lineRule="exact"/>
              <w:ind w:left="110"/>
              <w:rPr>
                <w:b/>
                <w:sz w:val="24"/>
              </w:rPr>
            </w:pPr>
            <w:r>
              <w:rPr>
                <w:b/>
                <w:sz w:val="24"/>
              </w:rPr>
              <w:t>Name</w:t>
            </w:r>
          </w:p>
        </w:tc>
      </w:tr>
      <w:tr w:rsidR="00593BFF" w14:paraId="64804986" w14:textId="77777777" w:rsidTr="00387AFC">
        <w:trPr>
          <w:trHeight w:val="971"/>
        </w:trPr>
        <w:tc>
          <w:tcPr>
            <w:tcW w:w="2820" w:type="dxa"/>
          </w:tcPr>
          <w:p w14:paraId="2FC4AB0C" w14:textId="77777777" w:rsidR="00593BFF" w:rsidRDefault="00593BFF" w:rsidP="00387AFC">
            <w:pPr>
              <w:pStyle w:val="TableParagraph"/>
              <w:ind w:left="110"/>
              <w:rPr>
                <w:b/>
                <w:sz w:val="24"/>
              </w:rPr>
            </w:pPr>
            <w:r>
              <w:rPr>
                <w:b/>
                <w:sz w:val="24"/>
              </w:rPr>
              <w:t>Head Teacher / PT ASL</w:t>
            </w:r>
          </w:p>
        </w:tc>
        <w:tc>
          <w:tcPr>
            <w:tcW w:w="6348" w:type="dxa"/>
          </w:tcPr>
          <w:p w14:paraId="26E2C3DA" w14:textId="77777777" w:rsidR="00593BFF" w:rsidRDefault="00593BFF" w:rsidP="00387AFC">
            <w:pPr>
              <w:pStyle w:val="TableParagraph"/>
              <w:rPr>
                <w:rFonts w:ascii="Times New Roman"/>
                <w:sz w:val="24"/>
              </w:rPr>
            </w:pPr>
          </w:p>
        </w:tc>
      </w:tr>
      <w:tr w:rsidR="00593BFF" w14:paraId="2D5FADB2" w14:textId="77777777" w:rsidTr="00387AFC">
        <w:trPr>
          <w:trHeight w:val="969"/>
        </w:trPr>
        <w:tc>
          <w:tcPr>
            <w:tcW w:w="2820" w:type="dxa"/>
          </w:tcPr>
          <w:p w14:paraId="289196E3" w14:textId="77777777" w:rsidR="00593BFF" w:rsidRDefault="00593BFF" w:rsidP="00387AFC">
            <w:pPr>
              <w:pStyle w:val="TableParagraph"/>
              <w:spacing w:line="269" w:lineRule="exact"/>
              <w:ind w:left="110"/>
              <w:rPr>
                <w:b/>
                <w:sz w:val="24"/>
              </w:rPr>
            </w:pPr>
            <w:r>
              <w:rPr>
                <w:b/>
                <w:sz w:val="24"/>
              </w:rPr>
              <w:t>Class Teacher / EYLP</w:t>
            </w:r>
          </w:p>
        </w:tc>
        <w:tc>
          <w:tcPr>
            <w:tcW w:w="6348" w:type="dxa"/>
          </w:tcPr>
          <w:p w14:paraId="745649F2" w14:textId="77777777" w:rsidR="00593BFF" w:rsidRDefault="00593BFF" w:rsidP="00387AFC">
            <w:pPr>
              <w:pStyle w:val="TableParagraph"/>
              <w:rPr>
                <w:rFonts w:ascii="Times New Roman"/>
                <w:sz w:val="24"/>
              </w:rPr>
            </w:pPr>
          </w:p>
        </w:tc>
      </w:tr>
    </w:tbl>
    <w:p w14:paraId="4A9744FA" w14:textId="77777777" w:rsidR="00593BFF" w:rsidRDefault="00593BFF" w:rsidP="00593BFF">
      <w:pPr>
        <w:pStyle w:val="BodyText"/>
        <w:rPr>
          <w:b/>
          <w:sz w:val="26"/>
        </w:rPr>
      </w:pPr>
    </w:p>
    <w:p w14:paraId="283E1751" w14:textId="77777777" w:rsidR="00593BFF" w:rsidRDefault="00593BFF" w:rsidP="00593BFF">
      <w:pPr>
        <w:pStyle w:val="BodyText"/>
        <w:rPr>
          <w:b/>
          <w:sz w:val="22"/>
        </w:rPr>
      </w:pPr>
    </w:p>
    <w:p w14:paraId="711158DD" w14:textId="77777777" w:rsidR="00593BFF" w:rsidRDefault="00593BFF" w:rsidP="00593BFF">
      <w:pPr>
        <w:pStyle w:val="BodyText"/>
        <w:ind w:left="720" w:right="542"/>
      </w:pPr>
      <w:r>
        <w:t xml:space="preserve">NHS Grampian should provide protocols for any medical procedures- this document should </w:t>
      </w:r>
      <w:r>
        <w:rPr>
          <w:b/>
          <w:u w:val="thick"/>
        </w:rPr>
        <w:t xml:space="preserve">not </w:t>
      </w:r>
      <w:r>
        <w:t>be used in place of them but is to be used alongside the NHS protocols.</w:t>
      </w:r>
    </w:p>
    <w:p w14:paraId="23077AE9" w14:textId="77777777" w:rsidR="00354827" w:rsidRDefault="00354827">
      <w:pPr>
        <w:rPr>
          <w:sz w:val="17"/>
        </w:rPr>
        <w:sectPr w:rsidR="00354827">
          <w:pgSz w:w="11920" w:h="16850"/>
          <w:pgMar w:top="1600" w:right="1160" w:bottom="280" w:left="580" w:header="720" w:footer="720" w:gutter="0"/>
          <w:cols w:space="720"/>
        </w:sectPr>
      </w:pPr>
    </w:p>
    <w:p w14:paraId="23077B19" w14:textId="77777777" w:rsidR="00354827" w:rsidRDefault="00354827">
      <w:pPr>
        <w:sectPr w:rsidR="00354827">
          <w:pgSz w:w="11920" w:h="16850"/>
          <w:pgMar w:top="1600" w:right="1160" w:bottom="280" w:left="580" w:header="720" w:footer="720" w:gutter="0"/>
          <w:cols w:space="720"/>
        </w:sectPr>
      </w:pPr>
      <w:bookmarkStart w:id="36" w:name="Describe_condition_and_give_details_of_p"/>
      <w:bookmarkEnd w:id="36"/>
    </w:p>
    <w:p w14:paraId="23077B1A" w14:textId="77777777" w:rsidR="00354827" w:rsidRDefault="00354827">
      <w:pPr>
        <w:pStyle w:val="BodyText"/>
        <w:spacing w:before="7"/>
        <w:rPr>
          <w:sz w:val="13"/>
        </w:rPr>
      </w:pPr>
    </w:p>
    <w:p w14:paraId="23077B1B" w14:textId="77777777" w:rsidR="00354827" w:rsidRDefault="008176A4">
      <w:pPr>
        <w:pStyle w:val="Heading3"/>
        <w:spacing w:before="92"/>
        <w:ind w:left="100"/>
      </w:pPr>
      <w:r>
        <w:rPr>
          <w:sz w:val="28"/>
        </w:rPr>
        <w:t xml:space="preserve">Appendix 2: </w:t>
      </w:r>
      <w:r>
        <w:t>Staff Training Record- to display completed training</w:t>
      </w:r>
    </w:p>
    <w:p w14:paraId="23077B1C" w14:textId="77777777" w:rsidR="00354827" w:rsidRDefault="00354827">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2085"/>
        <w:gridCol w:w="988"/>
        <w:gridCol w:w="1007"/>
        <w:gridCol w:w="2548"/>
        <w:gridCol w:w="1127"/>
        <w:gridCol w:w="1007"/>
        <w:gridCol w:w="2673"/>
        <w:gridCol w:w="1127"/>
        <w:gridCol w:w="1007"/>
      </w:tblGrid>
      <w:tr w:rsidR="00354827" w14:paraId="23077B27" w14:textId="77777777">
        <w:trPr>
          <w:trHeight w:val="412"/>
        </w:trPr>
        <w:tc>
          <w:tcPr>
            <w:tcW w:w="1855" w:type="dxa"/>
            <w:shd w:val="clear" w:color="auto" w:fill="EDEBE0"/>
          </w:tcPr>
          <w:p w14:paraId="23077B1D" w14:textId="77777777" w:rsidR="00354827" w:rsidRDefault="008176A4">
            <w:pPr>
              <w:pStyle w:val="TableParagraph"/>
              <w:ind w:left="107"/>
            </w:pPr>
            <w:r>
              <w:t>Staff Member</w:t>
            </w:r>
          </w:p>
        </w:tc>
        <w:tc>
          <w:tcPr>
            <w:tcW w:w="2085" w:type="dxa"/>
            <w:shd w:val="clear" w:color="auto" w:fill="EDEBE0"/>
          </w:tcPr>
          <w:p w14:paraId="23077B1E" w14:textId="77777777" w:rsidR="00354827" w:rsidRDefault="008176A4">
            <w:pPr>
              <w:pStyle w:val="TableParagraph"/>
              <w:ind w:left="108"/>
            </w:pPr>
            <w:r>
              <w:t>Training</w:t>
            </w:r>
          </w:p>
        </w:tc>
        <w:tc>
          <w:tcPr>
            <w:tcW w:w="988" w:type="dxa"/>
            <w:shd w:val="clear" w:color="auto" w:fill="EDEBE0"/>
          </w:tcPr>
          <w:p w14:paraId="23077B1F" w14:textId="77777777" w:rsidR="00354827" w:rsidRDefault="008176A4">
            <w:pPr>
              <w:pStyle w:val="TableParagraph"/>
              <w:ind w:left="108"/>
            </w:pPr>
            <w:r>
              <w:t>Date</w:t>
            </w:r>
          </w:p>
        </w:tc>
        <w:tc>
          <w:tcPr>
            <w:tcW w:w="1007" w:type="dxa"/>
            <w:shd w:val="clear" w:color="auto" w:fill="EDEBE0"/>
          </w:tcPr>
          <w:p w14:paraId="23077B20" w14:textId="77777777" w:rsidR="00354827" w:rsidRDefault="008176A4">
            <w:pPr>
              <w:pStyle w:val="TableParagraph"/>
              <w:spacing w:before="3" w:line="206" w:lineRule="exact"/>
              <w:ind w:left="109" w:right="77"/>
              <w:rPr>
                <w:sz w:val="18"/>
              </w:rPr>
            </w:pPr>
            <w:r>
              <w:rPr>
                <w:sz w:val="18"/>
              </w:rPr>
              <w:t>Refresher Date</w:t>
            </w:r>
          </w:p>
        </w:tc>
        <w:tc>
          <w:tcPr>
            <w:tcW w:w="2548" w:type="dxa"/>
            <w:shd w:val="clear" w:color="auto" w:fill="EDEBE0"/>
          </w:tcPr>
          <w:p w14:paraId="23077B21" w14:textId="77777777" w:rsidR="00354827" w:rsidRDefault="008176A4">
            <w:pPr>
              <w:pStyle w:val="TableParagraph"/>
              <w:ind w:left="110"/>
            </w:pPr>
            <w:r>
              <w:t>Training</w:t>
            </w:r>
          </w:p>
        </w:tc>
        <w:tc>
          <w:tcPr>
            <w:tcW w:w="1127" w:type="dxa"/>
            <w:shd w:val="clear" w:color="auto" w:fill="EDEBE0"/>
          </w:tcPr>
          <w:p w14:paraId="23077B22" w14:textId="77777777" w:rsidR="00354827" w:rsidRDefault="008176A4">
            <w:pPr>
              <w:pStyle w:val="TableParagraph"/>
              <w:ind w:left="111"/>
            </w:pPr>
            <w:r>
              <w:t>Date</w:t>
            </w:r>
          </w:p>
        </w:tc>
        <w:tc>
          <w:tcPr>
            <w:tcW w:w="1007" w:type="dxa"/>
            <w:shd w:val="clear" w:color="auto" w:fill="EDEBE0"/>
          </w:tcPr>
          <w:p w14:paraId="23077B23" w14:textId="77777777" w:rsidR="00354827" w:rsidRDefault="008176A4">
            <w:pPr>
              <w:pStyle w:val="TableParagraph"/>
              <w:spacing w:before="3" w:line="206" w:lineRule="exact"/>
              <w:ind w:left="112" w:right="74"/>
              <w:rPr>
                <w:sz w:val="18"/>
              </w:rPr>
            </w:pPr>
            <w:r>
              <w:rPr>
                <w:sz w:val="18"/>
              </w:rPr>
              <w:t>Refresher Date</w:t>
            </w:r>
          </w:p>
        </w:tc>
        <w:tc>
          <w:tcPr>
            <w:tcW w:w="2673" w:type="dxa"/>
            <w:shd w:val="clear" w:color="auto" w:fill="EDEBE0"/>
          </w:tcPr>
          <w:p w14:paraId="23077B24" w14:textId="77777777" w:rsidR="00354827" w:rsidRDefault="008176A4">
            <w:pPr>
              <w:pStyle w:val="TableParagraph"/>
              <w:ind w:left="113"/>
            </w:pPr>
            <w:r>
              <w:t>Training</w:t>
            </w:r>
          </w:p>
        </w:tc>
        <w:tc>
          <w:tcPr>
            <w:tcW w:w="1127" w:type="dxa"/>
            <w:shd w:val="clear" w:color="auto" w:fill="EDEBE0"/>
          </w:tcPr>
          <w:p w14:paraId="23077B25" w14:textId="77777777" w:rsidR="00354827" w:rsidRDefault="008176A4">
            <w:pPr>
              <w:pStyle w:val="TableParagraph"/>
              <w:ind w:left="113"/>
            </w:pPr>
            <w:r>
              <w:t>Date</w:t>
            </w:r>
          </w:p>
        </w:tc>
        <w:tc>
          <w:tcPr>
            <w:tcW w:w="1007" w:type="dxa"/>
            <w:shd w:val="clear" w:color="auto" w:fill="EDEBE0"/>
          </w:tcPr>
          <w:p w14:paraId="23077B26" w14:textId="77777777" w:rsidR="00354827" w:rsidRDefault="008176A4">
            <w:pPr>
              <w:pStyle w:val="TableParagraph"/>
              <w:spacing w:before="3" w:line="206" w:lineRule="exact"/>
              <w:ind w:left="114" w:right="72"/>
              <w:rPr>
                <w:sz w:val="18"/>
              </w:rPr>
            </w:pPr>
            <w:r>
              <w:rPr>
                <w:sz w:val="18"/>
              </w:rPr>
              <w:t>Refresher Date</w:t>
            </w:r>
          </w:p>
        </w:tc>
      </w:tr>
      <w:tr w:rsidR="00354827" w14:paraId="23077B32" w14:textId="77777777">
        <w:trPr>
          <w:trHeight w:val="383"/>
        </w:trPr>
        <w:tc>
          <w:tcPr>
            <w:tcW w:w="1855" w:type="dxa"/>
          </w:tcPr>
          <w:p w14:paraId="23077B28" w14:textId="77777777" w:rsidR="00354827" w:rsidRDefault="00354827">
            <w:pPr>
              <w:pStyle w:val="TableParagraph"/>
              <w:rPr>
                <w:rFonts w:ascii="Times New Roman"/>
              </w:rPr>
            </w:pPr>
          </w:p>
        </w:tc>
        <w:tc>
          <w:tcPr>
            <w:tcW w:w="2085" w:type="dxa"/>
          </w:tcPr>
          <w:p w14:paraId="23077B29" w14:textId="77777777" w:rsidR="00354827" w:rsidRDefault="00354827">
            <w:pPr>
              <w:pStyle w:val="TableParagraph"/>
              <w:rPr>
                <w:rFonts w:ascii="Times New Roman"/>
              </w:rPr>
            </w:pPr>
          </w:p>
        </w:tc>
        <w:tc>
          <w:tcPr>
            <w:tcW w:w="988" w:type="dxa"/>
          </w:tcPr>
          <w:p w14:paraId="23077B2A" w14:textId="77777777" w:rsidR="00354827" w:rsidRDefault="00354827">
            <w:pPr>
              <w:pStyle w:val="TableParagraph"/>
              <w:rPr>
                <w:rFonts w:ascii="Times New Roman"/>
              </w:rPr>
            </w:pPr>
          </w:p>
        </w:tc>
        <w:tc>
          <w:tcPr>
            <w:tcW w:w="1007" w:type="dxa"/>
          </w:tcPr>
          <w:p w14:paraId="23077B2B" w14:textId="77777777" w:rsidR="00354827" w:rsidRDefault="00354827">
            <w:pPr>
              <w:pStyle w:val="TableParagraph"/>
              <w:rPr>
                <w:rFonts w:ascii="Times New Roman"/>
              </w:rPr>
            </w:pPr>
          </w:p>
        </w:tc>
        <w:tc>
          <w:tcPr>
            <w:tcW w:w="2548" w:type="dxa"/>
          </w:tcPr>
          <w:p w14:paraId="23077B2C" w14:textId="77777777" w:rsidR="00354827" w:rsidRDefault="00354827">
            <w:pPr>
              <w:pStyle w:val="TableParagraph"/>
              <w:rPr>
                <w:rFonts w:ascii="Times New Roman"/>
              </w:rPr>
            </w:pPr>
          </w:p>
        </w:tc>
        <w:tc>
          <w:tcPr>
            <w:tcW w:w="1127" w:type="dxa"/>
          </w:tcPr>
          <w:p w14:paraId="23077B2D" w14:textId="77777777" w:rsidR="00354827" w:rsidRDefault="00354827">
            <w:pPr>
              <w:pStyle w:val="TableParagraph"/>
              <w:rPr>
                <w:rFonts w:ascii="Times New Roman"/>
              </w:rPr>
            </w:pPr>
          </w:p>
        </w:tc>
        <w:tc>
          <w:tcPr>
            <w:tcW w:w="1007" w:type="dxa"/>
          </w:tcPr>
          <w:p w14:paraId="23077B2E" w14:textId="77777777" w:rsidR="00354827" w:rsidRDefault="00354827">
            <w:pPr>
              <w:pStyle w:val="TableParagraph"/>
              <w:rPr>
                <w:rFonts w:ascii="Times New Roman"/>
              </w:rPr>
            </w:pPr>
          </w:p>
        </w:tc>
        <w:tc>
          <w:tcPr>
            <w:tcW w:w="2673" w:type="dxa"/>
          </w:tcPr>
          <w:p w14:paraId="23077B2F" w14:textId="77777777" w:rsidR="00354827" w:rsidRDefault="00354827">
            <w:pPr>
              <w:pStyle w:val="TableParagraph"/>
              <w:rPr>
                <w:rFonts w:ascii="Times New Roman"/>
              </w:rPr>
            </w:pPr>
          </w:p>
        </w:tc>
        <w:tc>
          <w:tcPr>
            <w:tcW w:w="1127" w:type="dxa"/>
          </w:tcPr>
          <w:p w14:paraId="23077B30" w14:textId="77777777" w:rsidR="00354827" w:rsidRDefault="00354827">
            <w:pPr>
              <w:pStyle w:val="TableParagraph"/>
              <w:rPr>
                <w:rFonts w:ascii="Times New Roman"/>
              </w:rPr>
            </w:pPr>
          </w:p>
        </w:tc>
        <w:tc>
          <w:tcPr>
            <w:tcW w:w="1007" w:type="dxa"/>
          </w:tcPr>
          <w:p w14:paraId="23077B31" w14:textId="77777777" w:rsidR="00354827" w:rsidRDefault="00354827">
            <w:pPr>
              <w:pStyle w:val="TableParagraph"/>
              <w:rPr>
                <w:rFonts w:ascii="Times New Roman"/>
              </w:rPr>
            </w:pPr>
          </w:p>
        </w:tc>
      </w:tr>
      <w:tr w:rsidR="00354827" w14:paraId="23077B3D" w14:textId="77777777">
        <w:trPr>
          <w:trHeight w:val="386"/>
        </w:trPr>
        <w:tc>
          <w:tcPr>
            <w:tcW w:w="1855" w:type="dxa"/>
          </w:tcPr>
          <w:p w14:paraId="23077B33" w14:textId="77777777" w:rsidR="00354827" w:rsidRDefault="00354827">
            <w:pPr>
              <w:pStyle w:val="TableParagraph"/>
              <w:rPr>
                <w:rFonts w:ascii="Times New Roman"/>
              </w:rPr>
            </w:pPr>
          </w:p>
        </w:tc>
        <w:tc>
          <w:tcPr>
            <w:tcW w:w="2085" w:type="dxa"/>
          </w:tcPr>
          <w:p w14:paraId="23077B34" w14:textId="77777777" w:rsidR="00354827" w:rsidRDefault="00354827">
            <w:pPr>
              <w:pStyle w:val="TableParagraph"/>
              <w:rPr>
                <w:rFonts w:ascii="Times New Roman"/>
              </w:rPr>
            </w:pPr>
          </w:p>
        </w:tc>
        <w:tc>
          <w:tcPr>
            <w:tcW w:w="988" w:type="dxa"/>
          </w:tcPr>
          <w:p w14:paraId="23077B35" w14:textId="77777777" w:rsidR="00354827" w:rsidRDefault="00354827">
            <w:pPr>
              <w:pStyle w:val="TableParagraph"/>
              <w:rPr>
                <w:rFonts w:ascii="Times New Roman"/>
              </w:rPr>
            </w:pPr>
          </w:p>
        </w:tc>
        <w:tc>
          <w:tcPr>
            <w:tcW w:w="1007" w:type="dxa"/>
          </w:tcPr>
          <w:p w14:paraId="23077B36" w14:textId="77777777" w:rsidR="00354827" w:rsidRDefault="00354827">
            <w:pPr>
              <w:pStyle w:val="TableParagraph"/>
              <w:rPr>
                <w:rFonts w:ascii="Times New Roman"/>
              </w:rPr>
            </w:pPr>
          </w:p>
        </w:tc>
        <w:tc>
          <w:tcPr>
            <w:tcW w:w="2548" w:type="dxa"/>
          </w:tcPr>
          <w:p w14:paraId="23077B37" w14:textId="77777777" w:rsidR="00354827" w:rsidRDefault="00354827">
            <w:pPr>
              <w:pStyle w:val="TableParagraph"/>
              <w:rPr>
                <w:rFonts w:ascii="Times New Roman"/>
              </w:rPr>
            </w:pPr>
          </w:p>
        </w:tc>
        <w:tc>
          <w:tcPr>
            <w:tcW w:w="1127" w:type="dxa"/>
          </w:tcPr>
          <w:p w14:paraId="23077B38" w14:textId="77777777" w:rsidR="00354827" w:rsidRDefault="00354827">
            <w:pPr>
              <w:pStyle w:val="TableParagraph"/>
              <w:rPr>
                <w:rFonts w:ascii="Times New Roman"/>
              </w:rPr>
            </w:pPr>
          </w:p>
        </w:tc>
        <w:tc>
          <w:tcPr>
            <w:tcW w:w="1007" w:type="dxa"/>
          </w:tcPr>
          <w:p w14:paraId="23077B39" w14:textId="77777777" w:rsidR="00354827" w:rsidRDefault="00354827">
            <w:pPr>
              <w:pStyle w:val="TableParagraph"/>
              <w:rPr>
                <w:rFonts w:ascii="Times New Roman"/>
              </w:rPr>
            </w:pPr>
          </w:p>
        </w:tc>
        <w:tc>
          <w:tcPr>
            <w:tcW w:w="2673" w:type="dxa"/>
          </w:tcPr>
          <w:p w14:paraId="23077B3A" w14:textId="77777777" w:rsidR="00354827" w:rsidRDefault="00354827">
            <w:pPr>
              <w:pStyle w:val="TableParagraph"/>
              <w:rPr>
                <w:rFonts w:ascii="Times New Roman"/>
              </w:rPr>
            </w:pPr>
          </w:p>
        </w:tc>
        <w:tc>
          <w:tcPr>
            <w:tcW w:w="1127" w:type="dxa"/>
          </w:tcPr>
          <w:p w14:paraId="23077B3B" w14:textId="77777777" w:rsidR="00354827" w:rsidRDefault="00354827">
            <w:pPr>
              <w:pStyle w:val="TableParagraph"/>
              <w:rPr>
                <w:rFonts w:ascii="Times New Roman"/>
              </w:rPr>
            </w:pPr>
          </w:p>
        </w:tc>
        <w:tc>
          <w:tcPr>
            <w:tcW w:w="1007" w:type="dxa"/>
          </w:tcPr>
          <w:p w14:paraId="23077B3C" w14:textId="77777777" w:rsidR="00354827" w:rsidRDefault="00354827">
            <w:pPr>
              <w:pStyle w:val="TableParagraph"/>
              <w:rPr>
                <w:rFonts w:ascii="Times New Roman"/>
              </w:rPr>
            </w:pPr>
          </w:p>
        </w:tc>
      </w:tr>
      <w:tr w:rsidR="00354827" w14:paraId="23077B48" w14:textId="77777777">
        <w:trPr>
          <w:trHeight w:val="369"/>
        </w:trPr>
        <w:tc>
          <w:tcPr>
            <w:tcW w:w="1855" w:type="dxa"/>
          </w:tcPr>
          <w:p w14:paraId="23077B3E" w14:textId="77777777" w:rsidR="00354827" w:rsidRDefault="00354827">
            <w:pPr>
              <w:pStyle w:val="TableParagraph"/>
              <w:rPr>
                <w:rFonts w:ascii="Times New Roman"/>
              </w:rPr>
            </w:pPr>
          </w:p>
        </w:tc>
        <w:tc>
          <w:tcPr>
            <w:tcW w:w="2085" w:type="dxa"/>
          </w:tcPr>
          <w:p w14:paraId="23077B3F" w14:textId="77777777" w:rsidR="00354827" w:rsidRDefault="00354827">
            <w:pPr>
              <w:pStyle w:val="TableParagraph"/>
              <w:rPr>
                <w:rFonts w:ascii="Times New Roman"/>
              </w:rPr>
            </w:pPr>
          </w:p>
        </w:tc>
        <w:tc>
          <w:tcPr>
            <w:tcW w:w="988" w:type="dxa"/>
          </w:tcPr>
          <w:p w14:paraId="23077B40" w14:textId="77777777" w:rsidR="00354827" w:rsidRDefault="00354827">
            <w:pPr>
              <w:pStyle w:val="TableParagraph"/>
              <w:rPr>
                <w:rFonts w:ascii="Times New Roman"/>
              </w:rPr>
            </w:pPr>
          </w:p>
        </w:tc>
        <w:tc>
          <w:tcPr>
            <w:tcW w:w="1007" w:type="dxa"/>
          </w:tcPr>
          <w:p w14:paraId="23077B41" w14:textId="77777777" w:rsidR="00354827" w:rsidRDefault="00354827">
            <w:pPr>
              <w:pStyle w:val="TableParagraph"/>
              <w:rPr>
                <w:rFonts w:ascii="Times New Roman"/>
              </w:rPr>
            </w:pPr>
          </w:p>
        </w:tc>
        <w:tc>
          <w:tcPr>
            <w:tcW w:w="2548" w:type="dxa"/>
          </w:tcPr>
          <w:p w14:paraId="23077B42" w14:textId="77777777" w:rsidR="00354827" w:rsidRDefault="00354827">
            <w:pPr>
              <w:pStyle w:val="TableParagraph"/>
              <w:rPr>
                <w:rFonts w:ascii="Times New Roman"/>
              </w:rPr>
            </w:pPr>
          </w:p>
        </w:tc>
        <w:tc>
          <w:tcPr>
            <w:tcW w:w="1127" w:type="dxa"/>
          </w:tcPr>
          <w:p w14:paraId="23077B43" w14:textId="77777777" w:rsidR="00354827" w:rsidRDefault="00354827">
            <w:pPr>
              <w:pStyle w:val="TableParagraph"/>
              <w:rPr>
                <w:rFonts w:ascii="Times New Roman"/>
              </w:rPr>
            </w:pPr>
          </w:p>
        </w:tc>
        <w:tc>
          <w:tcPr>
            <w:tcW w:w="1007" w:type="dxa"/>
          </w:tcPr>
          <w:p w14:paraId="23077B44" w14:textId="77777777" w:rsidR="00354827" w:rsidRDefault="00354827">
            <w:pPr>
              <w:pStyle w:val="TableParagraph"/>
              <w:rPr>
                <w:rFonts w:ascii="Times New Roman"/>
              </w:rPr>
            </w:pPr>
          </w:p>
        </w:tc>
        <w:tc>
          <w:tcPr>
            <w:tcW w:w="2673" w:type="dxa"/>
          </w:tcPr>
          <w:p w14:paraId="23077B45" w14:textId="77777777" w:rsidR="00354827" w:rsidRDefault="00354827">
            <w:pPr>
              <w:pStyle w:val="TableParagraph"/>
              <w:rPr>
                <w:rFonts w:ascii="Times New Roman"/>
              </w:rPr>
            </w:pPr>
          </w:p>
        </w:tc>
        <w:tc>
          <w:tcPr>
            <w:tcW w:w="1127" w:type="dxa"/>
          </w:tcPr>
          <w:p w14:paraId="23077B46" w14:textId="77777777" w:rsidR="00354827" w:rsidRDefault="00354827">
            <w:pPr>
              <w:pStyle w:val="TableParagraph"/>
              <w:rPr>
                <w:rFonts w:ascii="Times New Roman"/>
              </w:rPr>
            </w:pPr>
          </w:p>
        </w:tc>
        <w:tc>
          <w:tcPr>
            <w:tcW w:w="1007" w:type="dxa"/>
          </w:tcPr>
          <w:p w14:paraId="23077B47" w14:textId="77777777" w:rsidR="00354827" w:rsidRDefault="00354827">
            <w:pPr>
              <w:pStyle w:val="TableParagraph"/>
              <w:rPr>
                <w:rFonts w:ascii="Times New Roman"/>
              </w:rPr>
            </w:pPr>
          </w:p>
        </w:tc>
      </w:tr>
      <w:tr w:rsidR="00354827" w14:paraId="23077B53" w14:textId="77777777">
        <w:trPr>
          <w:trHeight w:val="386"/>
        </w:trPr>
        <w:tc>
          <w:tcPr>
            <w:tcW w:w="1855" w:type="dxa"/>
          </w:tcPr>
          <w:p w14:paraId="23077B49" w14:textId="77777777" w:rsidR="00354827" w:rsidRDefault="00354827">
            <w:pPr>
              <w:pStyle w:val="TableParagraph"/>
              <w:rPr>
                <w:rFonts w:ascii="Times New Roman"/>
              </w:rPr>
            </w:pPr>
          </w:p>
        </w:tc>
        <w:tc>
          <w:tcPr>
            <w:tcW w:w="2085" w:type="dxa"/>
          </w:tcPr>
          <w:p w14:paraId="23077B4A" w14:textId="77777777" w:rsidR="00354827" w:rsidRDefault="00354827">
            <w:pPr>
              <w:pStyle w:val="TableParagraph"/>
              <w:rPr>
                <w:rFonts w:ascii="Times New Roman"/>
              </w:rPr>
            </w:pPr>
          </w:p>
        </w:tc>
        <w:tc>
          <w:tcPr>
            <w:tcW w:w="988" w:type="dxa"/>
          </w:tcPr>
          <w:p w14:paraId="23077B4B" w14:textId="77777777" w:rsidR="00354827" w:rsidRDefault="00354827">
            <w:pPr>
              <w:pStyle w:val="TableParagraph"/>
              <w:rPr>
                <w:rFonts w:ascii="Times New Roman"/>
              </w:rPr>
            </w:pPr>
          </w:p>
        </w:tc>
        <w:tc>
          <w:tcPr>
            <w:tcW w:w="1007" w:type="dxa"/>
          </w:tcPr>
          <w:p w14:paraId="23077B4C" w14:textId="77777777" w:rsidR="00354827" w:rsidRDefault="00354827">
            <w:pPr>
              <w:pStyle w:val="TableParagraph"/>
              <w:rPr>
                <w:rFonts w:ascii="Times New Roman"/>
              </w:rPr>
            </w:pPr>
          </w:p>
        </w:tc>
        <w:tc>
          <w:tcPr>
            <w:tcW w:w="2548" w:type="dxa"/>
          </w:tcPr>
          <w:p w14:paraId="23077B4D" w14:textId="77777777" w:rsidR="00354827" w:rsidRDefault="00354827">
            <w:pPr>
              <w:pStyle w:val="TableParagraph"/>
              <w:rPr>
                <w:rFonts w:ascii="Times New Roman"/>
              </w:rPr>
            </w:pPr>
          </w:p>
        </w:tc>
        <w:tc>
          <w:tcPr>
            <w:tcW w:w="1127" w:type="dxa"/>
          </w:tcPr>
          <w:p w14:paraId="23077B4E" w14:textId="77777777" w:rsidR="00354827" w:rsidRDefault="00354827">
            <w:pPr>
              <w:pStyle w:val="TableParagraph"/>
              <w:rPr>
                <w:rFonts w:ascii="Times New Roman"/>
              </w:rPr>
            </w:pPr>
          </w:p>
        </w:tc>
        <w:tc>
          <w:tcPr>
            <w:tcW w:w="1007" w:type="dxa"/>
          </w:tcPr>
          <w:p w14:paraId="23077B4F" w14:textId="77777777" w:rsidR="00354827" w:rsidRDefault="00354827">
            <w:pPr>
              <w:pStyle w:val="TableParagraph"/>
              <w:rPr>
                <w:rFonts w:ascii="Times New Roman"/>
              </w:rPr>
            </w:pPr>
          </w:p>
        </w:tc>
        <w:tc>
          <w:tcPr>
            <w:tcW w:w="2673" w:type="dxa"/>
          </w:tcPr>
          <w:p w14:paraId="23077B50" w14:textId="77777777" w:rsidR="00354827" w:rsidRDefault="00354827">
            <w:pPr>
              <w:pStyle w:val="TableParagraph"/>
              <w:rPr>
                <w:rFonts w:ascii="Times New Roman"/>
              </w:rPr>
            </w:pPr>
          </w:p>
        </w:tc>
        <w:tc>
          <w:tcPr>
            <w:tcW w:w="1127" w:type="dxa"/>
          </w:tcPr>
          <w:p w14:paraId="23077B51" w14:textId="77777777" w:rsidR="00354827" w:rsidRDefault="00354827">
            <w:pPr>
              <w:pStyle w:val="TableParagraph"/>
              <w:rPr>
                <w:rFonts w:ascii="Times New Roman"/>
              </w:rPr>
            </w:pPr>
          </w:p>
        </w:tc>
        <w:tc>
          <w:tcPr>
            <w:tcW w:w="1007" w:type="dxa"/>
          </w:tcPr>
          <w:p w14:paraId="23077B52" w14:textId="77777777" w:rsidR="00354827" w:rsidRDefault="00354827">
            <w:pPr>
              <w:pStyle w:val="TableParagraph"/>
              <w:rPr>
                <w:rFonts w:ascii="Times New Roman"/>
              </w:rPr>
            </w:pPr>
          </w:p>
        </w:tc>
      </w:tr>
      <w:tr w:rsidR="00354827" w14:paraId="23077B5E" w14:textId="77777777">
        <w:trPr>
          <w:trHeight w:val="386"/>
        </w:trPr>
        <w:tc>
          <w:tcPr>
            <w:tcW w:w="1855" w:type="dxa"/>
          </w:tcPr>
          <w:p w14:paraId="23077B54" w14:textId="77777777" w:rsidR="00354827" w:rsidRDefault="00354827">
            <w:pPr>
              <w:pStyle w:val="TableParagraph"/>
              <w:rPr>
                <w:rFonts w:ascii="Times New Roman"/>
              </w:rPr>
            </w:pPr>
          </w:p>
        </w:tc>
        <w:tc>
          <w:tcPr>
            <w:tcW w:w="2085" w:type="dxa"/>
          </w:tcPr>
          <w:p w14:paraId="23077B55" w14:textId="77777777" w:rsidR="00354827" w:rsidRDefault="00354827">
            <w:pPr>
              <w:pStyle w:val="TableParagraph"/>
              <w:rPr>
                <w:rFonts w:ascii="Times New Roman"/>
              </w:rPr>
            </w:pPr>
          </w:p>
        </w:tc>
        <w:tc>
          <w:tcPr>
            <w:tcW w:w="988" w:type="dxa"/>
          </w:tcPr>
          <w:p w14:paraId="23077B56" w14:textId="77777777" w:rsidR="00354827" w:rsidRDefault="00354827">
            <w:pPr>
              <w:pStyle w:val="TableParagraph"/>
              <w:rPr>
                <w:rFonts w:ascii="Times New Roman"/>
              </w:rPr>
            </w:pPr>
          </w:p>
        </w:tc>
        <w:tc>
          <w:tcPr>
            <w:tcW w:w="1007" w:type="dxa"/>
          </w:tcPr>
          <w:p w14:paraId="23077B57" w14:textId="77777777" w:rsidR="00354827" w:rsidRDefault="00354827">
            <w:pPr>
              <w:pStyle w:val="TableParagraph"/>
              <w:rPr>
                <w:rFonts w:ascii="Times New Roman"/>
              </w:rPr>
            </w:pPr>
          </w:p>
        </w:tc>
        <w:tc>
          <w:tcPr>
            <w:tcW w:w="2548" w:type="dxa"/>
          </w:tcPr>
          <w:p w14:paraId="23077B58" w14:textId="77777777" w:rsidR="00354827" w:rsidRDefault="00354827">
            <w:pPr>
              <w:pStyle w:val="TableParagraph"/>
              <w:rPr>
                <w:rFonts w:ascii="Times New Roman"/>
              </w:rPr>
            </w:pPr>
          </w:p>
        </w:tc>
        <w:tc>
          <w:tcPr>
            <w:tcW w:w="1127" w:type="dxa"/>
          </w:tcPr>
          <w:p w14:paraId="23077B59" w14:textId="77777777" w:rsidR="00354827" w:rsidRDefault="00354827">
            <w:pPr>
              <w:pStyle w:val="TableParagraph"/>
              <w:rPr>
                <w:rFonts w:ascii="Times New Roman"/>
              </w:rPr>
            </w:pPr>
          </w:p>
        </w:tc>
        <w:tc>
          <w:tcPr>
            <w:tcW w:w="1007" w:type="dxa"/>
          </w:tcPr>
          <w:p w14:paraId="23077B5A" w14:textId="77777777" w:rsidR="00354827" w:rsidRDefault="00354827">
            <w:pPr>
              <w:pStyle w:val="TableParagraph"/>
              <w:rPr>
                <w:rFonts w:ascii="Times New Roman"/>
              </w:rPr>
            </w:pPr>
          </w:p>
        </w:tc>
        <w:tc>
          <w:tcPr>
            <w:tcW w:w="2673" w:type="dxa"/>
          </w:tcPr>
          <w:p w14:paraId="23077B5B" w14:textId="77777777" w:rsidR="00354827" w:rsidRDefault="00354827">
            <w:pPr>
              <w:pStyle w:val="TableParagraph"/>
              <w:rPr>
                <w:rFonts w:ascii="Times New Roman"/>
              </w:rPr>
            </w:pPr>
          </w:p>
        </w:tc>
        <w:tc>
          <w:tcPr>
            <w:tcW w:w="1127" w:type="dxa"/>
          </w:tcPr>
          <w:p w14:paraId="23077B5C" w14:textId="77777777" w:rsidR="00354827" w:rsidRDefault="00354827">
            <w:pPr>
              <w:pStyle w:val="TableParagraph"/>
              <w:rPr>
                <w:rFonts w:ascii="Times New Roman"/>
              </w:rPr>
            </w:pPr>
          </w:p>
        </w:tc>
        <w:tc>
          <w:tcPr>
            <w:tcW w:w="1007" w:type="dxa"/>
          </w:tcPr>
          <w:p w14:paraId="23077B5D" w14:textId="77777777" w:rsidR="00354827" w:rsidRDefault="00354827">
            <w:pPr>
              <w:pStyle w:val="TableParagraph"/>
              <w:rPr>
                <w:rFonts w:ascii="Times New Roman"/>
              </w:rPr>
            </w:pPr>
          </w:p>
        </w:tc>
      </w:tr>
      <w:tr w:rsidR="00354827" w14:paraId="23077B69" w14:textId="77777777">
        <w:trPr>
          <w:trHeight w:val="383"/>
        </w:trPr>
        <w:tc>
          <w:tcPr>
            <w:tcW w:w="1855" w:type="dxa"/>
          </w:tcPr>
          <w:p w14:paraId="23077B5F" w14:textId="77777777" w:rsidR="00354827" w:rsidRDefault="00354827">
            <w:pPr>
              <w:pStyle w:val="TableParagraph"/>
              <w:rPr>
                <w:rFonts w:ascii="Times New Roman"/>
              </w:rPr>
            </w:pPr>
          </w:p>
        </w:tc>
        <w:tc>
          <w:tcPr>
            <w:tcW w:w="2085" w:type="dxa"/>
          </w:tcPr>
          <w:p w14:paraId="23077B60" w14:textId="77777777" w:rsidR="00354827" w:rsidRDefault="00354827">
            <w:pPr>
              <w:pStyle w:val="TableParagraph"/>
              <w:rPr>
                <w:rFonts w:ascii="Times New Roman"/>
              </w:rPr>
            </w:pPr>
          </w:p>
        </w:tc>
        <w:tc>
          <w:tcPr>
            <w:tcW w:w="988" w:type="dxa"/>
          </w:tcPr>
          <w:p w14:paraId="23077B61" w14:textId="77777777" w:rsidR="00354827" w:rsidRDefault="00354827">
            <w:pPr>
              <w:pStyle w:val="TableParagraph"/>
              <w:rPr>
                <w:rFonts w:ascii="Times New Roman"/>
              </w:rPr>
            </w:pPr>
          </w:p>
        </w:tc>
        <w:tc>
          <w:tcPr>
            <w:tcW w:w="1007" w:type="dxa"/>
          </w:tcPr>
          <w:p w14:paraId="23077B62" w14:textId="77777777" w:rsidR="00354827" w:rsidRDefault="00354827">
            <w:pPr>
              <w:pStyle w:val="TableParagraph"/>
              <w:rPr>
                <w:rFonts w:ascii="Times New Roman"/>
              </w:rPr>
            </w:pPr>
          </w:p>
        </w:tc>
        <w:tc>
          <w:tcPr>
            <w:tcW w:w="2548" w:type="dxa"/>
          </w:tcPr>
          <w:p w14:paraId="23077B63" w14:textId="77777777" w:rsidR="00354827" w:rsidRDefault="00354827">
            <w:pPr>
              <w:pStyle w:val="TableParagraph"/>
              <w:rPr>
                <w:rFonts w:ascii="Times New Roman"/>
              </w:rPr>
            </w:pPr>
          </w:p>
        </w:tc>
        <w:tc>
          <w:tcPr>
            <w:tcW w:w="1127" w:type="dxa"/>
          </w:tcPr>
          <w:p w14:paraId="23077B64" w14:textId="77777777" w:rsidR="00354827" w:rsidRDefault="00354827">
            <w:pPr>
              <w:pStyle w:val="TableParagraph"/>
              <w:rPr>
                <w:rFonts w:ascii="Times New Roman"/>
              </w:rPr>
            </w:pPr>
          </w:p>
        </w:tc>
        <w:tc>
          <w:tcPr>
            <w:tcW w:w="1007" w:type="dxa"/>
          </w:tcPr>
          <w:p w14:paraId="23077B65" w14:textId="77777777" w:rsidR="00354827" w:rsidRDefault="00354827">
            <w:pPr>
              <w:pStyle w:val="TableParagraph"/>
              <w:rPr>
                <w:rFonts w:ascii="Times New Roman"/>
              </w:rPr>
            </w:pPr>
          </w:p>
        </w:tc>
        <w:tc>
          <w:tcPr>
            <w:tcW w:w="2673" w:type="dxa"/>
          </w:tcPr>
          <w:p w14:paraId="23077B66" w14:textId="77777777" w:rsidR="00354827" w:rsidRDefault="00354827">
            <w:pPr>
              <w:pStyle w:val="TableParagraph"/>
              <w:rPr>
                <w:rFonts w:ascii="Times New Roman"/>
              </w:rPr>
            </w:pPr>
          </w:p>
        </w:tc>
        <w:tc>
          <w:tcPr>
            <w:tcW w:w="1127" w:type="dxa"/>
          </w:tcPr>
          <w:p w14:paraId="23077B67" w14:textId="77777777" w:rsidR="00354827" w:rsidRDefault="00354827">
            <w:pPr>
              <w:pStyle w:val="TableParagraph"/>
              <w:rPr>
                <w:rFonts w:ascii="Times New Roman"/>
              </w:rPr>
            </w:pPr>
          </w:p>
        </w:tc>
        <w:tc>
          <w:tcPr>
            <w:tcW w:w="1007" w:type="dxa"/>
          </w:tcPr>
          <w:p w14:paraId="23077B68" w14:textId="77777777" w:rsidR="00354827" w:rsidRDefault="00354827">
            <w:pPr>
              <w:pStyle w:val="TableParagraph"/>
              <w:rPr>
                <w:rFonts w:ascii="Times New Roman"/>
              </w:rPr>
            </w:pPr>
          </w:p>
        </w:tc>
      </w:tr>
      <w:tr w:rsidR="00354827" w14:paraId="23077B74" w14:textId="77777777">
        <w:trPr>
          <w:trHeight w:val="386"/>
        </w:trPr>
        <w:tc>
          <w:tcPr>
            <w:tcW w:w="1855" w:type="dxa"/>
          </w:tcPr>
          <w:p w14:paraId="23077B6A" w14:textId="77777777" w:rsidR="00354827" w:rsidRDefault="00354827">
            <w:pPr>
              <w:pStyle w:val="TableParagraph"/>
              <w:rPr>
                <w:rFonts w:ascii="Times New Roman"/>
              </w:rPr>
            </w:pPr>
          </w:p>
        </w:tc>
        <w:tc>
          <w:tcPr>
            <w:tcW w:w="2085" w:type="dxa"/>
          </w:tcPr>
          <w:p w14:paraId="23077B6B" w14:textId="77777777" w:rsidR="00354827" w:rsidRDefault="00354827">
            <w:pPr>
              <w:pStyle w:val="TableParagraph"/>
              <w:rPr>
                <w:rFonts w:ascii="Times New Roman"/>
              </w:rPr>
            </w:pPr>
          </w:p>
        </w:tc>
        <w:tc>
          <w:tcPr>
            <w:tcW w:w="988" w:type="dxa"/>
          </w:tcPr>
          <w:p w14:paraId="23077B6C" w14:textId="77777777" w:rsidR="00354827" w:rsidRDefault="00354827">
            <w:pPr>
              <w:pStyle w:val="TableParagraph"/>
              <w:rPr>
                <w:rFonts w:ascii="Times New Roman"/>
              </w:rPr>
            </w:pPr>
          </w:p>
        </w:tc>
        <w:tc>
          <w:tcPr>
            <w:tcW w:w="1007" w:type="dxa"/>
          </w:tcPr>
          <w:p w14:paraId="23077B6D" w14:textId="77777777" w:rsidR="00354827" w:rsidRDefault="00354827">
            <w:pPr>
              <w:pStyle w:val="TableParagraph"/>
              <w:rPr>
                <w:rFonts w:ascii="Times New Roman"/>
              </w:rPr>
            </w:pPr>
          </w:p>
        </w:tc>
        <w:tc>
          <w:tcPr>
            <w:tcW w:w="2548" w:type="dxa"/>
          </w:tcPr>
          <w:p w14:paraId="23077B6E" w14:textId="77777777" w:rsidR="00354827" w:rsidRDefault="00354827">
            <w:pPr>
              <w:pStyle w:val="TableParagraph"/>
              <w:rPr>
                <w:rFonts w:ascii="Times New Roman"/>
              </w:rPr>
            </w:pPr>
          </w:p>
        </w:tc>
        <w:tc>
          <w:tcPr>
            <w:tcW w:w="1127" w:type="dxa"/>
          </w:tcPr>
          <w:p w14:paraId="23077B6F" w14:textId="77777777" w:rsidR="00354827" w:rsidRDefault="00354827">
            <w:pPr>
              <w:pStyle w:val="TableParagraph"/>
              <w:rPr>
                <w:rFonts w:ascii="Times New Roman"/>
              </w:rPr>
            </w:pPr>
          </w:p>
        </w:tc>
        <w:tc>
          <w:tcPr>
            <w:tcW w:w="1007" w:type="dxa"/>
          </w:tcPr>
          <w:p w14:paraId="23077B70" w14:textId="77777777" w:rsidR="00354827" w:rsidRDefault="00354827">
            <w:pPr>
              <w:pStyle w:val="TableParagraph"/>
              <w:rPr>
                <w:rFonts w:ascii="Times New Roman"/>
              </w:rPr>
            </w:pPr>
          </w:p>
        </w:tc>
        <w:tc>
          <w:tcPr>
            <w:tcW w:w="2673" w:type="dxa"/>
          </w:tcPr>
          <w:p w14:paraId="23077B71" w14:textId="77777777" w:rsidR="00354827" w:rsidRDefault="00354827">
            <w:pPr>
              <w:pStyle w:val="TableParagraph"/>
              <w:rPr>
                <w:rFonts w:ascii="Times New Roman"/>
              </w:rPr>
            </w:pPr>
          </w:p>
        </w:tc>
        <w:tc>
          <w:tcPr>
            <w:tcW w:w="1127" w:type="dxa"/>
          </w:tcPr>
          <w:p w14:paraId="23077B72" w14:textId="77777777" w:rsidR="00354827" w:rsidRDefault="00354827">
            <w:pPr>
              <w:pStyle w:val="TableParagraph"/>
              <w:rPr>
                <w:rFonts w:ascii="Times New Roman"/>
              </w:rPr>
            </w:pPr>
          </w:p>
        </w:tc>
        <w:tc>
          <w:tcPr>
            <w:tcW w:w="1007" w:type="dxa"/>
          </w:tcPr>
          <w:p w14:paraId="23077B73" w14:textId="77777777" w:rsidR="00354827" w:rsidRDefault="00354827">
            <w:pPr>
              <w:pStyle w:val="TableParagraph"/>
              <w:rPr>
                <w:rFonts w:ascii="Times New Roman"/>
              </w:rPr>
            </w:pPr>
          </w:p>
        </w:tc>
      </w:tr>
      <w:tr w:rsidR="00354827" w14:paraId="23077B7F" w14:textId="77777777">
        <w:trPr>
          <w:trHeight w:val="383"/>
        </w:trPr>
        <w:tc>
          <w:tcPr>
            <w:tcW w:w="1855" w:type="dxa"/>
          </w:tcPr>
          <w:p w14:paraId="23077B75" w14:textId="77777777" w:rsidR="00354827" w:rsidRDefault="00354827">
            <w:pPr>
              <w:pStyle w:val="TableParagraph"/>
              <w:rPr>
                <w:rFonts w:ascii="Times New Roman"/>
              </w:rPr>
            </w:pPr>
          </w:p>
        </w:tc>
        <w:tc>
          <w:tcPr>
            <w:tcW w:w="2085" w:type="dxa"/>
          </w:tcPr>
          <w:p w14:paraId="23077B76" w14:textId="77777777" w:rsidR="00354827" w:rsidRDefault="00354827">
            <w:pPr>
              <w:pStyle w:val="TableParagraph"/>
              <w:rPr>
                <w:rFonts w:ascii="Times New Roman"/>
              </w:rPr>
            </w:pPr>
          </w:p>
        </w:tc>
        <w:tc>
          <w:tcPr>
            <w:tcW w:w="988" w:type="dxa"/>
          </w:tcPr>
          <w:p w14:paraId="23077B77" w14:textId="77777777" w:rsidR="00354827" w:rsidRDefault="00354827">
            <w:pPr>
              <w:pStyle w:val="TableParagraph"/>
              <w:rPr>
                <w:rFonts w:ascii="Times New Roman"/>
              </w:rPr>
            </w:pPr>
          </w:p>
        </w:tc>
        <w:tc>
          <w:tcPr>
            <w:tcW w:w="1007" w:type="dxa"/>
          </w:tcPr>
          <w:p w14:paraId="23077B78" w14:textId="77777777" w:rsidR="00354827" w:rsidRDefault="00354827">
            <w:pPr>
              <w:pStyle w:val="TableParagraph"/>
              <w:rPr>
                <w:rFonts w:ascii="Times New Roman"/>
              </w:rPr>
            </w:pPr>
          </w:p>
        </w:tc>
        <w:tc>
          <w:tcPr>
            <w:tcW w:w="2548" w:type="dxa"/>
          </w:tcPr>
          <w:p w14:paraId="23077B79" w14:textId="77777777" w:rsidR="00354827" w:rsidRDefault="00354827">
            <w:pPr>
              <w:pStyle w:val="TableParagraph"/>
              <w:rPr>
                <w:rFonts w:ascii="Times New Roman"/>
              </w:rPr>
            </w:pPr>
          </w:p>
        </w:tc>
        <w:tc>
          <w:tcPr>
            <w:tcW w:w="1127" w:type="dxa"/>
          </w:tcPr>
          <w:p w14:paraId="23077B7A" w14:textId="77777777" w:rsidR="00354827" w:rsidRDefault="00354827">
            <w:pPr>
              <w:pStyle w:val="TableParagraph"/>
              <w:rPr>
                <w:rFonts w:ascii="Times New Roman"/>
              </w:rPr>
            </w:pPr>
          </w:p>
        </w:tc>
        <w:tc>
          <w:tcPr>
            <w:tcW w:w="1007" w:type="dxa"/>
          </w:tcPr>
          <w:p w14:paraId="23077B7B" w14:textId="77777777" w:rsidR="00354827" w:rsidRDefault="00354827">
            <w:pPr>
              <w:pStyle w:val="TableParagraph"/>
              <w:rPr>
                <w:rFonts w:ascii="Times New Roman"/>
              </w:rPr>
            </w:pPr>
          </w:p>
        </w:tc>
        <w:tc>
          <w:tcPr>
            <w:tcW w:w="2673" w:type="dxa"/>
          </w:tcPr>
          <w:p w14:paraId="23077B7C" w14:textId="77777777" w:rsidR="00354827" w:rsidRDefault="00354827">
            <w:pPr>
              <w:pStyle w:val="TableParagraph"/>
              <w:rPr>
                <w:rFonts w:ascii="Times New Roman"/>
              </w:rPr>
            </w:pPr>
          </w:p>
        </w:tc>
        <w:tc>
          <w:tcPr>
            <w:tcW w:w="1127" w:type="dxa"/>
          </w:tcPr>
          <w:p w14:paraId="23077B7D" w14:textId="77777777" w:rsidR="00354827" w:rsidRDefault="00354827">
            <w:pPr>
              <w:pStyle w:val="TableParagraph"/>
              <w:rPr>
                <w:rFonts w:ascii="Times New Roman"/>
              </w:rPr>
            </w:pPr>
          </w:p>
        </w:tc>
        <w:tc>
          <w:tcPr>
            <w:tcW w:w="1007" w:type="dxa"/>
          </w:tcPr>
          <w:p w14:paraId="23077B7E" w14:textId="77777777" w:rsidR="00354827" w:rsidRDefault="00354827">
            <w:pPr>
              <w:pStyle w:val="TableParagraph"/>
              <w:rPr>
                <w:rFonts w:ascii="Times New Roman"/>
              </w:rPr>
            </w:pPr>
          </w:p>
        </w:tc>
      </w:tr>
      <w:tr w:rsidR="00354827" w14:paraId="23077B8A" w14:textId="77777777">
        <w:trPr>
          <w:trHeight w:val="386"/>
        </w:trPr>
        <w:tc>
          <w:tcPr>
            <w:tcW w:w="1855" w:type="dxa"/>
          </w:tcPr>
          <w:p w14:paraId="23077B80" w14:textId="77777777" w:rsidR="00354827" w:rsidRDefault="00354827">
            <w:pPr>
              <w:pStyle w:val="TableParagraph"/>
              <w:rPr>
                <w:rFonts w:ascii="Times New Roman"/>
              </w:rPr>
            </w:pPr>
          </w:p>
        </w:tc>
        <w:tc>
          <w:tcPr>
            <w:tcW w:w="2085" w:type="dxa"/>
          </w:tcPr>
          <w:p w14:paraId="23077B81" w14:textId="77777777" w:rsidR="00354827" w:rsidRDefault="00354827">
            <w:pPr>
              <w:pStyle w:val="TableParagraph"/>
              <w:rPr>
                <w:rFonts w:ascii="Times New Roman"/>
              </w:rPr>
            </w:pPr>
          </w:p>
        </w:tc>
        <w:tc>
          <w:tcPr>
            <w:tcW w:w="988" w:type="dxa"/>
          </w:tcPr>
          <w:p w14:paraId="23077B82" w14:textId="77777777" w:rsidR="00354827" w:rsidRDefault="00354827">
            <w:pPr>
              <w:pStyle w:val="TableParagraph"/>
              <w:rPr>
                <w:rFonts w:ascii="Times New Roman"/>
              </w:rPr>
            </w:pPr>
          </w:p>
        </w:tc>
        <w:tc>
          <w:tcPr>
            <w:tcW w:w="1007" w:type="dxa"/>
          </w:tcPr>
          <w:p w14:paraId="23077B83" w14:textId="77777777" w:rsidR="00354827" w:rsidRDefault="00354827">
            <w:pPr>
              <w:pStyle w:val="TableParagraph"/>
              <w:rPr>
                <w:rFonts w:ascii="Times New Roman"/>
              </w:rPr>
            </w:pPr>
          </w:p>
        </w:tc>
        <w:tc>
          <w:tcPr>
            <w:tcW w:w="2548" w:type="dxa"/>
          </w:tcPr>
          <w:p w14:paraId="23077B84" w14:textId="77777777" w:rsidR="00354827" w:rsidRDefault="00354827">
            <w:pPr>
              <w:pStyle w:val="TableParagraph"/>
              <w:rPr>
                <w:rFonts w:ascii="Times New Roman"/>
              </w:rPr>
            </w:pPr>
          </w:p>
        </w:tc>
        <w:tc>
          <w:tcPr>
            <w:tcW w:w="1127" w:type="dxa"/>
          </w:tcPr>
          <w:p w14:paraId="23077B85" w14:textId="77777777" w:rsidR="00354827" w:rsidRDefault="00354827">
            <w:pPr>
              <w:pStyle w:val="TableParagraph"/>
              <w:rPr>
                <w:rFonts w:ascii="Times New Roman"/>
              </w:rPr>
            </w:pPr>
          </w:p>
        </w:tc>
        <w:tc>
          <w:tcPr>
            <w:tcW w:w="1007" w:type="dxa"/>
          </w:tcPr>
          <w:p w14:paraId="23077B86" w14:textId="77777777" w:rsidR="00354827" w:rsidRDefault="00354827">
            <w:pPr>
              <w:pStyle w:val="TableParagraph"/>
              <w:rPr>
                <w:rFonts w:ascii="Times New Roman"/>
              </w:rPr>
            </w:pPr>
          </w:p>
        </w:tc>
        <w:tc>
          <w:tcPr>
            <w:tcW w:w="2673" w:type="dxa"/>
          </w:tcPr>
          <w:p w14:paraId="23077B87" w14:textId="77777777" w:rsidR="00354827" w:rsidRDefault="00354827">
            <w:pPr>
              <w:pStyle w:val="TableParagraph"/>
              <w:rPr>
                <w:rFonts w:ascii="Times New Roman"/>
              </w:rPr>
            </w:pPr>
          </w:p>
        </w:tc>
        <w:tc>
          <w:tcPr>
            <w:tcW w:w="1127" w:type="dxa"/>
          </w:tcPr>
          <w:p w14:paraId="23077B88" w14:textId="77777777" w:rsidR="00354827" w:rsidRDefault="00354827">
            <w:pPr>
              <w:pStyle w:val="TableParagraph"/>
              <w:rPr>
                <w:rFonts w:ascii="Times New Roman"/>
              </w:rPr>
            </w:pPr>
          </w:p>
        </w:tc>
        <w:tc>
          <w:tcPr>
            <w:tcW w:w="1007" w:type="dxa"/>
          </w:tcPr>
          <w:p w14:paraId="23077B89" w14:textId="77777777" w:rsidR="00354827" w:rsidRDefault="00354827">
            <w:pPr>
              <w:pStyle w:val="TableParagraph"/>
              <w:rPr>
                <w:rFonts w:ascii="Times New Roman"/>
              </w:rPr>
            </w:pPr>
          </w:p>
        </w:tc>
      </w:tr>
      <w:tr w:rsidR="00354827" w14:paraId="23077B95" w14:textId="77777777">
        <w:trPr>
          <w:trHeight w:val="383"/>
        </w:trPr>
        <w:tc>
          <w:tcPr>
            <w:tcW w:w="1855" w:type="dxa"/>
          </w:tcPr>
          <w:p w14:paraId="23077B8B" w14:textId="77777777" w:rsidR="00354827" w:rsidRDefault="00354827">
            <w:pPr>
              <w:pStyle w:val="TableParagraph"/>
              <w:rPr>
                <w:rFonts w:ascii="Times New Roman"/>
              </w:rPr>
            </w:pPr>
          </w:p>
        </w:tc>
        <w:tc>
          <w:tcPr>
            <w:tcW w:w="2085" w:type="dxa"/>
          </w:tcPr>
          <w:p w14:paraId="23077B8C" w14:textId="77777777" w:rsidR="00354827" w:rsidRDefault="00354827">
            <w:pPr>
              <w:pStyle w:val="TableParagraph"/>
              <w:rPr>
                <w:rFonts w:ascii="Times New Roman"/>
              </w:rPr>
            </w:pPr>
          </w:p>
        </w:tc>
        <w:tc>
          <w:tcPr>
            <w:tcW w:w="988" w:type="dxa"/>
          </w:tcPr>
          <w:p w14:paraId="23077B8D" w14:textId="77777777" w:rsidR="00354827" w:rsidRDefault="00354827">
            <w:pPr>
              <w:pStyle w:val="TableParagraph"/>
              <w:rPr>
                <w:rFonts w:ascii="Times New Roman"/>
              </w:rPr>
            </w:pPr>
          </w:p>
        </w:tc>
        <w:tc>
          <w:tcPr>
            <w:tcW w:w="1007" w:type="dxa"/>
          </w:tcPr>
          <w:p w14:paraId="23077B8E" w14:textId="77777777" w:rsidR="00354827" w:rsidRDefault="00354827">
            <w:pPr>
              <w:pStyle w:val="TableParagraph"/>
              <w:rPr>
                <w:rFonts w:ascii="Times New Roman"/>
              </w:rPr>
            </w:pPr>
          </w:p>
        </w:tc>
        <w:tc>
          <w:tcPr>
            <w:tcW w:w="2548" w:type="dxa"/>
          </w:tcPr>
          <w:p w14:paraId="23077B8F" w14:textId="77777777" w:rsidR="00354827" w:rsidRDefault="00354827">
            <w:pPr>
              <w:pStyle w:val="TableParagraph"/>
              <w:rPr>
                <w:rFonts w:ascii="Times New Roman"/>
              </w:rPr>
            </w:pPr>
          </w:p>
        </w:tc>
        <w:tc>
          <w:tcPr>
            <w:tcW w:w="1127" w:type="dxa"/>
          </w:tcPr>
          <w:p w14:paraId="23077B90" w14:textId="77777777" w:rsidR="00354827" w:rsidRDefault="00354827">
            <w:pPr>
              <w:pStyle w:val="TableParagraph"/>
              <w:rPr>
                <w:rFonts w:ascii="Times New Roman"/>
              </w:rPr>
            </w:pPr>
          </w:p>
        </w:tc>
        <w:tc>
          <w:tcPr>
            <w:tcW w:w="1007" w:type="dxa"/>
          </w:tcPr>
          <w:p w14:paraId="23077B91" w14:textId="77777777" w:rsidR="00354827" w:rsidRDefault="00354827">
            <w:pPr>
              <w:pStyle w:val="TableParagraph"/>
              <w:rPr>
                <w:rFonts w:ascii="Times New Roman"/>
              </w:rPr>
            </w:pPr>
          </w:p>
        </w:tc>
        <w:tc>
          <w:tcPr>
            <w:tcW w:w="2673" w:type="dxa"/>
          </w:tcPr>
          <w:p w14:paraId="23077B92" w14:textId="77777777" w:rsidR="00354827" w:rsidRDefault="00354827">
            <w:pPr>
              <w:pStyle w:val="TableParagraph"/>
              <w:rPr>
                <w:rFonts w:ascii="Times New Roman"/>
              </w:rPr>
            </w:pPr>
          </w:p>
        </w:tc>
        <w:tc>
          <w:tcPr>
            <w:tcW w:w="1127" w:type="dxa"/>
          </w:tcPr>
          <w:p w14:paraId="23077B93" w14:textId="77777777" w:rsidR="00354827" w:rsidRDefault="00354827">
            <w:pPr>
              <w:pStyle w:val="TableParagraph"/>
              <w:rPr>
                <w:rFonts w:ascii="Times New Roman"/>
              </w:rPr>
            </w:pPr>
          </w:p>
        </w:tc>
        <w:tc>
          <w:tcPr>
            <w:tcW w:w="1007" w:type="dxa"/>
          </w:tcPr>
          <w:p w14:paraId="23077B94" w14:textId="77777777" w:rsidR="00354827" w:rsidRDefault="00354827">
            <w:pPr>
              <w:pStyle w:val="TableParagraph"/>
              <w:rPr>
                <w:rFonts w:ascii="Times New Roman"/>
              </w:rPr>
            </w:pPr>
          </w:p>
        </w:tc>
      </w:tr>
      <w:tr w:rsidR="00354827" w14:paraId="23077BA0" w14:textId="77777777">
        <w:trPr>
          <w:trHeight w:val="386"/>
        </w:trPr>
        <w:tc>
          <w:tcPr>
            <w:tcW w:w="1855" w:type="dxa"/>
          </w:tcPr>
          <w:p w14:paraId="23077B96" w14:textId="77777777" w:rsidR="00354827" w:rsidRDefault="00354827">
            <w:pPr>
              <w:pStyle w:val="TableParagraph"/>
              <w:rPr>
                <w:rFonts w:ascii="Times New Roman"/>
              </w:rPr>
            </w:pPr>
          </w:p>
        </w:tc>
        <w:tc>
          <w:tcPr>
            <w:tcW w:w="2085" w:type="dxa"/>
          </w:tcPr>
          <w:p w14:paraId="23077B97" w14:textId="77777777" w:rsidR="00354827" w:rsidRDefault="00354827">
            <w:pPr>
              <w:pStyle w:val="TableParagraph"/>
              <w:rPr>
                <w:rFonts w:ascii="Times New Roman"/>
              </w:rPr>
            </w:pPr>
          </w:p>
        </w:tc>
        <w:tc>
          <w:tcPr>
            <w:tcW w:w="988" w:type="dxa"/>
          </w:tcPr>
          <w:p w14:paraId="23077B98" w14:textId="77777777" w:rsidR="00354827" w:rsidRDefault="00354827">
            <w:pPr>
              <w:pStyle w:val="TableParagraph"/>
              <w:rPr>
                <w:rFonts w:ascii="Times New Roman"/>
              </w:rPr>
            </w:pPr>
          </w:p>
        </w:tc>
        <w:tc>
          <w:tcPr>
            <w:tcW w:w="1007" w:type="dxa"/>
          </w:tcPr>
          <w:p w14:paraId="23077B99" w14:textId="77777777" w:rsidR="00354827" w:rsidRDefault="00354827">
            <w:pPr>
              <w:pStyle w:val="TableParagraph"/>
              <w:rPr>
                <w:rFonts w:ascii="Times New Roman"/>
              </w:rPr>
            </w:pPr>
          </w:p>
        </w:tc>
        <w:tc>
          <w:tcPr>
            <w:tcW w:w="2548" w:type="dxa"/>
          </w:tcPr>
          <w:p w14:paraId="23077B9A" w14:textId="77777777" w:rsidR="00354827" w:rsidRDefault="00354827">
            <w:pPr>
              <w:pStyle w:val="TableParagraph"/>
              <w:rPr>
                <w:rFonts w:ascii="Times New Roman"/>
              </w:rPr>
            </w:pPr>
          </w:p>
        </w:tc>
        <w:tc>
          <w:tcPr>
            <w:tcW w:w="1127" w:type="dxa"/>
          </w:tcPr>
          <w:p w14:paraId="23077B9B" w14:textId="77777777" w:rsidR="00354827" w:rsidRDefault="00354827">
            <w:pPr>
              <w:pStyle w:val="TableParagraph"/>
              <w:rPr>
                <w:rFonts w:ascii="Times New Roman"/>
              </w:rPr>
            </w:pPr>
          </w:p>
        </w:tc>
        <w:tc>
          <w:tcPr>
            <w:tcW w:w="1007" w:type="dxa"/>
          </w:tcPr>
          <w:p w14:paraId="23077B9C" w14:textId="77777777" w:rsidR="00354827" w:rsidRDefault="00354827">
            <w:pPr>
              <w:pStyle w:val="TableParagraph"/>
              <w:rPr>
                <w:rFonts w:ascii="Times New Roman"/>
              </w:rPr>
            </w:pPr>
          </w:p>
        </w:tc>
        <w:tc>
          <w:tcPr>
            <w:tcW w:w="2673" w:type="dxa"/>
          </w:tcPr>
          <w:p w14:paraId="23077B9D" w14:textId="77777777" w:rsidR="00354827" w:rsidRDefault="00354827">
            <w:pPr>
              <w:pStyle w:val="TableParagraph"/>
              <w:rPr>
                <w:rFonts w:ascii="Times New Roman"/>
              </w:rPr>
            </w:pPr>
          </w:p>
        </w:tc>
        <w:tc>
          <w:tcPr>
            <w:tcW w:w="1127" w:type="dxa"/>
          </w:tcPr>
          <w:p w14:paraId="23077B9E" w14:textId="77777777" w:rsidR="00354827" w:rsidRDefault="00354827">
            <w:pPr>
              <w:pStyle w:val="TableParagraph"/>
              <w:rPr>
                <w:rFonts w:ascii="Times New Roman"/>
              </w:rPr>
            </w:pPr>
          </w:p>
        </w:tc>
        <w:tc>
          <w:tcPr>
            <w:tcW w:w="1007" w:type="dxa"/>
          </w:tcPr>
          <w:p w14:paraId="23077B9F" w14:textId="77777777" w:rsidR="00354827" w:rsidRDefault="00354827">
            <w:pPr>
              <w:pStyle w:val="TableParagraph"/>
              <w:rPr>
                <w:rFonts w:ascii="Times New Roman"/>
              </w:rPr>
            </w:pPr>
          </w:p>
        </w:tc>
      </w:tr>
      <w:tr w:rsidR="00354827" w14:paraId="23077BAB" w14:textId="77777777">
        <w:trPr>
          <w:trHeight w:val="386"/>
        </w:trPr>
        <w:tc>
          <w:tcPr>
            <w:tcW w:w="1855" w:type="dxa"/>
          </w:tcPr>
          <w:p w14:paraId="23077BA1" w14:textId="77777777" w:rsidR="00354827" w:rsidRDefault="00354827">
            <w:pPr>
              <w:pStyle w:val="TableParagraph"/>
              <w:rPr>
                <w:rFonts w:ascii="Times New Roman"/>
              </w:rPr>
            </w:pPr>
          </w:p>
        </w:tc>
        <w:tc>
          <w:tcPr>
            <w:tcW w:w="2085" w:type="dxa"/>
          </w:tcPr>
          <w:p w14:paraId="23077BA2" w14:textId="77777777" w:rsidR="00354827" w:rsidRDefault="00354827">
            <w:pPr>
              <w:pStyle w:val="TableParagraph"/>
              <w:rPr>
                <w:rFonts w:ascii="Times New Roman"/>
              </w:rPr>
            </w:pPr>
          </w:p>
        </w:tc>
        <w:tc>
          <w:tcPr>
            <w:tcW w:w="988" w:type="dxa"/>
          </w:tcPr>
          <w:p w14:paraId="23077BA3" w14:textId="77777777" w:rsidR="00354827" w:rsidRDefault="00354827">
            <w:pPr>
              <w:pStyle w:val="TableParagraph"/>
              <w:rPr>
                <w:rFonts w:ascii="Times New Roman"/>
              </w:rPr>
            </w:pPr>
          </w:p>
        </w:tc>
        <w:tc>
          <w:tcPr>
            <w:tcW w:w="1007" w:type="dxa"/>
          </w:tcPr>
          <w:p w14:paraId="23077BA4" w14:textId="77777777" w:rsidR="00354827" w:rsidRDefault="00354827">
            <w:pPr>
              <w:pStyle w:val="TableParagraph"/>
              <w:rPr>
                <w:rFonts w:ascii="Times New Roman"/>
              </w:rPr>
            </w:pPr>
          </w:p>
        </w:tc>
        <w:tc>
          <w:tcPr>
            <w:tcW w:w="2548" w:type="dxa"/>
          </w:tcPr>
          <w:p w14:paraId="23077BA5" w14:textId="77777777" w:rsidR="00354827" w:rsidRDefault="00354827">
            <w:pPr>
              <w:pStyle w:val="TableParagraph"/>
              <w:rPr>
                <w:rFonts w:ascii="Times New Roman"/>
              </w:rPr>
            </w:pPr>
          </w:p>
        </w:tc>
        <w:tc>
          <w:tcPr>
            <w:tcW w:w="1127" w:type="dxa"/>
          </w:tcPr>
          <w:p w14:paraId="23077BA6" w14:textId="77777777" w:rsidR="00354827" w:rsidRDefault="00354827">
            <w:pPr>
              <w:pStyle w:val="TableParagraph"/>
              <w:rPr>
                <w:rFonts w:ascii="Times New Roman"/>
              </w:rPr>
            </w:pPr>
          </w:p>
        </w:tc>
        <w:tc>
          <w:tcPr>
            <w:tcW w:w="1007" w:type="dxa"/>
          </w:tcPr>
          <w:p w14:paraId="23077BA7" w14:textId="77777777" w:rsidR="00354827" w:rsidRDefault="00354827">
            <w:pPr>
              <w:pStyle w:val="TableParagraph"/>
              <w:rPr>
                <w:rFonts w:ascii="Times New Roman"/>
              </w:rPr>
            </w:pPr>
          </w:p>
        </w:tc>
        <w:tc>
          <w:tcPr>
            <w:tcW w:w="2673" w:type="dxa"/>
          </w:tcPr>
          <w:p w14:paraId="23077BA8" w14:textId="77777777" w:rsidR="00354827" w:rsidRDefault="00354827">
            <w:pPr>
              <w:pStyle w:val="TableParagraph"/>
              <w:rPr>
                <w:rFonts w:ascii="Times New Roman"/>
              </w:rPr>
            </w:pPr>
          </w:p>
        </w:tc>
        <w:tc>
          <w:tcPr>
            <w:tcW w:w="1127" w:type="dxa"/>
          </w:tcPr>
          <w:p w14:paraId="23077BA9" w14:textId="77777777" w:rsidR="00354827" w:rsidRDefault="00354827">
            <w:pPr>
              <w:pStyle w:val="TableParagraph"/>
              <w:rPr>
                <w:rFonts w:ascii="Times New Roman"/>
              </w:rPr>
            </w:pPr>
          </w:p>
        </w:tc>
        <w:tc>
          <w:tcPr>
            <w:tcW w:w="1007" w:type="dxa"/>
          </w:tcPr>
          <w:p w14:paraId="23077BAA" w14:textId="77777777" w:rsidR="00354827" w:rsidRDefault="00354827">
            <w:pPr>
              <w:pStyle w:val="TableParagraph"/>
              <w:rPr>
                <w:rFonts w:ascii="Times New Roman"/>
              </w:rPr>
            </w:pPr>
          </w:p>
        </w:tc>
      </w:tr>
      <w:tr w:rsidR="00354827" w14:paraId="23077BB6" w14:textId="77777777">
        <w:trPr>
          <w:trHeight w:val="383"/>
        </w:trPr>
        <w:tc>
          <w:tcPr>
            <w:tcW w:w="1855" w:type="dxa"/>
          </w:tcPr>
          <w:p w14:paraId="23077BAC" w14:textId="77777777" w:rsidR="00354827" w:rsidRDefault="00354827">
            <w:pPr>
              <w:pStyle w:val="TableParagraph"/>
              <w:rPr>
                <w:rFonts w:ascii="Times New Roman"/>
              </w:rPr>
            </w:pPr>
          </w:p>
        </w:tc>
        <w:tc>
          <w:tcPr>
            <w:tcW w:w="2085" w:type="dxa"/>
          </w:tcPr>
          <w:p w14:paraId="23077BAD" w14:textId="77777777" w:rsidR="00354827" w:rsidRDefault="00354827">
            <w:pPr>
              <w:pStyle w:val="TableParagraph"/>
              <w:rPr>
                <w:rFonts w:ascii="Times New Roman"/>
              </w:rPr>
            </w:pPr>
          </w:p>
        </w:tc>
        <w:tc>
          <w:tcPr>
            <w:tcW w:w="988" w:type="dxa"/>
          </w:tcPr>
          <w:p w14:paraId="23077BAE" w14:textId="77777777" w:rsidR="00354827" w:rsidRDefault="00354827">
            <w:pPr>
              <w:pStyle w:val="TableParagraph"/>
              <w:rPr>
                <w:rFonts w:ascii="Times New Roman"/>
              </w:rPr>
            </w:pPr>
          </w:p>
        </w:tc>
        <w:tc>
          <w:tcPr>
            <w:tcW w:w="1007" w:type="dxa"/>
          </w:tcPr>
          <w:p w14:paraId="23077BAF" w14:textId="77777777" w:rsidR="00354827" w:rsidRDefault="00354827">
            <w:pPr>
              <w:pStyle w:val="TableParagraph"/>
              <w:rPr>
                <w:rFonts w:ascii="Times New Roman"/>
              </w:rPr>
            </w:pPr>
          </w:p>
        </w:tc>
        <w:tc>
          <w:tcPr>
            <w:tcW w:w="2548" w:type="dxa"/>
          </w:tcPr>
          <w:p w14:paraId="23077BB0" w14:textId="77777777" w:rsidR="00354827" w:rsidRDefault="00354827">
            <w:pPr>
              <w:pStyle w:val="TableParagraph"/>
              <w:rPr>
                <w:rFonts w:ascii="Times New Roman"/>
              </w:rPr>
            </w:pPr>
          </w:p>
        </w:tc>
        <w:tc>
          <w:tcPr>
            <w:tcW w:w="1127" w:type="dxa"/>
          </w:tcPr>
          <w:p w14:paraId="23077BB1" w14:textId="77777777" w:rsidR="00354827" w:rsidRDefault="00354827">
            <w:pPr>
              <w:pStyle w:val="TableParagraph"/>
              <w:rPr>
                <w:rFonts w:ascii="Times New Roman"/>
              </w:rPr>
            </w:pPr>
          </w:p>
        </w:tc>
        <w:tc>
          <w:tcPr>
            <w:tcW w:w="1007" w:type="dxa"/>
          </w:tcPr>
          <w:p w14:paraId="23077BB2" w14:textId="77777777" w:rsidR="00354827" w:rsidRDefault="00354827">
            <w:pPr>
              <w:pStyle w:val="TableParagraph"/>
              <w:rPr>
                <w:rFonts w:ascii="Times New Roman"/>
              </w:rPr>
            </w:pPr>
          </w:p>
        </w:tc>
        <w:tc>
          <w:tcPr>
            <w:tcW w:w="2673" w:type="dxa"/>
          </w:tcPr>
          <w:p w14:paraId="23077BB3" w14:textId="77777777" w:rsidR="00354827" w:rsidRDefault="00354827">
            <w:pPr>
              <w:pStyle w:val="TableParagraph"/>
              <w:rPr>
                <w:rFonts w:ascii="Times New Roman"/>
              </w:rPr>
            </w:pPr>
          </w:p>
        </w:tc>
        <w:tc>
          <w:tcPr>
            <w:tcW w:w="1127" w:type="dxa"/>
          </w:tcPr>
          <w:p w14:paraId="23077BB4" w14:textId="77777777" w:rsidR="00354827" w:rsidRDefault="00354827">
            <w:pPr>
              <w:pStyle w:val="TableParagraph"/>
              <w:rPr>
                <w:rFonts w:ascii="Times New Roman"/>
              </w:rPr>
            </w:pPr>
          </w:p>
        </w:tc>
        <w:tc>
          <w:tcPr>
            <w:tcW w:w="1007" w:type="dxa"/>
          </w:tcPr>
          <w:p w14:paraId="23077BB5" w14:textId="77777777" w:rsidR="00354827" w:rsidRDefault="00354827">
            <w:pPr>
              <w:pStyle w:val="TableParagraph"/>
              <w:rPr>
                <w:rFonts w:ascii="Times New Roman"/>
              </w:rPr>
            </w:pPr>
          </w:p>
        </w:tc>
      </w:tr>
      <w:tr w:rsidR="00354827" w14:paraId="23077BC1" w14:textId="77777777">
        <w:trPr>
          <w:trHeight w:val="386"/>
        </w:trPr>
        <w:tc>
          <w:tcPr>
            <w:tcW w:w="1855" w:type="dxa"/>
          </w:tcPr>
          <w:p w14:paraId="23077BB7" w14:textId="77777777" w:rsidR="00354827" w:rsidRDefault="00354827">
            <w:pPr>
              <w:pStyle w:val="TableParagraph"/>
              <w:rPr>
                <w:rFonts w:ascii="Times New Roman"/>
              </w:rPr>
            </w:pPr>
          </w:p>
        </w:tc>
        <w:tc>
          <w:tcPr>
            <w:tcW w:w="2085" w:type="dxa"/>
          </w:tcPr>
          <w:p w14:paraId="23077BB8" w14:textId="77777777" w:rsidR="00354827" w:rsidRDefault="00354827">
            <w:pPr>
              <w:pStyle w:val="TableParagraph"/>
              <w:rPr>
                <w:rFonts w:ascii="Times New Roman"/>
              </w:rPr>
            </w:pPr>
          </w:p>
        </w:tc>
        <w:tc>
          <w:tcPr>
            <w:tcW w:w="988" w:type="dxa"/>
          </w:tcPr>
          <w:p w14:paraId="23077BB9" w14:textId="77777777" w:rsidR="00354827" w:rsidRDefault="00354827">
            <w:pPr>
              <w:pStyle w:val="TableParagraph"/>
              <w:rPr>
                <w:rFonts w:ascii="Times New Roman"/>
              </w:rPr>
            </w:pPr>
          </w:p>
        </w:tc>
        <w:tc>
          <w:tcPr>
            <w:tcW w:w="1007" w:type="dxa"/>
          </w:tcPr>
          <w:p w14:paraId="23077BBA" w14:textId="77777777" w:rsidR="00354827" w:rsidRDefault="00354827">
            <w:pPr>
              <w:pStyle w:val="TableParagraph"/>
              <w:rPr>
                <w:rFonts w:ascii="Times New Roman"/>
              </w:rPr>
            </w:pPr>
          </w:p>
        </w:tc>
        <w:tc>
          <w:tcPr>
            <w:tcW w:w="2548" w:type="dxa"/>
          </w:tcPr>
          <w:p w14:paraId="23077BBB" w14:textId="77777777" w:rsidR="00354827" w:rsidRDefault="00354827">
            <w:pPr>
              <w:pStyle w:val="TableParagraph"/>
              <w:rPr>
                <w:rFonts w:ascii="Times New Roman"/>
              </w:rPr>
            </w:pPr>
          </w:p>
        </w:tc>
        <w:tc>
          <w:tcPr>
            <w:tcW w:w="1127" w:type="dxa"/>
          </w:tcPr>
          <w:p w14:paraId="23077BBC" w14:textId="77777777" w:rsidR="00354827" w:rsidRDefault="00354827">
            <w:pPr>
              <w:pStyle w:val="TableParagraph"/>
              <w:rPr>
                <w:rFonts w:ascii="Times New Roman"/>
              </w:rPr>
            </w:pPr>
          </w:p>
        </w:tc>
        <w:tc>
          <w:tcPr>
            <w:tcW w:w="1007" w:type="dxa"/>
          </w:tcPr>
          <w:p w14:paraId="23077BBD" w14:textId="77777777" w:rsidR="00354827" w:rsidRDefault="00354827">
            <w:pPr>
              <w:pStyle w:val="TableParagraph"/>
              <w:rPr>
                <w:rFonts w:ascii="Times New Roman"/>
              </w:rPr>
            </w:pPr>
          </w:p>
        </w:tc>
        <w:tc>
          <w:tcPr>
            <w:tcW w:w="2673" w:type="dxa"/>
          </w:tcPr>
          <w:p w14:paraId="23077BBE" w14:textId="77777777" w:rsidR="00354827" w:rsidRDefault="00354827">
            <w:pPr>
              <w:pStyle w:val="TableParagraph"/>
              <w:rPr>
                <w:rFonts w:ascii="Times New Roman"/>
              </w:rPr>
            </w:pPr>
          </w:p>
        </w:tc>
        <w:tc>
          <w:tcPr>
            <w:tcW w:w="1127" w:type="dxa"/>
          </w:tcPr>
          <w:p w14:paraId="23077BBF" w14:textId="77777777" w:rsidR="00354827" w:rsidRDefault="00354827">
            <w:pPr>
              <w:pStyle w:val="TableParagraph"/>
              <w:rPr>
                <w:rFonts w:ascii="Times New Roman"/>
              </w:rPr>
            </w:pPr>
          </w:p>
        </w:tc>
        <w:tc>
          <w:tcPr>
            <w:tcW w:w="1007" w:type="dxa"/>
          </w:tcPr>
          <w:p w14:paraId="23077BC0" w14:textId="77777777" w:rsidR="00354827" w:rsidRDefault="00354827">
            <w:pPr>
              <w:pStyle w:val="TableParagraph"/>
              <w:rPr>
                <w:rFonts w:ascii="Times New Roman"/>
              </w:rPr>
            </w:pPr>
          </w:p>
        </w:tc>
      </w:tr>
      <w:tr w:rsidR="00354827" w14:paraId="23077BCC" w14:textId="77777777">
        <w:trPr>
          <w:trHeight w:val="383"/>
        </w:trPr>
        <w:tc>
          <w:tcPr>
            <w:tcW w:w="1855" w:type="dxa"/>
          </w:tcPr>
          <w:p w14:paraId="23077BC2" w14:textId="77777777" w:rsidR="00354827" w:rsidRDefault="00354827">
            <w:pPr>
              <w:pStyle w:val="TableParagraph"/>
              <w:rPr>
                <w:rFonts w:ascii="Times New Roman"/>
              </w:rPr>
            </w:pPr>
          </w:p>
        </w:tc>
        <w:tc>
          <w:tcPr>
            <w:tcW w:w="2085" w:type="dxa"/>
          </w:tcPr>
          <w:p w14:paraId="23077BC3" w14:textId="77777777" w:rsidR="00354827" w:rsidRDefault="00354827">
            <w:pPr>
              <w:pStyle w:val="TableParagraph"/>
              <w:rPr>
                <w:rFonts w:ascii="Times New Roman"/>
              </w:rPr>
            </w:pPr>
          </w:p>
        </w:tc>
        <w:tc>
          <w:tcPr>
            <w:tcW w:w="988" w:type="dxa"/>
          </w:tcPr>
          <w:p w14:paraId="23077BC4" w14:textId="77777777" w:rsidR="00354827" w:rsidRDefault="00354827">
            <w:pPr>
              <w:pStyle w:val="TableParagraph"/>
              <w:rPr>
                <w:rFonts w:ascii="Times New Roman"/>
              </w:rPr>
            </w:pPr>
          </w:p>
        </w:tc>
        <w:tc>
          <w:tcPr>
            <w:tcW w:w="1007" w:type="dxa"/>
          </w:tcPr>
          <w:p w14:paraId="23077BC5" w14:textId="77777777" w:rsidR="00354827" w:rsidRDefault="00354827">
            <w:pPr>
              <w:pStyle w:val="TableParagraph"/>
              <w:rPr>
                <w:rFonts w:ascii="Times New Roman"/>
              </w:rPr>
            </w:pPr>
          </w:p>
        </w:tc>
        <w:tc>
          <w:tcPr>
            <w:tcW w:w="2548" w:type="dxa"/>
          </w:tcPr>
          <w:p w14:paraId="23077BC6" w14:textId="77777777" w:rsidR="00354827" w:rsidRDefault="00354827">
            <w:pPr>
              <w:pStyle w:val="TableParagraph"/>
              <w:rPr>
                <w:rFonts w:ascii="Times New Roman"/>
              </w:rPr>
            </w:pPr>
          </w:p>
        </w:tc>
        <w:tc>
          <w:tcPr>
            <w:tcW w:w="1127" w:type="dxa"/>
          </w:tcPr>
          <w:p w14:paraId="23077BC7" w14:textId="77777777" w:rsidR="00354827" w:rsidRDefault="00354827">
            <w:pPr>
              <w:pStyle w:val="TableParagraph"/>
              <w:rPr>
                <w:rFonts w:ascii="Times New Roman"/>
              </w:rPr>
            </w:pPr>
          </w:p>
        </w:tc>
        <w:tc>
          <w:tcPr>
            <w:tcW w:w="1007" w:type="dxa"/>
          </w:tcPr>
          <w:p w14:paraId="23077BC8" w14:textId="77777777" w:rsidR="00354827" w:rsidRDefault="00354827">
            <w:pPr>
              <w:pStyle w:val="TableParagraph"/>
              <w:rPr>
                <w:rFonts w:ascii="Times New Roman"/>
              </w:rPr>
            </w:pPr>
          </w:p>
        </w:tc>
        <w:tc>
          <w:tcPr>
            <w:tcW w:w="2673" w:type="dxa"/>
          </w:tcPr>
          <w:p w14:paraId="23077BC9" w14:textId="77777777" w:rsidR="00354827" w:rsidRDefault="00354827">
            <w:pPr>
              <w:pStyle w:val="TableParagraph"/>
              <w:rPr>
                <w:rFonts w:ascii="Times New Roman"/>
              </w:rPr>
            </w:pPr>
          </w:p>
        </w:tc>
        <w:tc>
          <w:tcPr>
            <w:tcW w:w="1127" w:type="dxa"/>
          </w:tcPr>
          <w:p w14:paraId="23077BCA" w14:textId="77777777" w:rsidR="00354827" w:rsidRDefault="00354827">
            <w:pPr>
              <w:pStyle w:val="TableParagraph"/>
              <w:rPr>
                <w:rFonts w:ascii="Times New Roman"/>
              </w:rPr>
            </w:pPr>
          </w:p>
        </w:tc>
        <w:tc>
          <w:tcPr>
            <w:tcW w:w="1007" w:type="dxa"/>
          </w:tcPr>
          <w:p w14:paraId="23077BCB" w14:textId="77777777" w:rsidR="00354827" w:rsidRDefault="00354827">
            <w:pPr>
              <w:pStyle w:val="TableParagraph"/>
              <w:rPr>
                <w:rFonts w:ascii="Times New Roman"/>
              </w:rPr>
            </w:pPr>
          </w:p>
        </w:tc>
      </w:tr>
      <w:tr w:rsidR="00354827" w14:paraId="23077BD7" w14:textId="77777777">
        <w:trPr>
          <w:trHeight w:val="385"/>
        </w:trPr>
        <w:tc>
          <w:tcPr>
            <w:tcW w:w="1855" w:type="dxa"/>
          </w:tcPr>
          <w:p w14:paraId="23077BCD" w14:textId="77777777" w:rsidR="00354827" w:rsidRDefault="00354827">
            <w:pPr>
              <w:pStyle w:val="TableParagraph"/>
              <w:rPr>
                <w:rFonts w:ascii="Times New Roman"/>
              </w:rPr>
            </w:pPr>
          </w:p>
        </w:tc>
        <w:tc>
          <w:tcPr>
            <w:tcW w:w="2085" w:type="dxa"/>
          </w:tcPr>
          <w:p w14:paraId="23077BCE" w14:textId="77777777" w:rsidR="00354827" w:rsidRDefault="00354827">
            <w:pPr>
              <w:pStyle w:val="TableParagraph"/>
              <w:rPr>
                <w:rFonts w:ascii="Times New Roman"/>
              </w:rPr>
            </w:pPr>
          </w:p>
        </w:tc>
        <w:tc>
          <w:tcPr>
            <w:tcW w:w="988" w:type="dxa"/>
          </w:tcPr>
          <w:p w14:paraId="23077BCF" w14:textId="77777777" w:rsidR="00354827" w:rsidRDefault="00354827">
            <w:pPr>
              <w:pStyle w:val="TableParagraph"/>
              <w:rPr>
                <w:rFonts w:ascii="Times New Roman"/>
              </w:rPr>
            </w:pPr>
          </w:p>
        </w:tc>
        <w:tc>
          <w:tcPr>
            <w:tcW w:w="1007" w:type="dxa"/>
          </w:tcPr>
          <w:p w14:paraId="23077BD0" w14:textId="77777777" w:rsidR="00354827" w:rsidRDefault="00354827">
            <w:pPr>
              <w:pStyle w:val="TableParagraph"/>
              <w:rPr>
                <w:rFonts w:ascii="Times New Roman"/>
              </w:rPr>
            </w:pPr>
          </w:p>
        </w:tc>
        <w:tc>
          <w:tcPr>
            <w:tcW w:w="2548" w:type="dxa"/>
          </w:tcPr>
          <w:p w14:paraId="23077BD1" w14:textId="77777777" w:rsidR="00354827" w:rsidRDefault="00354827">
            <w:pPr>
              <w:pStyle w:val="TableParagraph"/>
              <w:rPr>
                <w:rFonts w:ascii="Times New Roman"/>
              </w:rPr>
            </w:pPr>
          </w:p>
        </w:tc>
        <w:tc>
          <w:tcPr>
            <w:tcW w:w="1127" w:type="dxa"/>
          </w:tcPr>
          <w:p w14:paraId="23077BD2" w14:textId="77777777" w:rsidR="00354827" w:rsidRDefault="00354827">
            <w:pPr>
              <w:pStyle w:val="TableParagraph"/>
              <w:rPr>
                <w:rFonts w:ascii="Times New Roman"/>
              </w:rPr>
            </w:pPr>
          </w:p>
        </w:tc>
        <w:tc>
          <w:tcPr>
            <w:tcW w:w="1007" w:type="dxa"/>
          </w:tcPr>
          <w:p w14:paraId="23077BD3" w14:textId="77777777" w:rsidR="00354827" w:rsidRDefault="00354827">
            <w:pPr>
              <w:pStyle w:val="TableParagraph"/>
              <w:rPr>
                <w:rFonts w:ascii="Times New Roman"/>
              </w:rPr>
            </w:pPr>
          </w:p>
        </w:tc>
        <w:tc>
          <w:tcPr>
            <w:tcW w:w="2673" w:type="dxa"/>
          </w:tcPr>
          <w:p w14:paraId="23077BD4" w14:textId="77777777" w:rsidR="00354827" w:rsidRDefault="00354827">
            <w:pPr>
              <w:pStyle w:val="TableParagraph"/>
              <w:rPr>
                <w:rFonts w:ascii="Times New Roman"/>
              </w:rPr>
            </w:pPr>
          </w:p>
        </w:tc>
        <w:tc>
          <w:tcPr>
            <w:tcW w:w="1127" w:type="dxa"/>
          </w:tcPr>
          <w:p w14:paraId="23077BD5" w14:textId="77777777" w:rsidR="00354827" w:rsidRDefault="00354827">
            <w:pPr>
              <w:pStyle w:val="TableParagraph"/>
              <w:rPr>
                <w:rFonts w:ascii="Times New Roman"/>
              </w:rPr>
            </w:pPr>
          </w:p>
        </w:tc>
        <w:tc>
          <w:tcPr>
            <w:tcW w:w="1007" w:type="dxa"/>
          </w:tcPr>
          <w:p w14:paraId="23077BD6" w14:textId="77777777" w:rsidR="00354827" w:rsidRDefault="00354827">
            <w:pPr>
              <w:pStyle w:val="TableParagraph"/>
              <w:rPr>
                <w:rFonts w:ascii="Times New Roman"/>
              </w:rPr>
            </w:pPr>
          </w:p>
        </w:tc>
      </w:tr>
    </w:tbl>
    <w:p w14:paraId="23077BD8" w14:textId="77777777" w:rsidR="00354827" w:rsidRDefault="00354827">
      <w:pPr>
        <w:rPr>
          <w:rFonts w:ascii="Times New Roman"/>
        </w:rPr>
        <w:sectPr w:rsidR="00354827">
          <w:pgSz w:w="16850" w:h="11920" w:orient="landscape"/>
          <w:pgMar w:top="1100" w:right="560" w:bottom="280" w:left="620" w:header="720" w:footer="720" w:gutter="0"/>
          <w:cols w:space="720"/>
        </w:sectPr>
      </w:pPr>
    </w:p>
    <w:p w14:paraId="23077BD9" w14:textId="77777777" w:rsidR="00354827" w:rsidRDefault="008176A4">
      <w:pPr>
        <w:spacing w:before="67"/>
        <w:ind w:left="114"/>
        <w:rPr>
          <w:b/>
          <w:sz w:val="24"/>
        </w:rPr>
      </w:pPr>
      <w:r>
        <w:rPr>
          <w:b/>
          <w:sz w:val="28"/>
        </w:rPr>
        <w:lastRenderedPageBreak/>
        <w:t xml:space="preserve">Appendix 2: </w:t>
      </w:r>
      <w:r>
        <w:rPr>
          <w:b/>
          <w:sz w:val="24"/>
        </w:rPr>
        <w:t>Individualised Staff Training Record</w:t>
      </w:r>
    </w:p>
    <w:p w14:paraId="23077BDA" w14:textId="77777777" w:rsidR="00354827" w:rsidRDefault="00354827">
      <w:pPr>
        <w:pStyle w:val="BodyText"/>
        <w:rPr>
          <w:b/>
          <w:sz w:val="30"/>
        </w:rPr>
      </w:pPr>
    </w:p>
    <w:p w14:paraId="175F4F89" w14:textId="77777777" w:rsidR="00C25F63" w:rsidRDefault="00C25F63" w:rsidP="00C25F63">
      <w:pPr>
        <w:tabs>
          <w:tab w:val="left" w:pos="2110"/>
        </w:tabs>
        <w:rPr>
          <w:sz w:val="24"/>
          <w:szCs w:val="24"/>
        </w:rPr>
      </w:pPr>
      <w:r w:rsidRPr="00670291">
        <w:rPr>
          <w:sz w:val="24"/>
          <w:szCs w:val="24"/>
        </w:rPr>
        <w:t>Head Teachers- Please ensure staff have this form when attending training so they can request the trainer completes the document</w:t>
      </w:r>
      <w:r>
        <w:rPr>
          <w:sz w:val="24"/>
          <w:szCs w:val="24"/>
        </w:rPr>
        <w:t>:</w:t>
      </w:r>
    </w:p>
    <w:p w14:paraId="3E7B03E6" w14:textId="77777777" w:rsidR="00C25F63" w:rsidRDefault="00C25F63" w:rsidP="00C25F63">
      <w:pPr>
        <w:tabs>
          <w:tab w:val="left" w:pos="2110"/>
        </w:tabs>
        <w:rPr>
          <w:sz w:val="24"/>
          <w:szCs w:val="24"/>
        </w:rPr>
      </w:pPr>
    </w:p>
    <w:tbl>
      <w:tblPr>
        <w:tblStyle w:val="TableGrid"/>
        <w:tblW w:w="9776" w:type="dxa"/>
        <w:tblLook w:val="04A0" w:firstRow="1" w:lastRow="0" w:firstColumn="1" w:lastColumn="0" w:noHBand="0" w:noVBand="1"/>
      </w:tblPr>
      <w:tblGrid>
        <w:gridCol w:w="3322"/>
        <w:gridCol w:w="6454"/>
      </w:tblGrid>
      <w:tr w:rsidR="00C25F63" w14:paraId="1FBCA9BE" w14:textId="77777777" w:rsidTr="00387AFC">
        <w:trPr>
          <w:trHeight w:val="443"/>
        </w:trPr>
        <w:tc>
          <w:tcPr>
            <w:tcW w:w="9776" w:type="dxa"/>
            <w:gridSpan w:val="2"/>
            <w:shd w:val="clear" w:color="auto" w:fill="DDD9C3" w:themeFill="background2" w:themeFillShade="E6"/>
          </w:tcPr>
          <w:p w14:paraId="10517330" w14:textId="77777777" w:rsidR="00C25F63" w:rsidRPr="0027161D" w:rsidRDefault="00C25F63" w:rsidP="00387AFC">
            <w:pPr>
              <w:tabs>
                <w:tab w:val="left" w:pos="2110"/>
              </w:tabs>
              <w:rPr>
                <w:b/>
                <w:bCs/>
                <w:sz w:val="24"/>
                <w:szCs w:val="24"/>
              </w:rPr>
            </w:pPr>
            <w:r w:rsidRPr="0027161D">
              <w:rPr>
                <w:b/>
                <w:bCs/>
                <w:sz w:val="24"/>
                <w:szCs w:val="24"/>
              </w:rPr>
              <w:t>Record of Medical Training for Education Staff</w:t>
            </w:r>
          </w:p>
        </w:tc>
      </w:tr>
      <w:tr w:rsidR="00C25F63" w14:paraId="2564514B" w14:textId="77777777" w:rsidTr="00387AFC">
        <w:trPr>
          <w:trHeight w:val="443"/>
        </w:trPr>
        <w:tc>
          <w:tcPr>
            <w:tcW w:w="3322" w:type="dxa"/>
            <w:shd w:val="clear" w:color="auto" w:fill="DDD9C3" w:themeFill="background2" w:themeFillShade="E6"/>
          </w:tcPr>
          <w:p w14:paraId="23C8A56F" w14:textId="77777777" w:rsidR="00C25F63" w:rsidRPr="0027161D" w:rsidRDefault="00C25F63" w:rsidP="00387AFC">
            <w:pPr>
              <w:tabs>
                <w:tab w:val="left" w:pos="2110"/>
              </w:tabs>
              <w:rPr>
                <w:b/>
                <w:bCs/>
                <w:sz w:val="24"/>
                <w:szCs w:val="24"/>
              </w:rPr>
            </w:pPr>
            <w:r w:rsidRPr="0027161D">
              <w:rPr>
                <w:b/>
                <w:bCs/>
                <w:sz w:val="24"/>
                <w:szCs w:val="24"/>
              </w:rPr>
              <w:t>Staff Member Name</w:t>
            </w:r>
          </w:p>
        </w:tc>
        <w:tc>
          <w:tcPr>
            <w:tcW w:w="6454" w:type="dxa"/>
          </w:tcPr>
          <w:p w14:paraId="637F4AC5" w14:textId="77777777" w:rsidR="00C25F63" w:rsidRDefault="00C25F63" w:rsidP="00387AFC">
            <w:pPr>
              <w:tabs>
                <w:tab w:val="left" w:pos="2110"/>
              </w:tabs>
              <w:rPr>
                <w:sz w:val="24"/>
                <w:szCs w:val="24"/>
              </w:rPr>
            </w:pPr>
          </w:p>
        </w:tc>
      </w:tr>
      <w:tr w:rsidR="00C25F63" w14:paraId="68262D9E" w14:textId="77777777" w:rsidTr="00387AFC">
        <w:trPr>
          <w:trHeight w:val="443"/>
        </w:trPr>
        <w:tc>
          <w:tcPr>
            <w:tcW w:w="3322" w:type="dxa"/>
            <w:shd w:val="clear" w:color="auto" w:fill="DDD9C3" w:themeFill="background2" w:themeFillShade="E6"/>
          </w:tcPr>
          <w:p w14:paraId="148F690A" w14:textId="77777777" w:rsidR="00C25F63" w:rsidRPr="0027161D" w:rsidRDefault="00C25F63" w:rsidP="00387AFC">
            <w:pPr>
              <w:tabs>
                <w:tab w:val="left" w:pos="2110"/>
              </w:tabs>
              <w:rPr>
                <w:b/>
                <w:bCs/>
                <w:sz w:val="24"/>
                <w:szCs w:val="24"/>
              </w:rPr>
            </w:pPr>
            <w:r w:rsidRPr="0027161D">
              <w:rPr>
                <w:b/>
                <w:bCs/>
                <w:sz w:val="24"/>
                <w:szCs w:val="24"/>
              </w:rPr>
              <w:t>Designation</w:t>
            </w:r>
          </w:p>
        </w:tc>
        <w:tc>
          <w:tcPr>
            <w:tcW w:w="6454" w:type="dxa"/>
          </w:tcPr>
          <w:p w14:paraId="5CBD6059" w14:textId="77777777" w:rsidR="00C25F63" w:rsidRDefault="00C25F63" w:rsidP="00387AFC">
            <w:pPr>
              <w:tabs>
                <w:tab w:val="left" w:pos="2110"/>
              </w:tabs>
              <w:rPr>
                <w:sz w:val="24"/>
                <w:szCs w:val="24"/>
              </w:rPr>
            </w:pPr>
          </w:p>
        </w:tc>
      </w:tr>
      <w:tr w:rsidR="00C25F63" w14:paraId="0FF90C26" w14:textId="77777777" w:rsidTr="00387AFC">
        <w:trPr>
          <w:trHeight w:val="443"/>
        </w:trPr>
        <w:tc>
          <w:tcPr>
            <w:tcW w:w="3322" w:type="dxa"/>
            <w:shd w:val="clear" w:color="auto" w:fill="DDD9C3" w:themeFill="background2" w:themeFillShade="E6"/>
          </w:tcPr>
          <w:p w14:paraId="1BB0E6D5" w14:textId="77777777" w:rsidR="00C25F63" w:rsidRPr="0027161D" w:rsidRDefault="00C25F63" w:rsidP="00387AFC">
            <w:pPr>
              <w:tabs>
                <w:tab w:val="left" w:pos="2110"/>
              </w:tabs>
              <w:rPr>
                <w:b/>
                <w:bCs/>
                <w:sz w:val="24"/>
                <w:szCs w:val="24"/>
              </w:rPr>
            </w:pPr>
            <w:r>
              <w:rPr>
                <w:b/>
                <w:bCs/>
                <w:sz w:val="24"/>
                <w:szCs w:val="24"/>
              </w:rPr>
              <w:t>School</w:t>
            </w:r>
          </w:p>
        </w:tc>
        <w:tc>
          <w:tcPr>
            <w:tcW w:w="6454" w:type="dxa"/>
          </w:tcPr>
          <w:p w14:paraId="6C944A73" w14:textId="77777777" w:rsidR="00C25F63" w:rsidRDefault="00C25F63" w:rsidP="00387AFC">
            <w:pPr>
              <w:tabs>
                <w:tab w:val="left" w:pos="2110"/>
              </w:tabs>
              <w:rPr>
                <w:sz w:val="24"/>
                <w:szCs w:val="24"/>
              </w:rPr>
            </w:pPr>
          </w:p>
        </w:tc>
      </w:tr>
      <w:tr w:rsidR="00C25F63" w14:paraId="1CABC323" w14:textId="77777777" w:rsidTr="00387AFC">
        <w:trPr>
          <w:trHeight w:val="443"/>
        </w:trPr>
        <w:tc>
          <w:tcPr>
            <w:tcW w:w="3322" w:type="dxa"/>
            <w:shd w:val="clear" w:color="auto" w:fill="DDD9C3" w:themeFill="background2" w:themeFillShade="E6"/>
          </w:tcPr>
          <w:p w14:paraId="6053D6B5" w14:textId="77777777" w:rsidR="00C25F63" w:rsidRPr="0027161D" w:rsidRDefault="00C25F63" w:rsidP="00387AFC">
            <w:pPr>
              <w:tabs>
                <w:tab w:val="left" w:pos="2110"/>
              </w:tabs>
              <w:rPr>
                <w:b/>
                <w:bCs/>
                <w:sz w:val="24"/>
                <w:szCs w:val="24"/>
              </w:rPr>
            </w:pPr>
            <w:r w:rsidRPr="0027161D">
              <w:rPr>
                <w:b/>
                <w:bCs/>
                <w:sz w:val="24"/>
                <w:szCs w:val="24"/>
              </w:rPr>
              <w:t>Type of Training Received</w:t>
            </w:r>
          </w:p>
        </w:tc>
        <w:tc>
          <w:tcPr>
            <w:tcW w:w="6454" w:type="dxa"/>
          </w:tcPr>
          <w:p w14:paraId="0B60D3D8" w14:textId="77777777" w:rsidR="00C25F63" w:rsidRDefault="00C25F63" w:rsidP="00387AFC">
            <w:pPr>
              <w:tabs>
                <w:tab w:val="left" w:pos="2110"/>
              </w:tabs>
              <w:rPr>
                <w:sz w:val="24"/>
                <w:szCs w:val="24"/>
              </w:rPr>
            </w:pPr>
          </w:p>
        </w:tc>
      </w:tr>
      <w:tr w:rsidR="00C25F63" w14:paraId="160583E8" w14:textId="77777777" w:rsidTr="00387AFC">
        <w:trPr>
          <w:trHeight w:val="443"/>
        </w:trPr>
        <w:tc>
          <w:tcPr>
            <w:tcW w:w="3322" w:type="dxa"/>
            <w:shd w:val="clear" w:color="auto" w:fill="DDD9C3" w:themeFill="background2" w:themeFillShade="E6"/>
          </w:tcPr>
          <w:p w14:paraId="0469DC00" w14:textId="77777777" w:rsidR="00C25F63" w:rsidRPr="0027161D" w:rsidRDefault="00C25F63" w:rsidP="00387AFC">
            <w:pPr>
              <w:tabs>
                <w:tab w:val="left" w:pos="2110"/>
              </w:tabs>
              <w:rPr>
                <w:b/>
                <w:bCs/>
                <w:sz w:val="24"/>
                <w:szCs w:val="24"/>
              </w:rPr>
            </w:pPr>
            <w:r w:rsidRPr="0027161D">
              <w:rPr>
                <w:b/>
                <w:bCs/>
                <w:sz w:val="24"/>
                <w:szCs w:val="24"/>
              </w:rPr>
              <w:t>Date Training Completed</w:t>
            </w:r>
          </w:p>
        </w:tc>
        <w:tc>
          <w:tcPr>
            <w:tcW w:w="6454" w:type="dxa"/>
          </w:tcPr>
          <w:p w14:paraId="6C29AE02" w14:textId="77777777" w:rsidR="00C25F63" w:rsidRDefault="00C25F63" w:rsidP="00387AFC">
            <w:pPr>
              <w:tabs>
                <w:tab w:val="left" w:pos="2110"/>
              </w:tabs>
              <w:rPr>
                <w:sz w:val="24"/>
                <w:szCs w:val="24"/>
              </w:rPr>
            </w:pPr>
          </w:p>
        </w:tc>
      </w:tr>
      <w:tr w:rsidR="00C25F63" w14:paraId="4F9CCD09" w14:textId="77777777" w:rsidTr="00387AFC">
        <w:trPr>
          <w:trHeight w:val="443"/>
        </w:trPr>
        <w:tc>
          <w:tcPr>
            <w:tcW w:w="3322" w:type="dxa"/>
            <w:shd w:val="clear" w:color="auto" w:fill="DDD9C3" w:themeFill="background2" w:themeFillShade="E6"/>
          </w:tcPr>
          <w:p w14:paraId="6CA21473" w14:textId="77777777" w:rsidR="00C25F63" w:rsidRPr="0027161D" w:rsidRDefault="00C25F63" w:rsidP="00387AFC">
            <w:pPr>
              <w:tabs>
                <w:tab w:val="left" w:pos="2110"/>
              </w:tabs>
              <w:rPr>
                <w:b/>
                <w:bCs/>
                <w:sz w:val="24"/>
                <w:szCs w:val="24"/>
              </w:rPr>
            </w:pPr>
            <w:r w:rsidRPr="0027161D">
              <w:rPr>
                <w:b/>
                <w:bCs/>
                <w:sz w:val="24"/>
                <w:szCs w:val="24"/>
              </w:rPr>
              <w:t>Training Provided by</w:t>
            </w:r>
          </w:p>
        </w:tc>
        <w:tc>
          <w:tcPr>
            <w:tcW w:w="6454" w:type="dxa"/>
          </w:tcPr>
          <w:p w14:paraId="20F77052" w14:textId="77777777" w:rsidR="00C25F63" w:rsidRDefault="00C25F63" w:rsidP="00387AFC">
            <w:pPr>
              <w:tabs>
                <w:tab w:val="left" w:pos="2110"/>
              </w:tabs>
              <w:rPr>
                <w:sz w:val="24"/>
                <w:szCs w:val="24"/>
              </w:rPr>
            </w:pPr>
          </w:p>
        </w:tc>
      </w:tr>
    </w:tbl>
    <w:p w14:paraId="4D72A48A" w14:textId="77777777" w:rsidR="00C25F63" w:rsidRDefault="00C25F63" w:rsidP="00C25F63">
      <w:pPr>
        <w:tabs>
          <w:tab w:val="left" w:pos="4406"/>
        </w:tabs>
        <w:rPr>
          <w:sz w:val="24"/>
          <w:szCs w:val="24"/>
        </w:rPr>
      </w:pPr>
    </w:p>
    <w:tbl>
      <w:tblPr>
        <w:tblStyle w:val="TableGrid"/>
        <w:tblW w:w="9776" w:type="dxa"/>
        <w:tblLook w:val="04A0" w:firstRow="1" w:lastRow="0" w:firstColumn="1" w:lastColumn="0" w:noHBand="0" w:noVBand="1"/>
      </w:tblPr>
      <w:tblGrid>
        <w:gridCol w:w="3041"/>
        <w:gridCol w:w="6735"/>
      </w:tblGrid>
      <w:tr w:rsidR="00C25F63" w14:paraId="410A93E7" w14:textId="77777777" w:rsidTr="00387AFC">
        <w:trPr>
          <w:trHeight w:val="425"/>
        </w:trPr>
        <w:tc>
          <w:tcPr>
            <w:tcW w:w="9776" w:type="dxa"/>
            <w:gridSpan w:val="2"/>
            <w:shd w:val="clear" w:color="auto" w:fill="DDD9C3" w:themeFill="background2" w:themeFillShade="E6"/>
          </w:tcPr>
          <w:p w14:paraId="421F2CE8" w14:textId="77777777" w:rsidR="00C25F63" w:rsidRPr="0027161D" w:rsidRDefault="00C25F63" w:rsidP="00387AFC">
            <w:pPr>
              <w:tabs>
                <w:tab w:val="left" w:pos="4406"/>
              </w:tabs>
              <w:rPr>
                <w:b/>
                <w:bCs/>
                <w:sz w:val="24"/>
                <w:szCs w:val="24"/>
              </w:rPr>
            </w:pPr>
            <w:r w:rsidRPr="0027161D">
              <w:rPr>
                <w:b/>
                <w:bCs/>
                <w:sz w:val="24"/>
                <w:szCs w:val="24"/>
              </w:rPr>
              <w:t>Trainer Declaration</w:t>
            </w:r>
          </w:p>
        </w:tc>
      </w:tr>
      <w:tr w:rsidR="00C25F63" w14:paraId="1338C762" w14:textId="77777777" w:rsidTr="00387AFC">
        <w:trPr>
          <w:trHeight w:val="1205"/>
        </w:trPr>
        <w:tc>
          <w:tcPr>
            <w:tcW w:w="9776" w:type="dxa"/>
            <w:gridSpan w:val="2"/>
          </w:tcPr>
          <w:p w14:paraId="4DD8D3AB" w14:textId="77777777" w:rsidR="00C25F63" w:rsidRPr="006D1C36" w:rsidRDefault="00C25F63" w:rsidP="00387AFC">
            <w:pPr>
              <w:tabs>
                <w:tab w:val="left" w:pos="4406"/>
              </w:tabs>
              <w:rPr>
                <w:sz w:val="24"/>
                <w:szCs w:val="24"/>
              </w:rPr>
            </w:pPr>
          </w:p>
          <w:p w14:paraId="123D1D4B" w14:textId="77777777" w:rsidR="00C25F63" w:rsidRPr="006D1C36" w:rsidRDefault="00C25F63" w:rsidP="00387AFC">
            <w:pPr>
              <w:widowControl w:val="0"/>
              <w:tabs>
                <w:tab w:val="left" w:leader="dot" w:pos="3568"/>
              </w:tabs>
              <w:autoSpaceDE w:val="0"/>
              <w:autoSpaceDN w:val="0"/>
              <w:rPr>
                <w:sz w:val="24"/>
                <w:szCs w:val="24"/>
              </w:rPr>
            </w:pPr>
            <w:r w:rsidRPr="006D1C36">
              <w:rPr>
                <w:sz w:val="24"/>
                <w:szCs w:val="24"/>
              </w:rPr>
              <w:t xml:space="preserve">I, the assessor, confirm that the training has been completed on the topic named above and to the best of my knowledge has been understood by the learner. </w:t>
            </w:r>
          </w:p>
          <w:p w14:paraId="4D997560" w14:textId="77777777" w:rsidR="00C25F63" w:rsidRDefault="00C25F63" w:rsidP="00387AFC">
            <w:pPr>
              <w:widowControl w:val="0"/>
              <w:tabs>
                <w:tab w:val="left" w:leader="dot" w:pos="3568"/>
              </w:tabs>
              <w:autoSpaceDE w:val="0"/>
              <w:autoSpaceDN w:val="0"/>
              <w:rPr>
                <w:sz w:val="24"/>
                <w:szCs w:val="24"/>
              </w:rPr>
            </w:pPr>
          </w:p>
        </w:tc>
      </w:tr>
      <w:tr w:rsidR="00C25F63" w14:paraId="25C95255" w14:textId="77777777" w:rsidTr="00387AFC">
        <w:trPr>
          <w:trHeight w:val="425"/>
        </w:trPr>
        <w:tc>
          <w:tcPr>
            <w:tcW w:w="3041" w:type="dxa"/>
            <w:shd w:val="clear" w:color="auto" w:fill="DDD9C3" w:themeFill="background2" w:themeFillShade="E6"/>
          </w:tcPr>
          <w:p w14:paraId="0445B679" w14:textId="77777777" w:rsidR="00C25F63" w:rsidRPr="0027161D" w:rsidRDefault="00C25F63" w:rsidP="00387AFC">
            <w:pPr>
              <w:tabs>
                <w:tab w:val="left" w:pos="4406"/>
              </w:tabs>
              <w:rPr>
                <w:b/>
                <w:bCs/>
                <w:sz w:val="24"/>
                <w:szCs w:val="24"/>
              </w:rPr>
            </w:pPr>
            <w:r w:rsidRPr="0027161D">
              <w:rPr>
                <w:b/>
                <w:bCs/>
                <w:sz w:val="24"/>
                <w:szCs w:val="24"/>
              </w:rPr>
              <w:t>Trainer Signature</w:t>
            </w:r>
          </w:p>
        </w:tc>
        <w:tc>
          <w:tcPr>
            <w:tcW w:w="6735" w:type="dxa"/>
          </w:tcPr>
          <w:p w14:paraId="0175F875" w14:textId="77777777" w:rsidR="00C25F63" w:rsidRDefault="00C25F63" w:rsidP="00387AFC">
            <w:pPr>
              <w:tabs>
                <w:tab w:val="left" w:pos="4406"/>
              </w:tabs>
              <w:rPr>
                <w:sz w:val="24"/>
                <w:szCs w:val="24"/>
              </w:rPr>
            </w:pPr>
          </w:p>
        </w:tc>
      </w:tr>
      <w:tr w:rsidR="00C25F63" w14:paraId="11C34F3B" w14:textId="77777777" w:rsidTr="00387AFC">
        <w:trPr>
          <w:trHeight w:val="425"/>
        </w:trPr>
        <w:tc>
          <w:tcPr>
            <w:tcW w:w="3041" w:type="dxa"/>
            <w:shd w:val="clear" w:color="auto" w:fill="DDD9C3" w:themeFill="background2" w:themeFillShade="E6"/>
          </w:tcPr>
          <w:p w14:paraId="376858B4" w14:textId="77777777" w:rsidR="00C25F63" w:rsidRPr="0027161D" w:rsidRDefault="00C25F63" w:rsidP="00387AFC">
            <w:pPr>
              <w:tabs>
                <w:tab w:val="left" w:pos="4406"/>
              </w:tabs>
              <w:rPr>
                <w:b/>
                <w:bCs/>
                <w:sz w:val="24"/>
                <w:szCs w:val="24"/>
              </w:rPr>
            </w:pPr>
            <w:r w:rsidRPr="0027161D">
              <w:rPr>
                <w:b/>
                <w:bCs/>
                <w:sz w:val="24"/>
                <w:szCs w:val="24"/>
              </w:rPr>
              <w:t>Trainer Print Name</w:t>
            </w:r>
          </w:p>
        </w:tc>
        <w:tc>
          <w:tcPr>
            <w:tcW w:w="6735" w:type="dxa"/>
          </w:tcPr>
          <w:p w14:paraId="391FBDDB" w14:textId="77777777" w:rsidR="00C25F63" w:rsidRDefault="00C25F63" w:rsidP="00387AFC">
            <w:pPr>
              <w:tabs>
                <w:tab w:val="left" w:pos="4406"/>
              </w:tabs>
              <w:rPr>
                <w:sz w:val="24"/>
                <w:szCs w:val="24"/>
              </w:rPr>
            </w:pPr>
          </w:p>
        </w:tc>
      </w:tr>
      <w:tr w:rsidR="00C25F63" w14:paraId="3D6DF39A" w14:textId="77777777" w:rsidTr="00387AFC">
        <w:trPr>
          <w:trHeight w:val="447"/>
        </w:trPr>
        <w:tc>
          <w:tcPr>
            <w:tcW w:w="3041" w:type="dxa"/>
            <w:shd w:val="clear" w:color="auto" w:fill="DDD9C3" w:themeFill="background2" w:themeFillShade="E6"/>
          </w:tcPr>
          <w:p w14:paraId="0CC347A7" w14:textId="77777777" w:rsidR="00C25F63" w:rsidRPr="0027161D" w:rsidRDefault="00C25F63" w:rsidP="00387AFC">
            <w:pPr>
              <w:tabs>
                <w:tab w:val="left" w:pos="4406"/>
              </w:tabs>
              <w:rPr>
                <w:b/>
                <w:bCs/>
                <w:sz w:val="24"/>
                <w:szCs w:val="24"/>
              </w:rPr>
            </w:pPr>
            <w:r w:rsidRPr="0027161D">
              <w:rPr>
                <w:b/>
                <w:bCs/>
                <w:sz w:val="24"/>
                <w:szCs w:val="24"/>
              </w:rPr>
              <w:t>Date of Training</w:t>
            </w:r>
          </w:p>
        </w:tc>
        <w:tc>
          <w:tcPr>
            <w:tcW w:w="6735" w:type="dxa"/>
          </w:tcPr>
          <w:p w14:paraId="3AA09481" w14:textId="77777777" w:rsidR="00C25F63" w:rsidRDefault="00C25F63" w:rsidP="00387AFC">
            <w:pPr>
              <w:tabs>
                <w:tab w:val="left" w:pos="4406"/>
              </w:tabs>
              <w:rPr>
                <w:sz w:val="24"/>
                <w:szCs w:val="24"/>
              </w:rPr>
            </w:pPr>
          </w:p>
        </w:tc>
      </w:tr>
      <w:tr w:rsidR="00C25F63" w14:paraId="10DF5B8D" w14:textId="77777777" w:rsidTr="00387AFC">
        <w:trPr>
          <w:trHeight w:val="403"/>
        </w:trPr>
        <w:tc>
          <w:tcPr>
            <w:tcW w:w="3041" w:type="dxa"/>
            <w:shd w:val="clear" w:color="auto" w:fill="DDD9C3" w:themeFill="background2" w:themeFillShade="E6"/>
          </w:tcPr>
          <w:p w14:paraId="3E273383" w14:textId="77777777" w:rsidR="00C25F63" w:rsidRPr="0027161D" w:rsidRDefault="00C25F63" w:rsidP="00387AFC">
            <w:pPr>
              <w:tabs>
                <w:tab w:val="left" w:pos="4406"/>
              </w:tabs>
              <w:rPr>
                <w:b/>
                <w:bCs/>
                <w:sz w:val="24"/>
                <w:szCs w:val="24"/>
              </w:rPr>
            </w:pPr>
            <w:r w:rsidRPr="0027161D">
              <w:rPr>
                <w:b/>
                <w:bCs/>
                <w:sz w:val="24"/>
                <w:szCs w:val="24"/>
              </w:rPr>
              <w:t>Suggested Review Date</w:t>
            </w:r>
          </w:p>
        </w:tc>
        <w:tc>
          <w:tcPr>
            <w:tcW w:w="6735" w:type="dxa"/>
          </w:tcPr>
          <w:p w14:paraId="00EFF6E5" w14:textId="77777777" w:rsidR="00C25F63" w:rsidRDefault="00C25F63" w:rsidP="00387AFC">
            <w:pPr>
              <w:tabs>
                <w:tab w:val="left" w:pos="4406"/>
              </w:tabs>
              <w:rPr>
                <w:sz w:val="24"/>
                <w:szCs w:val="24"/>
              </w:rPr>
            </w:pPr>
          </w:p>
        </w:tc>
      </w:tr>
    </w:tbl>
    <w:p w14:paraId="63C7F814" w14:textId="77777777" w:rsidR="00C25F63" w:rsidRDefault="00C25F63" w:rsidP="00C25F63">
      <w:pPr>
        <w:tabs>
          <w:tab w:val="left" w:pos="4406"/>
        </w:tabs>
        <w:rPr>
          <w:sz w:val="24"/>
          <w:szCs w:val="24"/>
        </w:rPr>
      </w:pPr>
    </w:p>
    <w:tbl>
      <w:tblPr>
        <w:tblStyle w:val="TableGrid"/>
        <w:tblW w:w="9776" w:type="dxa"/>
        <w:tblLook w:val="04A0" w:firstRow="1" w:lastRow="0" w:firstColumn="1" w:lastColumn="0" w:noHBand="0" w:noVBand="1"/>
      </w:tblPr>
      <w:tblGrid>
        <w:gridCol w:w="3256"/>
        <w:gridCol w:w="6520"/>
      </w:tblGrid>
      <w:tr w:rsidR="00C25F63" w:rsidRPr="0027161D" w14:paraId="4EF839CA" w14:textId="77777777" w:rsidTr="00387AFC">
        <w:trPr>
          <w:trHeight w:val="425"/>
        </w:trPr>
        <w:tc>
          <w:tcPr>
            <w:tcW w:w="9776" w:type="dxa"/>
            <w:gridSpan w:val="2"/>
            <w:shd w:val="clear" w:color="auto" w:fill="DDD9C3" w:themeFill="background2" w:themeFillShade="E6"/>
          </w:tcPr>
          <w:p w14:paraId="09850407" w14:textId="77777777" w:rsidR="00C25F63" w:rsidRPr="0027161D" w:rsidRDefault="00C25F63" w:rsidP="00387AFC">
            <w:pPr>
              <w:tabs>
                <w:tab w:val="left" w:pos="4406"/>
              </w:tabs>
              <w:rPr>
                <w:b/>
                <w:bCs/>
                <w:sz w:val="24"/>
                <w:szCs w:val="24"/>
              </w:rPr>
            </w:pPr>
            <w:r w:rsidRPr="0027161D">
              <w:rPr>
                <w:b/>
                <w:bCs/>
                <w:sz w:val="24"/>
                <w:szCs w:val="24"/>
              </w:rPr>
              <w:t>Traine</w:t>
            </w:r>
            <w:r>
              <w:rPr>
                <w:b/>
                <w:bCs/>
                <w:sz w:val="24"/>
                <w:szCs w:val="24"/>
              </w:rPr>
              <w:t>e</w:t>
            </w:r>
            <w:r w:rsidRPr="0027161D">
              <w:rPr>
                <w:b/>
                <w:bCs/>
                <w:sz w:val="24"/>
                <w:szCs w:val="24"/>
              </w:rPr>
              <w:t xml:space="preserve"> Declaration</w:t>
            </w:r>
          </w:p>
        </w:tc>
      </w:tr>
      <w:tr w:rsidR="00C25F63" w14:paraId="6F659131" w14:textId="77777777" w:rsidTr="00387AFC">
        <w:trPr>
          <w:trHeight w:val="1475"/>
        </w:trPr>
        <w:tc>
          <w:tcPr>
            <w:tcW w:w="9776" w:type="dxa"/>
            <w:gridSpan w:val="2"/>
          </w:tcPr>
          <w:p w14:paraId="23CDCB88" w14:textId="77777777" w:rsidR="00C25F63" w:rsidRDefault="00C25F63" w:rsidP="00387AFC">
            <w:pPr>
              <w:tabs>
                <w:tab w:val="left" w:pos="4406"/>
              </w:tabs>
              <w:rPr>
                <w:sz w:val="24"/>
                <w:szCs w:val="24"/>
              </w:rPr>
            </w:pPr>
          </w:p>
          <w:p w14:paraId="2905EF62" w14:textId="77777777" w:rsidR="00C25F63" w:rsidRPr="00D73A4D" w:rsidRDefault="00C25F63" w:rsidP="00387AFC">
            <w:pPr>
              <w:rPr>
                <w:sz w:val="24"/>
                <w:szCs w:val="24"/>
              </w:rPr>
            </w:pPr>
            <w:r w:rsidRPr="00D73A4D">
              <w:rPr>
                <w:sz w:val="24"/>
                <w:szCs w:val="24"/>
              </w:rPr>
              <w:t>I have received the training on the topic named above. I confirm that I understand the procedure on which I have received the training and feel confident in using that procedure.</w:t>
            </w:r>
          </w:p>
          <w:p w14:paraId="63BD474F" w14:textId="77777777" w:rsidR="00C25F63" w:rsidRDefault="00C25F63" w:rsidP="00387AFC">
            <w:pPr>
              <w:tabs>
                <w:tab w:val="left" w:pos="2160"/>
                <w:tab w:val="left" w:leader="dot" w:pos="9648"/>
              </w:tabs>
              <w:spacing w:after="240"/>
              <w:rPr>
                <w:sz w:val="24"/>
                <w:szCs w:val="24"/>
              </w:rPr>
            </w:pPr>
          </w:p>
        </w:tc>
      </w:tr>
      <w:tr w:rsidR="00C25F63" w14:paraId="4F93DFC4" w14:textId="77777777" w:rsidTr="00387AFC">
        <w:trPr>
          <w:trHeight w:val="425"/>
        </w:trPr>
        <w:tc>
          <w:tcPr>
            <w:tcW w:w="3256" w:type="dxa"/>
            <w:shd w:val="clear" w:color="auto" w:fill="DDD9C3" w:themeFill="background2" w:themeFillShade="E6"/>
          </w:tcPr>
          <w:p w14:paraId="267FE96E" w14:textId="77777777" w:rsidR="00C25F63" w:rsidRPr="0027161D" w:rsidRDefault="00C25F63" w:rsidP="00387AFC">
            <w:pPr>
              <w:tabs>
                <w:tab w:val="left" w:pos="4406"/>
              </w:tabs>
              <w:rPr>
                <w:b/>
                <w:bCs/>
                <w:sz w:val="24"/>
                <w:szCs w:val="24"/>
              </w:rPr>
            </w:pPr>
            <w:r>
              <w:rPr>
                <w:b/>
                <w:bCs/>
                <w:sz w:val="24"/>
                <w:szCs w:val="24"/>
              </w:rPr>
              <w:t>Staff</w:t>
            </w:r>
            <w:r w:rsidRPr="0027161D">
              <w:rPr>
                <w:b/>
                <w:bCs/>
                <w:sz w:val="24"/>
                <w:szCs w:val="24"/>
              </w:rPr>
              <w:t xml:space="preserve"> Signature</w:t>
            </w:r>
          </w:p>
        </w:tc>
        <w:tc>
          <w:tcPr>
            <w:tcW w:w="6520" w:type="dxa"/>
          </w:tcPr>
          <w:p w14:paraId="142AF8B4" w14:textId="77777777" w:rsidR="00C25F63" w:rsidRDefault="00C25F63" w:rsidP="00387AFC">
            <w:pPr>
              <w:tabs>
                <w:tab w:val="left" w:pos="4406"/>
              </w:tabs>
              <w:rPr>
                <w:sz w:val="24"/>
                <w:szCs w:val="24"/>
              </w:rPr>
            </w:pPr>
          </w:p>
        </w:tc>
      </w:tr>
      <w:tr w:rsidR="00C25F63" w14:paraId="20DBFCBB" w14:textId="77777777" w:rsidTr="00387AFC">
        <w:trPr>
          <w:trHeight w:val="425"/>
        </w:trPr>
        <w:tc>
          <w:tcPr>
            <w:tcW w:w="3256" w:type="dxa"/>
            <w:shd w:val="clear" w:color="auto" w:fill="DDD9C3" w:themeFill="background2" w:themeFillShade="E6"/>
          </w:tcPr>
          <w:p w14:paraId="76FC3BE4" w14:textId="77777777" w:rsidR="00C25F63" w:rsidRPr="0027161D" w:rsidRDefault="00C25F63" w:rsidP="00387AFC">
            <w:pPr>
              <w:tabs>
                <w:tab w:val="left" w:pos="4406"/>
              </w:tabs>
              <w:rPr>
                <w:b/>
                <w:bCs/>
                <w:sz w:val="24"/>
                <w:szCs w:val="24"/>
              </w:rPr>
            </w:pPr>
            <w:r>
              <w:rPr>
                <w:b/>
                <w:bCs/>
                <w:sz w:val="24"/>
                <w:szCs w:val="24"/>
              </w:rPr>
              <w:t>Staff Member</w:t>
            </w:r>
            <w:r w:rsidRPr="0027161D">
              <w:rPr>
                <w:b/>
                <w:bCs/>
                <w:sz w:val="24"/>
                <w:szCs w:val="24"/>
              </w:rPr>
              <w:t xml:space="preserve"> Print Name</w:t>
            </w:r>
          </w:p>
        </w:tc>
        <w:tc>
          <w:tcPr>
            <w:tcW w:w="6520" w:type="dxa"/>
          </w:tcPr>
          <w:p w14:paraId="459283ED" w14:textId="77777777" w:rsidR="00C25F63" w:rsidRDefault="00C25F63" w:rsidP="00387AFC">
            <w:pPr>
              <w:tabs>
                <w:tab w:val="left" w:pos="4406"/>
              </w:tabs>
              <w:rPr>
                <w:sz w:val="24"/>
                <w:szCs w:val="24"/>
              </w:rPr>
            </w:pPr>
          </w:p>
        </w:tc>
      </w:tr>
      <w:tr w:rsidR="00C25F63" w14:paraId="4AA51960" w14:textId="77777777" w:rsidTr="00387AFC">
        <w:trPr>
          <w:trHeight w:val="447"/>
        </w:trPr>
        <w:tc>
          <w:tcPr>
            <w:tcW w:w="3256" w:type="dxa"/>
            <w:shd w:val="clear" w:color="auto" w:fill="DDD9C3" w:themeFill="background2" w:themeFillShade="E6"/>
          </w:tcPr>
          <w:p w14:paraId="327B5F69" w14:textId="77777777" w:rsidR="00C25F63" w:rsidRPr="0027161D" w:rsidRDefault="00C25F63" w:rsidP="00387AFC">
            <w:pPr>
              <w:tabs>
                <w:tab w:val="left" w:pos="4406"/>
              </w:tabs>
              <w:rPr>
                <w:b/>
                <w:bCs/>
                <w:sz w:val="24"/>
                <w:szCs w:val="24"/>
              </w:rPr>
            </w:pPr>
            <w:r w:rsidRPr="0027161D">
              <w:rPr>
                <w:b/>
                <w:bCs/>
                <w:sz w:val="24"/>
                <w:szCs w:val="24"/>
              </w:rPr>
              <w:t>Date of Training</w:t>
            </w:r>
          </w:p>
        </w:tc>
        <w:tc>
          <w:tcPr>
            <w:tcW w:w="6520" w:type="dxa"/>
          </w:tcPr>
          <w:p w14:paraId="420811F1" w14:textId="77777777" w:rsidR="00C25F63" w:rsidRDefault="00C25F63" w:rsidP="00387AFC">
            <w:pPr>
              <w:tabs>
                <w:tab w:val="left" w:pos="4406"/>
              </w:tabs>
              <w:rPr>
                <w:sz w:val="24"/>
                <w:szCs w:val="24"/>
              </w:rPr>
            </w:pPr>
          </w:p>
        </w:tc>
      </w:tr>
    </w:tbl>
    <w:p w14:paraId="3ACB5503" w14:textId="77777777" w:rsidR="00C25F63" w:rsidRPr="002C0980" w:rsidRDefault="00C25F63" w:rsidP="00C25F63">
      <w:pPr>
        <w:tabs>
          <w:tab w:val="left" w:pos="4406"/>
        </w:tabs>
        <w:jc w:val="center"/>
        <w:rPr>
          <w:b/>
          <w:bCs/>
          <w:sz w:val="24"/>
          <w:szCs w:val="24"/>
        </w:rPr>
      </w:pPr>
    </w:p>
    <w:p w14:paraId="23077BDB" w14:textId="25892577" w:rsidR="00354827" w:rsidRDefault="00C25F63" w:rsidP="00C25F63">
      <w:pPr>
        <w:pStyle w:val="BodyText"/>
        <w:spacing w:before="3"/>
        <w:rPr>
          <w:b/>
          <w:sz w:val="43"/>
        </w:rPr>
      </w:pPr>
      <w:r w:rsidRPr="002C0980">
        <w:rPr>
          <w:b/>
          <w:bCs/>
        </w:rPr>
        <w:t>A copy of this completed form is to be provided to Aberdeenshire Council Member of Staff. Original to be kept by Head Teacher</w:t>
      </w:r>
      <w:r>
        <w:rPr>
          <w:b/>
          <w:bCs/>
        </w:rPr>
        <w:t xml:space="preserve"> / </w:t>
      </w:r>
      <w:r w:rsidRPr="002C0980">
        <w:rPr>
          <w:b/>
          <w:bCs/>
        </w:rPr>
        <w:t>PT ASL</w:t>
      </w:r>
    </w:p>
    <w:p w14:paraId="23077BE2" w14:textId="77777777" w:rsidR="00354827" w:rsidRDefault="00354827">
      <w:pPr>
        <w:pStyle w:val="BodyText"/>
        <w:rPr>
          <w:sz w:val="22"/>
        </w:rPr>
      </w:pPr>
    </w:p>
    <w:p w14:paraId="23077BE3" w14:textId="77777777" w:rsidR="00354827" w:rsidRDefault="00354827">
      <w:pPr>
        <w:pStyle w:val="BodyText"/>
        <w:rPr>
          <w:sz w:val="22"/>
        </w:rPr>
      </w:pPr>
    </w:p>
    <w:p w14:paraId="23077BE4" w14:textId="77777777" w:rsidR="00354827" w:rsidRDefault="00354827">
      <w:pPr>
        <w:pStyle w:val="BodyText"/>
        <w:spacing w:before="3"/>
        <w:rPr>
          <w:sz w:val="29"/>
        </w:rPr>
      </w:pPr>
    </w:p>
    <w:p w14:paraId="23077BE9" w14:textId="77777777" w:rsidR="00354827" w:rsidRDefault="00354827">
      <w:pPr>
        <w:pStyle w:val="BodyText"/>
        <w:rPr>
          <w:sz w:val="22"/>
        </w:rPr>
      </w:pPr>
    </w:p>
    <w:p w14:paraId="23077BEF" w14:textId="77777777" w:rsidR="00354827" w:rsidRDefault="00354827">
      <w:pPr>
        <w:pStyle w:val="BodyText"/>
        <w:rPr>
          <w:b/>
          <w:sz w:val="22"/>
        </w:rPr>
      </w:pPr>
    </w:p>
    <w:p w14:paraId="23077BF0" w14:textId="77777777" w:rsidR="00354827" w:rsidRDefault="00354827">
      <w:pPr>
        <w:pStyle w:val="BodyText"/>
        <w:rPr>
          <w:b/>
          <w:sz w:val="22"/>
        </w:rPr>
      </w:pPr>
    </w:p>
    <w:p w14:paraId="23077BF1" w14:textId="77777777" w:rsidR="00354827" w:rsidRDefault="00354827">
      <w:pPr>
        <w:pStyle w:val="BodyText"/>
        <w:spacing w:before="4"/>
        <w:rPr>
          <w:b/>
          <w:sz w:val="25"/>
        </w:rPr>
      </w:pPr>
    </w:p>
    <w:p w14:paraId="23077BF2" w14:textId="34302FD0" w:rsidR="00354827" w:rsidRDefault="00354827">
      <w:pPr>
        <w:tabs>
          <w:tab w:val="left" w:pos="6900"/>
        </w:tabs>
        <w:ind w:left="131"/>
        <w:rPr>
          <w:sz w:val="20"/>
        </w:rPr>
      </w:pPr>
    </w:p>
    <w:p w14:paraId="23077BF3" w14:textId="77777777" w:rsidR="00354827" w:rsidRDefault="00354827">
      <w:pPr>
        <w:pStyle w:val="BodyText"/>
        <w:rPr>
          <w:sz w:val="22"/>
        </w:rPr>
      </w:pPr>
    </w:p>
    <w:p w14:paraId="23077BF4" w14:textId="77777777" w:rsidR="00354827" w:rsidRDefault="00354827">
      <w:pPr>
        <w:pStyle w:val="BodyText"/>
        <w:spacing w:before="10"/>
        <w:rPr>
          <w:sz w:val="21"/>
        </w:rPr>
      </w:pPr>
    </w:p>
    <w:p w14:paraId="23077BF6" w14:textId="77777777" w:rsidR="00354827" w:rsidRDefault="00354827">
      <w:pPr>
        <w:pStyle w:val="BodyText"/>
        <w:rPr>
          <w:b/>
          <w:sz w:val="22"/>
        </w:rPr>
      </w:pPr>
    </w:p>
    <w:p w14:paraId="23077BF7" w14:textId="77777777" w:rsidR="00354827" w:rsidRDefault="00354827">
      <w:pPr>
        <w:pStyle w:val="BodyText"/>
        <w:rPr>
          <w:b/>
          <w:sz w:val="22"/>
        </w:rPr>
      </w:pPr>
    </w:p>
    <w:p w14:paraId="23077BFE" w14:textId="77777777" w:rsidR="00354827" w:rsidRDefault="00354827">
      <w:pPr>
        <w:rPr>
          <w:sz w:val="20"/>
        </w:rPr>
        <w:sectPr w:rsidR="00354827">
          <w:pgSz w:w="11920" w:h="16850"/>
          <w:pgMar w:top="740" w:right="700" w:bottom="280" w:left="920" w:header="720" w:footer="720" w:gutter="0"/>
          <w:cols w:space="720"/>
        </w:sectPr>
      </w:pPr>
    </w:p>
    <w:p w14:paraId="23077BFF" w14:textId="77777777" w:rsidR="00354827" w:rsidRDefault="00354827">
      <w:pPr>
        <w:pStyle w:val="BodyText"/>
        <w:spacing w:before="9"/>
        <w:rPr>
          <w:sz w:val="13"/>
        </w:rPr>
      </w:pPr>
    </w:p>
    <w:p w14:paraId="23077C00" w14:textId="77777777" w:rsidR="00354827" w:rsidRDefault="008176A4">
      <w:pPr>
        <w:pStyle w:val="Heading1"/>
        <w:spacing w:before="92"/>
        <w:ind w:left="138"/>
      </w:pPr>
      <w:bookmarkStart w:id="37" w:name="_TOC_250003"/>
      <w:bookmarkEnd w:id="37"/>
      <w:r>
        <w:t>Appendix 3: Risk assessment for the delivery of intimate care</w:t>
      </w:r>
    </w:p>
    <w:p w14:paraId="23077C01" w14:textId="77777777" w:rsidR="00354827" w:rsidRDefault="00354827">
      <w:pPr>
        <w:pStyle w:val="BodyText"/>
        <w:spacing w:before="1"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2"/>
        <w:gridCol w:w="6238"/>
        <w:gridCol w:w="3630"/>
        <w:gridCol w:w="486"/>
        <w:gridCol w:w="128"/>
      </w:tblGrid>
      <w:tr w:rsidR="00354827" w14:paraId="23077C09" w14:textId="77777777">
        <w:trPr>
          <w:trHeight w:val="414"/>
        </w:trPr>
        <w:tc>
          <w:tcPr>
            <w:tcW w:w="5112" w:type="dxa"/>
          </w:tcPr>
          <w:p w14:paraId="23077C02" w14:textId="77777777" w:rsidR="00354827" w:rsidRDefault="008176A4">
            <w:pPr>
              <w:pStyle w:val="TableParagraph"/>
              <w:spacing w:before="12"/>
              <w:ind w:left="112"/>
              <w:rPr>
                <w:b/>
              </w:rPr>
            </w:pPr>
            <w:r>
              <w:rPr>
                <w:b/>
              </w:rPr>
              <w:t>Department: Education &amp; Children’s Services</w:t>
            </w:r>
          </w:p>
        </w:tc>
        <w:tc>
          <w:tcPr>
            <w:tcW w:w="6238" w:type="dxa"/>
          </w:tcPr>
          <w:p w14:paraId="23077C03" w14:textId="77777777" w:rsidR="00354827" w:rsidRDefault="008176A4">
            <w:pPr>
              <w:pStyle w:val="TableParagraph"/>
              <w:ind w:left="986" w:right="970"/>
              <w:jc w:val="center"/>
              <w:rPr>
                <w:b/>
              </w:rPr>
            </w:pPr>
            <w:r>
              <w:rPr>
                <w:b/>
              </w:rPr>
              <w:t>Pupil Risk Assessment for Intimate Care</w:t>
            </w:r>
          </w:p>
        </w:tc>
        <w:tc>
          <w:tcPr>
            <w:tcW w:w="3630" w:type="dxa"/>
            <w:tcBorders>
              <w:right w:val="nil"/>
            </w:tcBorders>
          </w:tcPr>
          <w:p w14:paraId="23077C04" w14:textId="77777777" w:rsidR="00354827" w:rsidRDefault="00354827">
            <w:pPr>
              <w:pStyle w:val="TableParagraph"/>
              <w:spacing w:before="8"/>
              <w:rPr>
                <w:b/>
                <w:sz w:val="9"/>
              </w:rPr>
            </w:pPr>
          </w:p>
          <w:p w14:paraId="23077C05" w14:textId="77777777" w:rsidR="00354827" w:rsidRDefault="008176A4">
            <w:pPr>
              <w:pStyle w:val="TableParagraph"/>
              <w:ind w:left="1744"/>
              <w:rPr>
                <w:sz w:val="20"/>
              </w:rPr>
            </w:pPr>
            <w:r>
              <w:rPr>
                <w:noProof/>
                <w:sz w:val="20"/>
              </w:rPr>
              <w:drawing>
                <wp:inline distT="0" distB="0" distL="0" distR="0" wp14:anchorId="23077D60" wp14:editId="23077D61">
                  <wp:extent cx="1099215" cy="174878"/>
                  <wp:effectExtent l="0" t="0" r="0" b="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39" cstate="print"/>
                          <a:stretch>
                            <a:fillRect/>
                          </a:stretch>
                        </pic:blipFill>
                        <pic:spPr>
                          <a:xfrm>
                            <a:off x="0" y="0"/>
                            <a:ext cx="1099215" cy="174878"/>
                          </a:xfrm>
                          <a:prstGeom prst="rect">
                            <a:avLst/>
                          </a:prstGeom>
                        </pic:spPr>
                      </pic:pic>
                    </a:graphicData>
                  </a:graphic>
                </wp:inline>
              </w:drawing>
            </w:r>
          </w:p>
        </w:tc>
        <w:tc>
          <w:tcPr>
            <w:tcW w:w="486" w:type="dxa"/>
            <w:tcBorders>
              <w:left w:val="nil"/>
              <w:right w:val="nil"/>
            </w:tcBorders>
            <w:shd w:val="clear" w:color="auto" w:fill="0017CF"/>
          </w:tcPr>
          <w:p w14:paraId="23077C06" w14:textId="77777777" w:rsidR="00354827" w:rsidRDefault="00354827">
            <w:pPr>
              <w:pStyle w:val="TableParagraph"/>
              <w:spacing w:before="10"/>
              <w:rPr>
                <w:b/>
                <w:sz w:val="5"/>
              </w:rPr>
            </w:pPr>
          </w:p>
          <w:p w14:paraId="23077C07" w14:textId="77777777" w:rsidR="00354827" w:rsidRDefault="008176A4">
            <w:pPr>
              <w:pStyle w:val="TableParagraph"/>
              <w:spacing w:line="232" w:lineRule="exact"/>
              <w:ind w:left="62" w:right="-29"/>
              <w:rPr>
                <w:sz w:val="20"/>
              </w:rPr>
            </w:pPr>
            <w:r>
              <w:rPr>
                <w:noProof/>
                <w:position w:val="-4"/>
                <w:sz w:val="20"/>
              </w:rPr>
              <w:drawing>
                <wp:inline distT="0" distB="0" distL="0" distR="0" wp14:anchorId="23077D62" wp14:editId="23077D63">
                  <wp:extent cx="255692" cy="147637"/>
                  <wp:effectExtent l="0" t="0" r="0" b="0"/>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40" cstate="print"/>
                          <a:stretch>
                            <a:fillRect/>
                          </a:stretch>
                        </pic:blipFill>
                        <pic:spPr>
                          <a:xfrm>
                            <a:off x="0" y="0"/>
                            <a:ext cx="255692" cy="147637"/>
                          </a:xfrm>
                          <a:prstGeom prst="rect">
                            <a:avLst/>
                          </a:prstGeom>
                        </pic:spPr>
                      </pic:pic>
                    </a:graphicData>
                  </a:graphic>
                </wp:inline>
              </w:drawing>
            </w:r>
          </w:p>
        </w:tc>
        <w:tc>
          <w:tcPr>
            <w:tcW w:w="128" w:type="dxa"/>
            <w:tcBorders>
              <w:left w:val="nil"/>
            </w:tcBorders>
          </w:tcPr>
          <w:p w14:paraId="23077C08" w14:textId="77777777" w:rsidR="00354827" w:rsidRDefault="00354827">
            <w:pPr>
              <w:pStyle w:val="TableParagraph"/>
              <w:rPr>
                <w:rFonts w:ascii="Times New Roman"/>
              </w:rPr>
            </w:pPr>
          </w:p>
        </w:tc>
      </w:tr>
      <w:tr w:rsidR="00354827" w14:paraId="23077C0D" w14:textId="77777777">
        <w:trPr>
          <w:trHeight w:val="417"/>
        </w:trPr>
        <w:tc>
          <w:tcPr>
            <w:tcW w:w="5112" w:type="dxa"/>
          </w:tcPr>
          <w:p w14:paraId="23077C0A" w14:textId="77777777" w:rsidR="00354827" w:rsidRDefault="008176A4">
            <w:pPr>
              <w:pStyle w:val="TableParagraph"/>
              <w:spacing w:line="269" w:lineRule="exact"/>
              <w:ind w:left="112"/>
              <w:rPr>
                <w:b/>
                <w:sz w:val="24"/>
              </w:rPr>
            </w:pPr>
            <w:r>
              <w:rPr>
                <w:b/>
                <w:sz w:val="24"/>
              </w:rPr>
              <w:t>Pupil:</w:t>
            </w:r>
          </w:p>
        </w:tc>
        <w:tc>
          <w:tcPr>
            <w:tcW w:w="6238" w:type="dxa"/>
          </w:tcPr>
          <w:p w14:paraId="23077C0B" w14:textId="77777777" w:rsidR="00354827" w:rsidRDefault="008176A4">
            <w:pPr>
              <w:pStyle w:val="TableParagraph"/>
              <w:ind w:left="74"/>
              <w:rPr>
                <w:b/>
                <w:sz w:val="24"/>
              </w:rPr>
            </w:pPr>
            <w:r>
              <w:rPr>
                <w:b/>
                <w:sz w:val="24"/>
              </w:rPr>
              <w:t>Diagnosis:</w:t>
            </w:r>
          </w:p>
        </w:tc>
        <w:tc>
          <w:tcPr>
            <w:tcW w:w="4244" w:type="dxa"/>
            <w:gridSpan w:val="3"/>
          </w:tcPr>
          <w:p w14:paraId="23077C0C" w14:textId="77777777" w:rsidR="00354827" w:rsidRDefault="008176A4">
            <w:pPr>
              <w:pStyle w:val="TableParagraph"/>
              <w:ind w:left="71"/>
              <w:rPr>
                <w:b/>
                <w:sz w:val="24"/>
              </w:rPr>
            </w:pPr>
            <w:r>
              <w:rPr>
                <w:b/>
                <w:sz w:val="24"/>
              </w:rPr>
              <w:t>School:</w:t>
            </w:r>
          </w:p>
        </w:tc>
      </w:tr>
      <w:tr w:rsidR="00354827" w14:paraId="23077C10" w14:textId="77777777">
        <w:trPr>
          <w:trHeight w:val="690"/>
        </w:trPr>
        <w:tc>
          <w:tcPr>
            <w:tcW w:w="5112" w:type="dxa"/>
          </w:tcPr>
          <w:p w14:paraId="23077C0E" w14:textId="77777777" w:rsidR="00354827" w:rsidRDefault="008176A4">
            <w:pPr>
              <w:pStyle w:val="TableParagraph"/>
              <w:spacing w:line="242" w:lineRule="auto"/>
              <w:ind w:left="112" w:right="475"/>
              <w:rPr>
                <w:b/>
                <w:sz w:val="24"/>
              </w:rPr>
            </w:pPr>
            <w:r>
              <w:rPr>
                <w:b/>
                <w:sz w:val="24"/>
              </w:rPr>
              <w:t xml:space="preserve">Risk Assessment Undertaken By </w:t>
            </w:r>
            <w:r>
              <w:rPr>
                <w:sz w:val="24"/>
              </w:rPr>
              <w:t>(list all contributors)</w:t>
            </w:r>
            <w:r>
              <w:rPr>
                <w:b/>
                <w:sz w:val="24"/>
              </w:rPr>
              <w:t>:</w:t>
            </w:r>
          </w:p>
        </w:tc>
        <w:tc>
          <w:tcPr>
            <w:tcW w:w="10482" w:type="dxa"/>
            <w:gridSpan w:val="4"/>
          </w:tcPr>
          <w:p w14:paraId="23077C0F" w14:textId="77777777" w:rsidR="00354827" w:rsidRDefault="00354827">
            <w:pPr>
              <w:pStyle w:val="TableParagraph"/>
              <w:rPr>
                <w:rFonts w:ascii="Times New Roman"/>
              </w:rPr>
            </w:pPr>
          </w:p>
        </w:tc>
      </w:tr>
    </w:tbl>
    <w:p w14:paraId="23077C11" w14:textId="77777777" w:rsidR="00354827" w:rsidRDefault="00354827">
      <w:pPr>
        <w:pStyle w:val="BodyText"/>
        <w:rPr>
          <w:b/>
          <w:sz w:val="20"/>
        </w:rPr>
      </w:pPr>
    </w:p>
    <w:p w14:paraId="23077C12" w14:textId="77777777" w:rsidR="00354827" w:rsidRDefault="00354827">
      <w:pPr>
        <w:pStyle w:val="BodyText"/>
        <w:spacing w:before="9"/>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1443"/>
        <w:gridCol w:w="1426"/>
        <w:gridCol w:w="459"/>
        <w:gridCol w:w="454"/>
        <w:gridCol w:w="540"/>
        <w:gridCol w:w="3634"/>
        <w:gridCol w:w="2127"/>
        <w:gridCol w:w="2861"/>
        <w:gridCol w:w="425"/>
        <w:gridCol w:w="425"/>
        <w:gridCol w:w="425"/>
      </w:tblGrid>
      <w:tr w:rsidR="00354827" w14:paraId="23077C20" w14:textId="77777777">
        <w:trPr>
          <w:trHeight w:val="1530"/>
        </w:trPr>
        <w:tc>
          <w:tcPr>
            <w:tcW w:w="1366" w:type="dxa"/>
            <w:vMerge w:val="restart"/>
          </w:tcPr>
          <w:p w14:paraId="23077C13" w14:textId="77777777" w:rsidR="00354827" w:rsidRDefault="00354827">
            <w:pPr>
              <w:pStyle w:val="TableParagraph"/>
              <w:rPr>
                <w:b/>
                <w:sz w:val="20"/>
              </w:rPr>
            </w:pPr>
          </w:p>
          <w:p w14:paraId="23077C14" w14:textId="77777777" w:rsidR="00354827" w:rsidRDefault="00354827">
            <w:pPr>
              <w:pStyle w:val="TableParagraph"/>
              <w:rPr>
                <w:b/>
                <w:sz w:val="20"/>
              </w:rPr>
            </w:pPr>
          </w:p>
          <w:p w14:paraId="23077C15" w14:textId="77777777" w:rsidR="00354827" w:rsidRDefault="008176A4">
            <w:pPr>
              <w:pStyle w:val="TableParagraph"/>
              <w:spacing w:before="180"/>
              <w:ind w:left="112"/>
              <w:rPr>
                <w:b/>
                <w:sz w:val="18"/>
              </w:rPr>
            </w:pPr>
            <w:r>
              <w:rPr>
                <w:b/>
                <w:sz w:val="18"/>
              </w:rPr>
              <w:t>Procedure</w:t>
            </w:r>
          </w:p>
        </w:tc>
        <w:tc>
          <w:tcPr>
            <w:tcW w:w="1443" w:type="dxa"/>
            <w:vMerge w:val="restart"/>
          </w:tcPr>
          <w:p w14:paraId="23077C16" w14:textId="77777777" w:rsidR="00354827" w:rsidRDefault="00354827">
            <w:pPr>
              <w:pStyle w:val="TableParagraph"/>
              <w:rPr>
                <w:b/>
                <w:sz w:val="20"/>
              </w:rPr>
            </w:pPr>
          </w:p>
          <w:p w14:paraId="23077C17" w14:textId="77777777" w:rsidR="00354827" w:rsidRDefault="00354827">
            <w:pPr>
              <w:pStyle w:val="TableParagraph"/>
              <w:spacing w:before="6"/>
              <w:rPr>
                <w:b/>
                <w:sz w:val="29"/>
              </w:rPr>
            </w:pPr>
          </w:p>
          <w:p w14:paraId="23077C18" w14:textId="77777777" w:rsidR="00354827" w:rsidRDefault="008176A4">
            <w:pPr>
              <w:pStyle w:val="TableParagraph"/>
              <w:ind w:left="112"/>
              <w:rPr>
                <w:b/>
                <w:sz w:val="18"/>
              </w:rPr>
            </w:pPr>
            <w:r>
              <w:rPr>
                <w:b/>
                <w:sz w:val="18"/>
              </w:rPr>
              <w:t>Hazard / Risk</w:t>
            </w:r>
          </w:p>
        </w:tc>
        <w:tc>
          <w:tcPr>
            <w:tcW w:w="1426" w:type="dxa"/>
            <w:vMerge w:val="restart"/>
          </w:tcPr>
          <w:p w14:paraId="23077C19" w14:textId="77777777" w:rsidR="00354827" w:rsidRDefault="00354827">
            <w:pPr>
              <w:pStyle w:val="TableParagraph"/>
              <w:rPr>
                <w:b/>
                <w:sz w:val="20"/>
              </w:rPr>
            </w:pPr>
          </w:p>
          <w:p w14:paraId="23077C1A" w14:textId="77777777" w:rsidR="00354827" w:rsidRDefault="00354827">
            <w:pPr>
              <w:pStyle w:val="TableParagraph"/>
              <w:spacing w:before="5"/>
              <w:rPr>
                <w:b/>
                <w:sz w:val="17"/>
              </w:rPr>
            </w:pPr>
          </w:p>
          <w:p w14:paraId="23077C1B" w14:textId="77777777" w:rsidR="00354827" w:rsidRDefault="008176A4">
            <w:pPr>
              <w:pStyle w:val="TableParagraph"/>
              <w:ind w:left="243" w:right="421" w:hanging="29"/>
              <w:rPr>
                <w:b/>
                <w:sz w:val="18"/>
              </w:rPr>
            </w:pPr>
            <w:r>
              <w:rPr>
                <w:b/>
                <w:sz w:val="18"/>
              </w:rPr>
              <w:t>Person/s Affected</w:t>
            </w:r>
          </w:p>
        </w:tc>
        <w:tc>
          <w:tcPr>
            <w:tcW w:w="1453" w:type="dxa"/>
            <w:gridSpan w:val="3"/>
            <w:tcBorders>
              <w:bottom w:val="nil"/>
            </w:tcBorders>
          </w:tcPr>
          <w:p w14:paraId="23077C1C" w14:textId="77777777" w:rsidR="00354827" w:rsidRDefault="008176A4">
            <w:pPr>
              <w:pStyle w:val="TableParagraph"/>
              <w:spacing w:before="18"/>
              <w:ind w:left="185" w:right="156" w:hanging="1"/>
              <w:jc w:val="center"/>
              <w:rPr>
                <w:b/>
                <w:sz w:val="20"/>
              </w:rPr>
            </w:pPr>
            <w:r>
              <w:rPr>
                <w:b/>
                <w:sz w:val="20"/>
              </w:rPr>
              <w:t>Risk level before controls are in</w:t>
            </w:r>
            <w:r>
              <w:rPr>
                <w:b/>
                <w:spacing w:val="-4"/>
                <w:sz w:val="20"/>
              </w:rPr>
              <w:t xml:space="preserve"> </w:t>
            </w:r>
            <w:r>
              <w:rPr>
                <w:b/>
                <w:spacing w:val="-3"/>
                <w:sz w:val="20"/>
              </w:rPr>
              <w:t>place</w:t>
            </w:r>
          </w:p>
        </w:tc>
        <w:tc>
          <w:tcPr>
            <w:tcW w:w="8622" w:type="dxa"/>
            <w:gridSpan w:val="3"/>
            <w:vMerge w:val="restart"/>
          </w:tcPr>
          <w:p w14:paraId="23077C1D" w14:textId="77777777" w:rsidR="00354827" w:rsidRDefault="00354827">
            <w:pPr>
              <w:pStyle w:val="TableParagraph"/>
              <w:spacing w:before="10"/>
              <w:rPr>
                <w:b/>
                <w:sz w:val="25"/>
              </w:rPr>
            </w:pPr>
          </w:p>
          <w:p w14:paraId="23077C1E" w14:textId="77777777" w:rsidR="00354827" w:rsidRDefault="008176A4">
            <w:pPr>
              <w:pStyle w:val="TableParagraph"/>
              <w:ind w:left="3292" w:right="3251"/>
              <w:jc w:val="center"/>
              <w:rPr>
                <w:b/>
                <w:sz w:val="24"/>
              </w:rPr>
            </w:pPr>
            <w:r>
              <w:rPr>
                <w:b/>
                <w:sz w:val="24"/>
              </w:rPr>
              <w:t>Control Measures</w:t>
            </w:r>
          </w:p>
        </w:tc>
        <w:tc>
          <w:tcPr>
            <w:tcW w:w="1275" w:type="dxa"/>
            <w:gridSpan w:val="3"/>
            <w:tcBorders>
              <w:bottom w:val="nil"/>
            </w:tcBorders>
          </w:tcPr>
          <w:p w14:paraId="23077C1F" w14:textId="77777777" w:rsidR="00354827" w:rsidRDefault="008176A4">
            <w:pPr>
              <w:pStyle w:val="TableParagraph"/>
              <w:spacing w:before="18"/>
              <w:ind w:left="183" w:right="158"/>
              <w:jc w:val="center"/>
              <w:rPr>
                <w:b/>
                <w:sz w:val="20"/>
              </w:rPr>
            </w:pPr>
            <w:r>
              <w:rPr>
                <w:b/>
                <w:sz w:val="20"/>
              </w:rPr>
              <w:t>Risk level with controls in place</w:t>
            </w:r>
          </w:p>
        </w:tc>
      </w:tr>
      <w:tr w:rsidR="00354827" w14:paraId="23077C2B" w14:textId="77777777">
        <w:trPr>
          <w:trHeight w:val="436"/>
        </w:trPr>
        <w:tc>
          <w:tcPr>
            <w:tcW w:w="1366" w:type="dxa"/>
            <w:vMerge/>
            <w:tcBorders>
              <w:top w:val="nil"/>
            </w:tcBorders>
          </w:tcPr>
          <w:p w14:paraId="23077C21" w14:textId="77777777" w:rsidR="00354827" w:rsidRDefault="00354827">
            <w:pPr>
              <w:rPr>
                <w:sz w:val="2"/>
                <w:szCs w:val="2"/>
              </w:rPr>
            </w:pPr>
          </w:p>
        </w:tc>
        <w:tc>
          <w:tcPr>
            <w:tcW w:w="1443" w:type="dxa"/>
            <w:vMerge/>
            <w:tcBorders>
              <w:top w:val="nil"/>
            </w:tcBorders>
          </w:tcPr>
          <w:p w14:paraId="23077C22" w14:textId="77777777" w:rsidR="00354827" w:rsidRDefault="00354827">
            <w:pPr>
              <w:rPr>
                <w:sz w:val="2"/>
                <w:szCs w:val="2"/>
              </w:rPr>
            </w:pPr>
          </w:p>
        </w:tc>
        <w:tc>
          <w:tcPr>
            <w:tcW w:w="1426" w:type="dxa"/>
            <w:vMerge/>
            <w:tcBorders>
              <w:top w:val="nil"/>
            </w:tcBorders>
          </w:tcPr>
          <w:p w14:paraId="23077C23" w14:textId="77777777" w:rsidR="00354827" w:rsidRDefault="00354827">
            <w:pPr>
              <w:rPr>
                <w:sz w:val="2"/>
                <w:szCs w:val="2"/>
              </w:rPr>
            </w:pPr>
          </w:p>
        </w:tc>
        <w:tc>
          <w:tcPr>
            <w:tcW w:w="459" w:type="dxa"/>
            <w:tcBorders>
              <w:top w:val="nil"/>
            </w:tcBorders>
          </w:tcPr>
          <w:p w14:paraId="23077C24" w14:textId="77777777" w:rsidR="00354827" w:rsidRDefault="008176A4">
            <w:pPr>
              <w:pStyle w:val="TableParagraph"/>
              <w:spacing w:before="17"/>
              <w:ind w:left="168"/>
              <w:rPr>
                <w:b/>
                <w:sz w:val="24"/>
              </w:rPr>
            </w:pPr>
            <w:r>
              <w:rPr>
                <w:b/>
                <w:sz w:val="24"/>
              </w:rPr>
              <w:t>L</w:t>
            </w:r>
          </w:p>
        </w:tc>
        <w:tc>
          <w:tcPr>
            <w:tcW w:w="454" w:type="dxa"/>
            <w:tcBorders>
              <w:top w:val="nil"/>
            </w:tcBorders>
          </w:tcPr>
          <w:p w14:paraId="23077C25" w14:textId="77777777" w:rsidR="00354827" w:rsidRDefault="008176A4">
            <w:pPr>
              <w:pStyle w:val="TableParagraph"/>
              <w:spacing w:before="17"/>
              <w:ind w:left="132"/>
              <w:rPr>
                <w:b/>
                <w:sz w:val="24"/>
              </w:rPr>
            </w:pPr>
            <w:r>
              <w:rPr>
                <w:b/>
                <w:w w:val="98"/>
                <w:sz w:val="24"/>
              </w:rPr>
              <w:t>M</w:t>
            </w:r>
          </w:p>
        </w:tc>
        <w:tc>
          <w:tcPr>
            <w:tcW w:w="540" w:type="dxa"/>
            <w:tcBorders>
              <w:top w:val="nil"/>
            </w:tcBorders>
          </w:tcPr>
          <w:p w14:paraId="23077C26" w14:textId="77777777" w:rsidR="00354827" w:rsidRDefault="008176A4">
            <w:pPr>
              <w:pStyle w:val="TableParagraph"/>
              <w:spacing w:before="17"/>
              <w:ind w:left="187"/>
              <w:rPr>
                <w:b/>
                <w:sz w:val="24"/>
              </w:rPr>
            </w:pPr>
            <w:r>
              <w:rPr>
                <w:b/>
                <w:w w:val="98"/>
                <w:sz w:val="24"/>
              </w:rPr>
              <w:t>H</w:t>
            </w:r>
          </w:p>
        </w:tc>
        <w:tc>
          <w:tcPr>
            <w:tcW w:w="8622" w:type="dxa"/>
            <w:gridSpan w:val="3"/>
            <w:vMerge/>
            <w:tcBorders>
              <w:top w:val="nil"/>
            </w:tcBorders>
          </w:tcPr>
          <w:p w14:paraId="23077C27" w14:textId="77777777" w:rsidR="00354827" w:rsidRDefault="00354827">
            <w:pPr>
              <w:rPr>
                <w:sz w:val="2"/>
                <w:szCs w:val="2"/>
              </w:rPr>
            </w:pPr>
          </w:p>
        </w:tc>
        <w:tc>
          <w:tcPr>
            <w:tcW w:w="425" w:type="dxa"/>
            <w:tcBorders>
              <w:top w:val="nil"/>
            </w:tcBorders>
          </w:tcPr>
          <w:p w14:paraId="23077C28" w14:textId="77777777" w:rsidR="00354827" w:rsidRDefault="008176A4">
            <w:pPr>
              <w:pStyle w:val="TableParagraph"/>
              <w:spacing w:before="17"/>
              <w:ind w:left="145"/>
              <w:rPr>
                <w:b/>
                <w:sz w:val="24"/>
              </w:rPr>
            </w:pPr>
            <w:r>
              <w:rPr>
                <w:b/>
                <w:sz w:val="24"/>
              </w:rPr>
              <w:t>L</w:t>
            </w:r>
          </w:p>
        </w:tc>
        <w:tc>
          <w:tcPr>
            <w:tcW w:w="425" w:type="dxa"/>
            <w:tcBorders>
              <w:top w:val="nil"/>
            </w:tcBorders>
          </w:tcPr>
          <w:p w14:paraId="23077C29" w14:textId="77777777" w:rsidR="00354827" w:rsidRDefault="008176A4">
            <w:pPr>
              <w:pStyle w:val="TableParagraph"/>
              <w:spacing w:before="17"/>
              <w:ind w:left="120"/>
              <w:rPr>
                <w:b/>
                <w:sz w:val="24"/>
              </w:rPr>
            </w:pPr>
            <w:r>
              <w:rPr>
                <w:b/>
                <w:w w:val="98"/>
                <w:sz w:val="24"/>
              </w:rPr>
              <w:t>M</w:t>
            </w:r>
          </w:p>
        </w:tc>
        <w:tc>
          <w:tcPr>
            <w:tcW w:w="425" w:type="dxa"/>
            <w:tcBorders>
              <w:top w:val="nil"/>
            </w:tcBorders>
          </w:tcPr>
          <w:p w14:paraId="23077C2A" w14:textId="77777777" w:rsidR="00354827" w:rsidRDefault="008176A4">
            <w:pPr>
              <w:pStyle w:val="TableParagraph"/>
              <w:spacing w:before="17"/>
              <w:ind w:left="132"/>
              <w:rPr>
                <w:b/>
                <w:sz w:val="24"/>
              </w:rPr>
            </w:pPr>
            <w:r>
              <w:rPr>
                <w:b/>
                <w:w w:val="98"/>
                <w:sz w:val="24"/>
              </w:rPr>
              <w:t>H</w:t>
            </w:r>
          </w:p>
        </w:tc>
      </w:tr>
      <w:tr w:rsidR="00354827" w14:paraId="23077C36" w14:textId="77777777">
        <w:trPr>
          <w:trHeight w:val="1103"/>
        </w:trPr>
        <w:tc>
          <w:tcPr>
            <w:tcW w:w="1366" w:type="dxa"/>
          </w:tcPr>
          <w:p w14:paraId="23077C2C" w14:textId="77777777" w:rsidR="00354827" w:rsidRDefault="00354827">
            <w:pPr>
              <w:pStyle w:val="TableParagraph"/>
              <w:rPr>
                <w:rFonts w:ascii="Times New Roman"/>
              </w:rPr>
            </w:pPr>
          </w:p>
        </w:tc>
        <w:tc>
          <w:tcPr>
            <w:tcW w:w="1443" w:type="dxa"/>
          </w:tcPr>
          <w:p w14:paraId="23077C2D" w14:textId="77777777" w:rsidR="00354827" w:rsidRDefault="00354827">
            <w:pPr>
              <w:pStyle w:val="TableParagraph"/>
              <w:rPr>
                <w:rFonts w:ascii="Times New Roman"/>
              </w:rPr>
            </w:pPr>
          </w:p>
        </w:tc>
        <w:tc>
          <w:tcPr>
            <w:tcW w:w="1426" w:type="dxa"/>
          </w:tcPr>
          <w:p w14:paraId="23077C2E" w14:textId="77777777" w:rsidR="00354827" w:rsidRDefault="00354827">
            <w:pPr>
              <w:pStyle w:val="TableParagraph"/>
              <w:rPr>
                <w:rFonts w:ascii="Times New Roman"/>
              </w:rPr>
            </w:pPr>
          </w:p>
        </w:tc>
        <w:tc>
          <w:tcPr>
            <w:tcW w:w="459" w:type="dxa"/>
          </w:tcPr>
          <w:p w14:paraId="23077C2F" w14:textId="77777777" w:rsidR="00354827" w:rsidRDefault="00354827">
            <w:pPr>
              <w:pStyle w:val="TableParagraph"/>
              <w:rPr>
                <w:rFonts w:ascii="Times New Roman"/>
              </w:rPr>
            </w:pPr>
          </w:p>
        </w:tc>
        <w:tc>
          <w:tcPr>
            <w:tcW w:w="454" w:type="dxa"/>
          </w:tcPr>
          <w:p w14:paraId="23077C30" w14:textId="77777777" w:rsidR="00354827" w:rsidRDefault="00354827">
            <w:pPr>
              <w:pStyle w:val="TableParagraph"/>
              <w:rPr>
                <w:rFonts w:ascii="Times New Roman"/>
              </w:rPr>
            </w:pPr>
          </w:p>
        </w:tc>
        <w:tc>
          <w:tcPr>
            <w:tcW w:w="540" w:type="dxa"/>
          </w:tcPr>
          <w:p w14:paraId="23077C31" w14:textId="77777777" w:rsidR="00354827" w:rsidRDefault="00354827">
            <w:pPr>
              <w:pStyle w:val="TableParagraph"/>
              <w:rPr>
                <w:rFonts w:ascii="Times New Roman"/>
              </w:rPr>
            </w:pPr>
          </w:p>
        </w:tc>
        <w:tc>
          <w:tcPr>
            <w:tcW w:w="8622" w:type="dxa"/>
            <w:gridSpan w:val="3"/>
          </w:tcPr>
          <w:p w14:paraId="23077C32" w14:textId="77777777" w:rsidR="00354827" w:rsidRDefault="00354827">
            <w:pPr>
              <w:pStyle w:val="TableParagraph"/>
              <w:rPr>
                <w:rFonts w:ascii="Times New Roman"/>
              </w:rPr>
            </w:pPr>
          </w:p>
        </w:tc>
        <w:tc>
          <w:tcPr>
            <w:tcW w:w="425" w:type="dxa"/>
          </w:tcPr>
          <w:p w14:paraId="23077C33" w14:textId="77777777" w:rsidR="00354827" w:rsidRDefault="00354827">
            <w:pPr>
              <w:pStyle w:val="TableParagraph"/>
              <w:rPr>
                <w:rFonts w:ascii="Times New Roman"/>
              </w:rPr>
            </w:pPr>
          </w:p>
        </w:tc>
        <w:tc>
          <w:tcPr>
            <w:tcW w:w="425" w:type="dxa"/>
          </w:tcPr>
          <w:p w14:paraId="23077C34" w14:textId="77777777" w:rsidR="00354827" w:rsidRDefault="00354827">
            <w:pPr>
              <w:pStyle w:val="TableParagraph"/>
              <w:rPr>
                <w:rFonts w:ascii="Times New Roman"/>
              </w:rPr>
            </w:pPr>
          </w:p>
        </w:tc>
        <w:tc>
          <w:tcPr>
            <w:tcW w:w="425" w:type="dxa"/>
          </w:tcPr>
          <w:p w14:paraId="23077C35" w14:textId="77777777" w:rsidR="00354827" w:rsidRDefault="00354827">
            <w:pPr>
              <w:pStyle w:val="TableParagraph"/>
              <w:rPr>
                <w:rFonts w:ascii="Times New Roman"/>
              </w:rPr>
            </w:pPr>
          </w:p>
        </w:tc>
      </w:tr>
      <w:tr w:rsidR="00354827" w14:paraId="23077C41" w14:textId="77777777">
        <w:trPr>
          <w:trHeight w:val="1103"/>
        </w:trPr>
        <w:tc>
          <w:tcPr>
            <w:tcW w:w="1366" w:type="dxa"/>
          </w:tcPr>
          <w:p w14:paraId="23077C37" w14:textId="77777777" w:rsidR="00354827" w:rsidRDefault="00354827">
            <w:pPr>
              <w:pStyle w:val="TableParagraph"/>
              <w:rPr>
                <w:rFonts w:ascii="Times New Roman"/>
              </w:rPr>
            </w:pPr>
          </w:p>
        </w:tc>
        <w:tc>
          <w:tcPr>
            <w:tcW w:w="1443" w:type="dxa"/>
          </w:tcPr>
          <w:p w14:paraId="23077C38" w14:textId="77777777" w:rsidR="00354827" w:rsidRDefault="00354827">
            <w:pPr>
              <w:pStyle w:val="TableParagraph"/>
              <w:rPr>
                <w:rFonts w:ascii="Times New Roman"/>
              </w:rPr>
            </w:pPr>
          </w:p>
        </w:tc>
        <w:tc>
          <w:tcPr>
            <w:tcW w:w="1426" w:type="dxa"/>
          </w:tcPr>
          <w:p w14:paraId="23077C39" w14:textId="77777777" w:rsidR="00354827" w:rsidRDefault="00354827">
            <w:pPr>
              <w:pStyle w:val="TableParagraph"/>
              <w:rPr>
                <w:rFonts w:ascii="Times New Roman"/>
              </w:rPr>
            </w:pPr>
          </w:p>
        </w:tc>
        <w:tc>
          <w:tcPr>
            <w:tcW w:w="459" w:type="dxa"/>
          </w:tcPr>
          <w:p w14:paraId="23077C3A" w14:textId="77777777" w:rsidR="00354827" w:rsidRDefault="00354827">
            <w:pPr>
              <w:pStyle w:val="TableParagraph"/>
              <w:rPr>
                <w:rFonts w:ascii="Times New Roman"/>
              </w:rPr>
            </w:pPr>
          </w:p>
        </w:tc>
        <w:tc>
          <w:tcPr>
            <w:tcW w:w="454" w:type="dxa"/>
          </w:tcPr>
          <w:p w14:paraId="23077C3B" w14:textId="77777777" w:rsidR="00354827" w:rsidRDefault="00354827">
            <w:pPr>
              <w:pStyle w:val="TableParagraph"/>
              <w:rPr>
                <w:rFonts w:ascii="Times New Roman"/>
              </w:rPr>
            </w:pPr>
          </w:p>
        </w:tc>
        <w:tc>
          <w:tcPr>
            <w:tcW w:w="540" w:type="dxa"/>
          </w:tcPr>
          <w:p w14:paraId="23077C3C" w14:textId="77777777" w:rsidR="00354827" w:rsidRDefault="00354827">
            <w:pPr>
              <w:pStyle w:val="TableParagraph"/>
              <w:rPr>
                <w:rFonts w:ascii="Times New Roman"/>
              </w:rPr>
            </w:pPr>
          </w:p>
        </w:tc>
        <w:tc>
          <w:tcPr>
            <w:tcW w:w="8622" w:type="dxa"/>
            <w:gridSpan w:val="3"/>
          </w:tcPr>
          <w:p w14:paraId="23077C3D" w14:textId="77777777" w:rsidR="00354827" w:rsidRDefault="00354827">
            <w:pPr>
              <w:pStyle w:val="TableParagraph"/>
              <w:rPr>
                <w:rFonts w:ascii="Times New Roman"/>
              </w:rPr>
            </w:pPr>
          </w:p>
        </w:tc>
        <w:tc>
          <w:tcPr>
            <w:tcW w:w="425" w:type="dxa"/>
          </w:tcPr>
          <w:p w14:paraId="23077C3E" w14:textId="77777777" w:rsidR="00354827" w:rsidRDefault="00354827">
            <w:pPr>
              <w:pStyle w:val="TableParagraph"/>
              <w:rPr>
                <w:rFonts w:ascii="Times New Roman"/>
              </w:rPr>
            </w:pPr>
          </w:p>
        </w:tc>
        <w:tc>
          <w:tcPr>
            <w:tcW w:w="425" w:type="dxa"/>
          </w:tcPr>
          <w:p w14:paraId="23077C3F" w14:textId="77777777" w:rsidR="00354827" w:rsidRDefault="00354827">
            <w:pPr>
              <w:pStyle w:val="TableParagraph"/>
              <w:rPr>
                <w:rFonts w:ascii="Times New Roman"/>
              </w:rPr>
            </w:pPr>
          </w:p>
        </w:tc>
        <w:tc>
          <w:tcPr>
            <w:tcW w:w="425" w:type="dxa"/>
          </w:tcPr>
          <w:p w14:paraId="23077C40" w14:textId="77777777" w:rsidR="00354827" w:rsidRDefault="00354827">
            <w:pPr>
              <w:pStyle w:val="TableParagraph"/>
              <w:rPr>
                <w:rFonts w:ascii="Times New Roman"/>
              </w:rPr>
            </w:pPr>
          </w:p>
        </w:tc>
      </w:tr>
      <w:tr w:rsidR="00354827" w14:paraId="23077C4C" w14:textId="77777777">
        <w:trPr>
          <w:trHeight w:val="1103"/>
        </w:trPr>
        <w:tc>
          <w:tcPr>
            <w:tcW w:w="1366" w:type="dxa"/>
          </w:tcPr>
          <w:p w14:paraId="23077C42" w14:textId="77777777" w:rsidR="00354827" w:rsidRDefault="00354827">
            <w:pPr>
              <w:pStyle w:val="TableParagraph"/>
              <w:rPr>
                <w:rFonts w:ascii="Times New Roman"/>
              </w:rPr>
            </w:pPr>
          </w:p>
        </w:tc>
        <w:tc>
          <w:tcPr>
            <w:tcW w:w="1443" w:type="dxa"/>
          </w:tcPr>
          <w:p w14:paraId="23077C43" w14:textId="77777777" w:rsidR="00354827" w:rsidRDefault="00354827">
            <w:pPr>
              <w:pStyle w:val="TableParagraph"/>
              <w:rPr>
                <w:rFonts w:ascii="Times New Roman"/>
              </w:rPr>
            </w:pPr>
          </w:p>
        </w:tc>
        <w:tc>
          <w:tcPr>
            <w:tcW w:w="1426" w:type="dxa"/>
          </w:tcPr>
          <w:p w14:paraId="23077C44" w14:textId="77777777" w:rsidR="00354827" w:rsidRDefault="00354827">
            <w:pPr>
              <w:pStyle w:val="TableParagraph"/>
              <w:rPr>
                <w:rFonts w:ascii="Times New Roman"/>
              </w:rPr>
            </w:pPr>
          </w:p>
        </w:tc>
        <w:tc>
          <w:tcPr>
            <w:tcW w:w="459" w:type="dxa"/>
          </w:tcPr>
          <w:p w14:paraId="23077C45" w14:textId="77777777" w:rsidR="00354827" w:rsidRDefault="00354827">
            <w:pPr>
              <w:pStyle w:val="TableParagraph"/>
              <w:rPr>
                <w:rFonts w:ascii="Times New Roman"/>
              </w:rPr>
            </w:pPr>
          </w:p>
        </w:tc>
        <w:tc>
          <w:tcPr>
            <w:tcW w:w="454" w:type="dxa"/>
          </w:tcPr>
          <w:p w14:paraId="23077C46" w14:textId="77777777" w:rsidR="00354827" w:rsidRDefault="00354827">
            <w:pPr>
              <w:pStyle w:val="TableParagraph"/>
              <w:rPr>
                <w:rFonts w:ascii="Times New Roman"/>
              </w:rPr>
            </w:pPr>
          </w:p>
        </w:tc>
        <w:tc>
          <w:tcPr>
            <w:tcW w:w="540" w:type="dxa"/>
          </w:tcPr>
          <w:p w14:paraId="23077C47" w14:textId="77777777" w:rsidR="00354827" w:rsidRDefault="00354827">
            <w:pPr>
              <w:pStyle w:val="TableParagraph"/>
              <w:rPr>
                <w:rFonts w:ascii="Times New Roman"/>
              </w:rPr>
            </w:pPr>
          </w:p>
        </w:tc>
        <w:tc>
          <w:tcPr>
            <w:tcW w:w="8622" w:type="dxa"/>
            <w:gridSpan w:val="3"/>
          </w:tcPr>
          <w:p w14:paraId="23077C48" w14:textId="77777777" w:rsidR="00354827" w:rsidRDefault="00354827">
            <w:pPr>
              <w:pStyle w:val="TableParagraph"/>
              <w:rPr>
                <w:rFonts w:ascii="Times New Roman"/>
              </w:rPr>
            </w:pPr>
          </w:p>
        </w:tc>
        <w:tc>
          <w:tcPr>
            <w:tcW w:w="425" w:type="dxa"/>
          </w:tcPr>
          <w:p w14:paraId="23077C49" w14:textId="77777777" w:rsidR="00354827" w:rsidRDefault="00354827">
            <w:pPr>
              <w:pStyle w:val="TableParagraph"/>
              <w:rPr>
                <w:rFonts w:ascii="Times New Roman"/>
              </w:rPr>
            </w:pPr>
          </w:p>
        </w:tc>
        <w:tc>
          <w:tcPr>
            <w:tcW w:w="425" w:type="dxa"/>
          </w:tcPr>
          <w:p w14:paraId="23077C4A" w14:textId="77777777" w:rsidR="00354827" w:rsidRDefault="00354827">
            <w:pPr>
              <w:pStyle w:val="TableParagraph"/>
              <w:rPr>
                <w:rFonts w:ascii="Times New Roman"/>
              </w:rPr>
            </w:pPr>
          </w:p>
        </w:tc>
        <w:tc>
          <w:tcPr>
            <w:tcW w:w="425" w:type="dxa"/>
          </w:tcPr>
          <w:p w14:paraId="23077C4B" w14:textId="77777777" w:rsidR="00354827" w:rsidRDefault="00354827">
            <w:pPr>
              <w:pStyle w:val="TableParagraph"/>
              <w:rPr>
                <w:rFonts w:ascii="Times New Roman"/>
              </w:rPr>
            </w:pPr>
          </w:p>
        </w:tc>
      </w:tr>
      <w:tr w:rsidR="00354827" w14:paraId="23077C57" w14:textId="77777777">
        <w:trPr>
          <w:trHeight w:val="1103"/>
        </w:trPr>
        <w:tc>
          <w:tcPr>
            <w:tcW w:w="1366" w:type="dxa"/>
          </w:tcPr>
          <w:p w14:paraId="23077C4D" w14:textId="77777777" w:rsidR="00354827" w:rsidRDefault="00354827">
            <w:pPr>
              <w:pStyle w:val="TableParagraph"/>
              <w:rPr>
                <w:rFonts w:ascii="Times New Roman"/>
              </w:rPr>
            </w:pPr>
          </w:p>
        </w:tc>
        <w:tc>
          <w:tcPr>
            <w:tcW w:w="1443" w:type="dxa"/>
          </w:tcPr>
          <w:p w14:paraId="23077C4E" w14:textId="77777777" w:rsidR="00354827" w:rsidRDefault="00354827">
            <w:pPr>
              <w:pStyle w:val="TableParagraph"/>
              <w:rPr>
                <w:rFonts w:ascii="Times New Roman"/>
              </w:rPr>
            </w:pPr>
          </w:p>
        </w:tc>
        <w:tc>
          <w:tcPr>
            <w:tcW w:w="1426" w:type="dxa"/>
          </w:tcPr>
          <w:p w14:paraId="23077C4F" w14:textId="77777777" w:rsidR="00354827" w:rsidRDefault="00354827">
            <w:pPr>
              <w:pStyle w:val="TableParagraph"/>
              <w:rPr>
                <w:rFonts w:ascii="Times New Roman"/>
              </w:rPr>
            </w:pPr>
          </w:p>
        </w:tc>
        <w:tc>
          <w:tcPr>
            <w:tcW w:w="459" w:type="dxa"/>
          </w:tcPr>
          <w:p w14:paraId="23077C50" w14:textId="77777777" w:rsidR="00354827" w:rsidRDefault="00354827">
            <w:pPr>
              <w:pStyle w:val="TableParagraph"/>
              <w:rPr>
                <w:rFonts w:ascii="Times New Roman"/>
              </w:rPr>
            </w:pPr>
          </w:p>
        </w:tc>
        <w:tc>
          <w:tcPr>
            <w:tcW w:w="454" w:type="dxa"/>
          </w:tcPr>
          <w:p w14:paraId="23077C51" w14:textId="77777777" w:rsidR="00354827" w:rsidRDefault="00354827">
            <w:pPr>
              <w:pStyle w:val="TableParagraph"/>
              <w:rPr>
                <w:rFonts w:ascii="Times New Roman"/>
              </w:rPr>
            </w:pPr>
          </w:p>
        </w:tc>
        <w:tc>
          <w:tcPr>
            <w:tcW w:w="540" w:type="dxa"/>
          </w:tcPr>
          <w:p w14:paraId="23077C52" w14:textId="77777777" w:rsidR="00354827" w:rsidRDefault="00354827">
            <w:pPr>
              <w:pStyle w:val="TableParagraph"/>
              <w:rPr>
                <w:rFonts w:ascii="Times New Roman"/>
              </w:rPr>
            </w:pPr>
          </w:p>
        </w:tc>
        <w:tc>
          <w:tcPr>
            <w:tcW w:w="8622" w:type="dxa"/>
            <w:gridSpan w:val="3"/>
          </w:tcPr>
          <w:p w14:paraId="23077C53" w14:textId="77777777" w:rsidR="00354827" w:rsidRDefault="00354827">
            <w:pPr>
              <w:pStyle w:val="TableParagraph"/>
              <w:rPr>
                <w:rFonts w:ascii="Times New Roman"/>
              </w:rPr>
            </w:pPr>
          </w:p>
        </w:tc>
        <w:tc>
          <w:tcPr>
            <w:tcW w:w="425" w:type="dxa"/>
          </w:tcPr>
          <w:p w14:paraId="23077C54" w14:textId="77777777" w:rsidR="00354827" w:rsidRDefault="00354827">
            <w:pPr>
              <w:pStyle w:val="TableParagraph"/>
              <w:rPr>
                <w:rFonts w:ascii="Times New Roman"/>
              </w:rPr>
            </w:pPr>
          </w:p>
        </w:tc>
        <w:tc>
          <w:tcPr>
            <w:tcW w:w="425" w:type="dxa"/>
          </w:tcPr>
          <w:p w14:paraId="23077C55" w14:textId="77777777" w:rsidR="00354827" w:rsidRDefault="00354827">
            <w:pPr>
              <w:pStyle w:val="TableParagraph"/>
              <w:rPr>
                <w:rFonts w:ascii="Times New Roman"/>
              </w:rPr>
            </w:pPr>
          </w:p>
        </w:tc>
        <w:tc>
          <w:tcPr>
            <w:tcW w:w="425" w:type="dxa"/>
          </w:tcPr>
          <w:p w14:paraId="23077C56" w14:textId="77777777" w:rsidR="00354827" w:rsidRDefault="00354827">
            <w:pPr>
              <w:pStyle w:val="TableParagraph"/>
              <w:rPr>
                <w:rFonts w:ascii="Times New Roman"/>
              </w:rPr>
            </w:pPr>
          </w:p>
        </w:tc>
      </w:tr>
      <w:tr w:rsidR="00354827" w14:paraId="23077C5C" w14:textId="77777777">
        <w:trPr>
          <w:trHeight w:val="417"/>
        </w:trPr>
        <w:tc>
          <w:tcPr>
            <w:tcW w:w="4235" w:type="dxa"/>
            <w:gridSpan w:val="3"/>
          </w:tcPr>
          <w:p w14:paraId="23077C58" w14:textId="77777777" w:rsidR="00354827" w:rsidRDefault="008176A4">
            <w:pPr>
              <w:pStyle w:val="TableParagraph"/>
              <w:spacing w:line="269" w:lineRule="exact"/>
              <w:ind w:left="112"/>
              <w:rPr>
                <w:b/>
                <w:sz w:val="24"/>
              </w:rPr>
            </w:pPr>
            <w:r>
              <w:rPr>
                <w:b/>
                <w:sz w:val="24"/>
              </w:rPr>
              <w:t>Date risk assessment completed:</w:t>
            </w:r>
          </w:p>
        </w:tc>
        <w:tc>
          <w:tcPr>
            <w:tcW w:w="5087" w:type="dxa"/>
            <w:gridSpan w:val="4"/>
          </w:tcPr>
          <w:p w14:paraId="23077C59" w14:textId="77777777" w:rsidR="00354827" w:rsidRDefault="00354827">
            <w:pPr>
              <w:pStyle w:val="TableParagraph"/>
              <w:rPr>
                <w:rFonts w:ascii="Times New Roman"/>
              </w:rPr>
            </w:pPr>
          </w:p>
        </w:tc>
        <w:tc>
          <w:tcPr>
            <w:tcW w:w="2127" w:type="dxa"/>
          </w:tcPr>
          <w:p w14:paraId="23077C5A" w14:textId="77777777" w:rsidR="00354827" w:rsidRDefault="008176A4">
            <w:pPr>
              <w:pStyle w:val="TableParagraph"/>
              <w:spacing w:line="269" w:lineRule="exact"/>
              <w:ind w:left="114"/>
              <w:rPr>
                <w:b/>
                <w:sz w:val="24"/>
              </w:rPr>
            </w:pPr>
            <w:r>
              <w:rPr>
                <w:b/>
                <w:sz w:val="24"/>
              </w:rPr>
              <w:t>Review date:</w:t>
            </w:r>
          </w:p>
        </w:tc>
        <w:tc>
          <w:tcPr>
            <w:tcW w:w="4136" w:type="dxa"/>
            <w:gridSpan w:val="4"/>
          </w:tcPr>
          <w:p w14:paraId="23077C5B" w14:textId="77777777" w:rsidR="00354827" w:rsidRDefault="00354827">
            <w:pPr>
              <w:pStyle w:val="TableParagraph"/>
              <w:rPr>
                <w:rFonts w:ascii="Times New Roman"/>
              </w:rPr>
            </w:pPr>
          </w:p>
        </w:tc>
      </w:tr>
    </w:tbl>
    <w:p w14:paraId="23077C5D" w14:textId="77777777" w:rsidR="00354827" w:rsidRDefault="00354827">
      <w:pPr>
        <w:rPr>
          <w:rFonts w:ascii="Times New Roman"/>
        </w:rPr>
        <w:sectPr w:rsidR="00354827">
          <w:pgSz w:w="16850" w:h="11920" w:orient="landscape"/>
          <w:pgMar w:top="1100" w:right="280" w:bottom="280" w:left="740" w:header="720" w:footer="720" w:gutter="0"/>
          <w:cols w:space="720"/>
        </w:sectPr>
      </w:pPr>
    </w:p>
    <w:p w14:paraId="23077C5E" w14:textId="77777777" w:rsidR="00354827" w:rsidRDefault="00354827">
      <w:pPr>
        <w:pStyle w:val="BodyText"/>
        <w:spacing w:before="4"/>
        <w:rPr>
          <w:b/>
          <w:sz w:val="17"/>
        </w:rPr>
      </w:pPr>
    </w:p>
    <w:p w14:paraId="23077C5F" w14:textId="77777777" w:rsidR="00354827" w:rsidRDefault="00354827">
      <w:pPr>
        <w:rPr>
          <w:sz w:val="17"/>
        </w:rPr>
        <w:sectPr w:rsidR="00354827">
          <w:pgSz w:w="11920" w:h="16850"/>
          <w:pgMar w:top="1600" w:right="660" w:bottom="280" w:left="600" w:header="720" w:footer="720" w:gutter="0"/>
          <w:cols w:space="720"/>
        </w:sectPr>
      </w:pPr>
    </w:p>
    <w:p w14:paraId="23077C60" w14:textId="77777777" w:rsidR="00354827" w:rsidRDefault="008176A4">
      <w:pPr>
        <w:pStyle w:val="Heading1"/>
        <w:spacing w:before="69"/>
        <w:ind w:left="120"/>
      </w:pPr>
      <w:bookmarkStart w:id="38" w:name="_TOC_250002"/>
      <w:bookmarkEnd w:id="38"/>
      <w:r>
        <w:lastRenderedPageBreak/>
        <w:t>Appendix 4: General procedures</w:t>
      </w:r>
    </w:p>
    <w:p w14:paraId="23077C61" w14:textId="77777777" w:rsidR="00354827" w:rsidRDefault="00354827">
      <w:pPr>
        <w:pStyle w:val="BodyText"/>
        <w:rPr>
          <w:b/>
          <w:sz w:val="30"/>
        </w:rPr>
      </w:pPr>
    </w:p>
    <w:p w14:paraId="23077C62" w14:textId="77777777" w:rsidR="00354827" w:rsidRDefault="00354827">
      <w:pPr>
        <w:pStyle w:val="BodyText"/>
        <w:spacing w:before="10"/>
        <w:rPr>
          <w:b/>
          <w:sz w:val="35"/>
        </w:rPr>
      </w:pPr>
    </w:p>
    <w:p w14:paraId="23077C63" w14:textId="77777777" w:rsidR="00354827" w:rsidRDefault="008176A4">
      <w:pPr>
        <w:spacing w:before="1"/>
        <w:ind w:left="120"/>
        <w:rPr>
          <w:b/>
          <w:sz w:val="28"/>
        </w:rPr>
      </w:pPr>
      <w:r>
        <w:rPr>
          <w:b/>
          <w:sz w:val="28"/>
        </w:rPr>
        <w:t>Supported Eating</w:t>
      </w:r>
    </w:p>
    <w:p w14:paraId="23077C64" w14:textId="77777777" w:rsidR="00354827" w:rsidRDefault="00354827">
      <w:pPr>
        <w:pStyle w:val="BodyText"/>
        <w:rPr>
          <w:b/>
          <w:sz w:val="30"/>
        </w:rPr>
      </w:pPr>
    </w:p>
    <w:p w14:paraId="23077C65" w14:textId="77777777" w:rsidR="00354827" w:rsidRDefault="008176A4">
      <w:pPr>
        <w:pStyle w:val="BodyText"/>
        <w:spacing w:before="208"/>
        <w:ind w:left="119" w:right="235"/>
      </w:pPr>
      <w:r>
        <w:t>Any pupil requiring assistance with oral feeding advice / training must be sought from the Speech Therapist to ensure the pupil’s specific needs are met, and to ensure staff are fully aware of the process of feeding and their role as supporting adult. Speech therapy will also provide a protocol for staff to follow when supporting a child/young person with feeding.</w:t>
      </w:r>
    </w:p>
    <w:p w14:paraId="23077C66" w14:textId="77777777" w:rsidR="00354827" w:rsidRDefault="00354827">
      <w:pPr>
        <w:pStyle w:val="BodyText"/>
        <w:rPr>
          <w:sz w:val="26"/>
        </w:rPr>
      </w:pPr>
    </w:p>
    <w:p w14:paraId="23077C67" w14:textId="77777777" w:rsidR="00354827" w:rsidRDefault="00354827">
      <w:pPr>
        <w:pStyle w:val="BodyText"/>
        <w:rPr>
          <w:sz w:val="26"/>
        </w:rPr>
      </w:pPr>
    </w:p>
    <w:p w14:paraId="23077C68" w14:textId="77777777" w:rsidR="00354827" w:rsidRDefault="00354827">
      <w:pPr>
        <w:pStyle w:val="BodyText"/>
        <w:spacing w:before="5"/>
        <w:rPr>
          <w:sz w:val="25"/>
        </w:rPr>
      </w:pPr>
    </w:p>
    <w:p w14:paraId="23077C69" w14:textId="77777777" w:rsidR="00354827" w:rsidRDefault="008176A4">
      <w:pPr>
        <w:pStyle w:val="Heading1"/>
        <w:spacing w:before="1"/>
        <w:ind w:left="120"/>
      </w:pPr>
      <w:bookmarkStart w:id="39" w:name="Gastrostomy_/_Jejunostomy_feeding"/>
      <w:bookmarkEnd w:id="39"/>
      <w:r>
        <w:t>Gastrostomy / Jejunostomy feeding</w:t>
      </w:r>
    </w:p>
    <w:p w14:paraId="23077C6A" w14:textId="77777777" w:rsidR="00354827" w:rsidRDefault="00354827">
      <w:pPr>
        <w:pStyle w:val="BodyText"/>
        <w:spacing w:before="1"/>
        <w:rPr>
          <w:b/>
        </w:rPr>
      </w:pPr>
    </w:p>
    <w:p w14:paraId="23077C6B" w14:textId="77777777" w:rsidR="00354827" w:rsidRDefault="008176A4">
      <w:pPr>
        <w:pStyle w:val="BodyText"/>
        <w:ind w:left="120" w:right="874"/>
      </w:pPr>
      <w:r>
        <w:t xml:space="preserve">A gastrostomy is a surgical opening through the abdomen into the stomach. A feeding device is inserted through this opening allowing a child to be fed directly into their stomach. A jejunostomy is where a child is fed directly into the jejunum (the small bowel). These types of feeding devices may be used for medicines or fluids as well as feeds. Schools will be provided with documentation by NHS to support pupils who are fed this way. Any staff supporting a pupil in his manner </w:t>
      </w:r>
      <w:r>
        <w:rPr>
          <w:u w:val="single"/>
        </w:rPr>
        <w:t>must</w:t>
      </w:r>
      <w:r>
        <w:t xml:space="preserve"> have completed training by NHS.</w:t>
      </w:r>
    </w:p>
    <w:p w14:paraId="23077C6C" w14:textId="77777777" w:rsidR="00354827" w:rsidRDefault="00354827">
      <w:pPr>
        <w:pStyle w:val="BodyText"/>
        <w:rPr>
          <w:sz w:val="20"/>
        </w:rPr>
      </w:pPr>
    </w:p>
    <w:p w14:paraId="23077C6D" w14:textId="77777777" w:rsidR="00354827" w:rsidRDefault="00354827">
      <w:pPr>
        <w:pStyle w:val="BodyText"/>
        <w:spacing w:before="1"/>
        <w:rPr>
          <w:sz w:val="29"/>
        </w:rPr>
      </w:pPr>
    </w:p>
    <w:p w14:paraId="23077C6E" w14:textId="77777777" w:rsidR="00354827" w:rsidRDefault="008176A4">
      <w:pPr>
        <w:spacing w:before="92"/>
        <w:ind w:left="120"/>
        <w:rPr>
          <w:sz w:val="28"/>
        </w:rPr>
      </w:pPr>
      <w:bookmarkStart w:id="40" w:name="_bookmark9"/>
      <w:bookmarkEnd w:id="40"/>
      <w:r>
        <w:rPr>
          <w:b/>
          <w:sz w:val="28"/>
        </w:rPr>
        <w:t>Adult Supported Dressing (</w:t>
      </w:r>
      <w:r>
        <w:rPr>
          <w:sz w:val="28"/>
        </w:rPr>
        <w:t>Including swimming)</w:t>
      </w:r>
    </w:p>
    <w:p w14:paraId="23077C6F" w14:textId="77777777" w:rsidR="00354827" w:rsidRDefault="00354827">
      <w:pPr>
        <w:pStyle w:val="BodyText"/>
        <w:rPr>
          <w:sz w:val="28"/>
        </w:rPr>
      </w:pPr>
    </w:p>
    <w:p w14:paraId="23077C70" w14:textId="61B3D00A" w:rsidR="00354827" w:rsidRDefault="008176A4">
      <w:pPr>
        <w:pStyle w:val="BodyText"/>
        <w:ind w:left="119" w:right="874"/>
      </w:pPr>
      <w:r>
        <w:t>Ensure</w:t>
      </w:r>
      <w:r>
        <w:rPr>
          <w:spacing w:val="-21"/>
        </w:rPr>
        <w:t xml:space="preserve"> </w:t>
      </w:r>
      <w:r>
        <w:t>facilities</w:t>
      </w:r>
      <w:r>
        <w:rPr>
          <w:spacing w:val="-27"/>
        </w:rPr>
        <w:t xml:space="preserve"> </w:t>
      </w:r>
      <w:r>
        <w:t>provide</w:t>
      </w:r>
      <w:r>
        <w:rPr>
          <w:spacing w:val="-24"/>
        </w:rPr>
        <w:t xml:space="preserve"> </w:t>
      </w:r>
      <w:r>
        <w:t>privacy</w:t>
      </w:r>
      <w:r>
        <w:rPr>
          <w:spacing w:val="-28"/>
        </w:rPr>
        <w:t xml:space="preserve"> </w:t>
      </w:r>
      <w:r>
        <w:t>and</w:t>
      </w:r>
      <w:r>
        <w:rPr>
          <w:spacing w:val="-24"/>
        </w:rPr>
        <w:t xml:space="preserve"> </w:t>
      </w:r>
      <w:r>
        <w:t>modesty</w:t>
      </w:r>
      <w:r>
        <w:rPr>
          <w:spacing w:val="-22"/>
        </w:rPr>
        <w:t xml:space="preserve"> </w:t>
      </w:r>
      <w:r w:rsidR="00796ECE">
        <w:t>e.g.,</w:t>
      </w:r>
      <w:r>
        <w:rPr>
          <w:spacing w:val="-17"/>
        </w:rPr>
        <w:t xml:space="preserve"> </w:t>
      </w:r>
      <w:r>
        <w:t>separate</w:t>
      </w:r>
      <w:r>
        <w:rPr>
          <w:spacing w:val="-21"/>
        </w:rPr>
        <w:t xml:space="preserve"> </w:t>
      </w:r>
      <w:r>
        <w:t>toileting</w:t>
      </w:r>
      <w:r>
        <w:rPr>
          <w:spacing w:val="-27"/>
        </w:rPr>
        <w:t xml:space="preserve"> </w:t>
      </w:r>
      <w:r>
        <w:t>and</w:t>
      </w:r>
      <w:r>
        <w:rPr>
          <w:spacing w:val="-16"/>
        </w:rPr>
        <w:t xml:space="preserve"> </w:t>
      </w:r>
      <w:r>
        <w:t>changing</w:t>
      </w:r>
      <w:r>
        <w:rPr>
          <w:spacing w:val="-5"/>
        </w:rPr>
        <w:t xml:space="preserve"> </w:t>
      </w:r>
      <w:r>
        <w:t>areas</w:t>
      </w:r>
      <w:r>
        <w:rPr>
          <w:spacing w:val="-6"/>
        </w:rPr>
        <w:t xml:space="preserve"> </w:t>
      </w:r>
      <w:r>
        <w:t xml:space="preserve">for </w:t>
      </w:r>
      <w:r>
        <w:rPr>
          <w:spacing w:val="-4"/>
        </w:rPr>
        <w:t xml:space="preserve">boys </w:t>
      </w:r>
      <w:r>
        <w:t xml:space="preserve">and </w:t>
      </w:r>
      <w:r>
        <w:rPr>
          <w:spacing w:val="-3"/>
        </w:rPr>
        <w:t xml:space="preserve">girls </w:t>
      </w:r>
      <w:r>
        <w:t>or at least adequate</w:t>
      </w:r>
      <w:r>
        <w:rPr>
          <w:spacing w:val="-19"/>
        </w:rPr>
        <w:t xml:space="preserve"> </w:t>
      </w:r>
      <w:r>
        <w:t>screening.</w:t>
      </w:r>
    </w:p>
    <w:p w14:paraId="23077C71" w14:textId="77777777" w:rsidR="00354827" w:rsidRDefault="00354827">
      <w:pPr>
        <w:pStyle w:val="BodyText"/>
        <w:spacing w:before="2"/>
        <w:rPr>
          <w:sz w:val="23"/>
        </w:rPr>
      </w:pPr>
    </w:p>
    <w:p w14:paraId="23077C72" w14:textId="77777777" w:rsidR="00354827" w:rsidRDefault="008176A4">
      <w:pPr>
        <w:pStyle w:val="BodyText"/>
        <w:ind w:left="120"/>
      </w:pPr>
      <w:r>
        <w:t>Pupils should be encouraged to dress/undress themselves independently.</w:t>
      </w:r>
    </w:p>
    <w:p w14:paraId="23077C73" w14:textId="77777777" w:rsidR="00354827" w:rsidRDefault="00354827">
      <w:pPr>
        <w:pStyle w:val="BodyText"/>
      </w:pPr>
    </w:p>
    <w:p w14:paraId="23077C74" w14:textId="77777777" w:rsidR="00354827" w:rsidRDefault="008176A4">
      <w:pPr>
        <w:pStyle w:val="BodyText"/>
        <w:spacing w:before="1" w:line="242" w:lineRule="auto"/>
        <w:ind w:left="120" w:right="1554"/>
      </w:pPr>
      <w:r>
        <w:t>There should be a clear plan, appropriate to each individual for un/dressing for those who require supervision.</w:t>
      </w:r>
    </w:p>
    <w:p w14:paraId="23077C75" w14:textId="77777777" w:rsidR="00354827" w:rsidRDefault="00354827">
      <w:pPr>
        <w:pStyle w:val="BodyText"/>
        <w:spacing w:before="2"/>
        <w:rPr>
          <w:sz w:val="30"/>
        </w:rPr>
      </w:pPr>
    </w:p>
    <w:p w14:paraId="23077C76" w14:textId="332BF699" w:rsidR="00354827" w:rsidRDefault="008176A4">
      <w:pPr>
        <w:pStyle w:val="BodyText"/>
        <w:spacing w:line="237" w:lineRule="auto"/>
        <w:ind w:left="120" w:right="1407"/>
      </w:pPr>
      <w:r>
        <w:t xml:space="preserve">When using Public Facilities </w:t>
      </w:r>
      <w:r w:rsidR="00796ECE">
        <w:t>e.g.,</w:t>
      </w:r>
      <w:r>
        <w:t xml:space="preserve"> staff should be aware in advance of the nature of the facilities, and to ensure the dignity of each participant in the activity and to ensure appropriate equipment is in place </w:t>
      </w:r>
      <w:r w:rsidR="00796ECE">
        <w:t>e.g.,</w:t>
      </w:r>
      <w:r>
        <w:t xml:space="preserve"> hoist, plinth</w:t>
      </w:r>
    </w:p>
    <w:p w14:paraId="23077C77" w14:textId="77777777" w:rsidR="00354827" w:rsidRDefault="00354827">
      <w:pPr>
        <w:pStyle w:val="BodyText"/>
        <w:rPr>
          <w:sz w:val="26"/>
        </w:rPr>
      </w:pPr>
    </w:p>
    <w:p w14:paraId="23077C78" w14:textId="77777777" w:rsidR="00354827" w:rsidRDefault="00354827">
      <w:pPr>
        <w:pStyle w:val="BodyText"/>
        <w:spacing w:before="7"/>
        <w:rPr>
          <w:sz w:val="23"/>
        </w:rPr>
      </w:pPr>
    </w:p>
    <w:p w14:paraId="23077C79" w14:textId="77777777" w:rsidR="00354827" w:rsidRDefault="008176A4">
      <w:pPr>
        <w:pStyle w:val="Heading1"/>
        <w:ind w:left="120"/>
      </w:pPr>
      <w:bookmarkStart w:id="41" w:name="Dental_Hygiene"/>
      <w:bookmarkEnd w:id="41"/>
      <w:r>
        <w:t>Dental Hygiene</w:t>
      </w:r>
    </w:p>
    <w:p w14:paraId="23077C7A" w14:textId="77777777" w:rsidR="00354827" w:rsidRDefault="008176A4">
      <w:pPr>
        <w:pStyle w:val="BodyText"/>
        <w:spacing w:before="241" w:line="237" w:lineRule="auto"/>
        <w:ind w:left="120" w:right="1181"/>
      </w:pPr>
      <w:r>
        <w:t>The Child Smile tooth brushing programme has developed National Standards for Tooth brushing during Early Years and Childhood.</w:t>
      </w:r>
    </w:p>
    <w:p w14:paraId="23077C7B" w14:textId="77777777" w:rsidR="00354827" w:rsidRDefault="00354827">
      <w:pPr>
        <w:pStyle w:val="BodyText"/>
        <w:spacing w:before="6"/>
        <w:rPr>
          <w:sz w:val="29"/>
        </w:rPr>
      </w:pPr>
    </w:p>
    <w:p w14:paraId="23077C7C" w14:textId="77777777" w:rsidR="00354827" w:rsidRDefault="00000000">
      <w:pPr>
        <w:pStyle w:val="BodyText"/>
        <w:ind w:left="120"/>
      </w:pPr>
      <w:r>
        <w:pict w14:anchorId="23077D64">
          <v:rect id="_x0000_s2050" style="position:absolute;left:0;text-align:left;margin-left:199.85pt;margin-top:12.6pt;width:3.35pt;height:.85pt;z-index:251709440;mso-position-horizontal-relative:page" fillcolor="#0f1239" stroked="f">
            <w10:wrap anchorx="page"/>
          </v:rect>
        </w:pict>
      </w:r>
      <w:hyperlink r:id="rId41">
        <w:r w:rsidR="008176A4">
          <w:rPr>
            <w:color w:val="1175AD"/>
            <w:u w:val="single" w:color="1175AD"/>
          </w:rPr>
          <w:t>The Child Smile website</w:t>
        </w:r>
        <w:r w:rsidR="008176A4">
          <w:rPr>
            <w:color w:val="1175AD"/>
          </w:rPr>
          <w:t xml:space="preserve"> </w:t>
        </w:r>
      </w:hyperlink>
      <w:r w:rsidR="008176A4">
        <w:t>contains much useful information.</w:t>
      </w:r>
    </w:p>
    <w:p w14:paraId="23077C7D" w14:textId="77777777" w:rsidR="00354827" w:rsidRDefault="00354827">
      <w:pPr>
        <w:sectPr w:rsidR="00354827">
          <w:pgSz w:w="11920" w:h="16850"/>
          <w:pgMar w:top="1160" w:right="660" w:bottom="280" w:left="600" w:header="720" w:footer="720" w:gutter="0"/>
          <w:cols w:space="720"/>
        </w:sectPr>
      </w:pPr>
    </w:p>
    <w:p w14:paraId="23077C7E" w14:textId="77777777" w:rsidR="00354827" w:rsidRDefault="008176A4">
      <w:pPr>
        <w:pStyle w:val="Heading1"/>
        <w:spacing w:before="75"/>
        <w:ind w:left="398"/>
      </w:pPr>
      <w:bookmarkStart w:id="42" w:name="Toileting_and_Menstruation"/>
      <w:bookmarkEnd w:id="42"/>
      <w:r>
        <w:lastRenderedPageBreak/>
        <w:t>Toileting and Menstruation</w:t>
      </w:r>
    </w:p>
    <w:p w14:paraId="23077C7F" w14:textId="77777777" w:rsidR="00354827" w:rsidRDefault="008176A4">
      <w:pPr>
        <w:pStyle w:val="Heading3"/>
        <w:spacing w:before="129"/>
        <w:ind w:left="398"/>
      </w:pPr>
      <w:bookmarkStart w:id="43" w:name="Guidelines"/>
      <w:bookmarkEnd w:id="43"/>
      <w:r>
        <w:t>Guidelines</w:t>
      </w:r>
    </w:p>
    <w:p w14:paraId="23077C80" w14:textId="63486A0C" w:rsidR="00354827" w:rsidRDefault="008176A4">
      <w:pPr>
        <w:pStyle w:val="BodyText"/>
        <w:spacing w:before="137"/>
        <w:ind w:left="398"/>
      </w:pPr>
      <w:r>
        <w:t xml:space="preserve">Provide facilities, which afford privacy and modesty. Screening should be provided where necessary </w:t>
      </w:r>
      <w:r w:rsidR="00796ECE">
        <w:t>e.g.,</w:t>
      </w:r>
      <w:r>
        <w:t xml:space="preserve"> when an individual requires nappy changing.</w:t>
      </w:r>
    </w:p>
    <w:p w14:paraId="23077C81" w14:textId="2114D0AE" w:rsidR="00354827" w:rsidRDefault="008176A4">
      <w:pPr>
        <w:pStyle w:val="BodyText"/>
        <w:spacing w:before="141" w:line="242" w:lineRule="auto"/>
        <w:ind w:left="398" w:right="368"/>
      </w:pPr>
      <w:r>
        <w:t xml:space="preserve">There should be sufficient space, </w:t>
      </w:r>
      <w:r w:rsidR="005C0556">
        <w:t>heating,</w:t>
      </w:r>
      <w:r>
        <w:t xml:space="preserve"> and ventilation to ensure the individual’s safety and comfort.</w:t>
      </w:r>
    </w:p>
    <w:p w14:paraId="23077C82" w14:textId="77777777" w:rsidR="00354827" w:rsidRDefault="008176A4">
      <w:pPr>
        <w:pStyle w:val="BodyText"/>
        <w:spacing w:before="132"/>
        <w:ind w:left="398" w:right="610"/>
      </w:pPr>
      <w:r>
        <w:t xml:space="preserve">There should be appropriate and specialised toilet seats provided for the size and physical needs of the child or young person. NHS Grampian occupational therapists will advise as required and resources may be purchased via the Principal Educational Psychologist/ Service Manager Inclusion Equity and Wellbeing by the Occupational Therapist completing an equipment request supported by a quotation of the item(s). To order please use: </w:t>
      </w:r>
      <w:hyperlink r:id="rId42">
        <w:r>
          <w:rPr>
            <w:color w:val="0000FF"/>
            <w:u w:val="single" w:color="0000FF"/>
          </w:rPr>
          <w:t>ecs.asnadmin@aberdeenshire.gov.uk</w:t>
        </w:r>
      </w:hyperlink>
    </w:p>
    <w:p w14:paraId="23077C83" w14:textId="77777777" w:rsidR="00354827" w:rsidRDefault="008176A4">
      <w:pPr>
        <w:pStyle w:val="BodyText"/>
        <w:spacing w:before="139" w:line="242" w:lineRule="auto"/>
        <w:ind w:left="398" w:right="730"/>
      </w:pPr>
      <w:r>
        <w:t>Staff must receive training in good working practices, which comply with health and safety regulation, such as wearing of appropriate disposable gloves for certain procedures and methods of dealing with body fluids.</w:t>
      </w:r>
    </w:p>
    <w:p w14:paraId="23077C84" w14:textId="77777777" w:rsidR="00354827" w:rsidRDefault="008176A4">
      <w:pPr>
        <w:pStyle w:val="BodyText"/>
        <w:spacing w:before="83" w:line="242" w:lineRule="auto"/>
        <w:ind w:left="398" w:right="529"/>
      </w:pPr>
      <w:r>
        <w:t>Ensure that adequate facilities are provided. Such as toilet paper, liquid soap, paper towels, bin for disposal of soiled pads.</w:t>
      </w:r>
    </w:p>
    <w:p w14:paraId="23077C85" w14:textId="77777777" w:rsidR="00354827" w:rsidRDefault="008176A4">
      <w:pPr>
        <w:pStyle w:val="BodyText"/>
        <w:spacing w:before="134"/>
        <w:ind w:left="398"/>
      </w:pPr>
      <w:r>
        <w:t>Supplies of suitable cleaning materials must be provided for cleaning and disinfecting areas.</w:t>
      </w:r>
    </w:p>
    <w:p w14:paraId="23077C86" w14:textId="77777777" w:rsidR="00354827" w:rsidRDefault="008176A4">
      <w:pPr>
        <w:pStyle w:val="BodyText"/>
        <w:spacing w:before="132" w:line="244" w:lineRule="auto"/>
        <w:ind w:left="398" w:right="876"/>
      </w:pPr>
      <w:r>
        <w:t>Items of protective clothing such as disposable gloves and aprons must be provided and readily accessible.</w:t>
      </w:r>
    </w:p>
    <w:p w14:paraId="23077C87" w14:textId="77777777" w:rsidR="00354827" w:rsidRDefault="008176A4">
      <w:pPr>
        <w:pStyle w:val="BodyText"/>
        <w:spacing w:before="135"/>
        <w:ind w:left="398"/>
      </w:pPr>
      <w:r>
        <w:t>Supplies of fresh clothes should be available when required for the child / young person.</w:t>
      </w:r>
    </w:p>
    <w:p w14:paraId="23077C88" w14:textId="77777777" w:rsidR="00354827" w:rsidRDefault="008176A4">
      <w:pPr>
        <w:pStyle w:val="BodyText"/>
        <w:spacing w:before="137"/>
        <w:ind w:left="398" w:right="276"/>
      </w:pPr>
      <w:r>
        <w:t>Some children may only have a single or infrequent occurrence of soiling. Where a child has the need to be assisted regularly there should be an intimate care protocol in place. This protocol should be written in collaboration with the parents/ carers and professionals involved and wherever possible with the child or young person. This protocol should be based on a risk assessment of all aspects of the task to be carried out. This protocol should be reviewed regularly especially when any circumstances change.</w:t>
      </w:r>
    </w:p>
    <w:p w14:paraId="23077C89" w14:textId="77777777" w:rsidR="00354827" w:rsidRDefault="008176A4">
      <w:pPr>
        <w:pStyle w:val="BodyText"/>
        <w:spacing w:before="139"/>
        <w:ind w:left="398"/>
      </w:pPr>
      <w:r>
        <w:t>It is acceptable for a single member of staff to change a child providing they ensure that:</w:t>
      </w:r>
    </w:p>
    <w:p w14:paraId="23077C8A" w14:textId="77777777" w:rsidR="00354827" w:rsidRDefault="008176A4">
      <w:pPr>
        <w:pStyle w:val="ListParagraph"/>
        <w:numPr>
          <w:ilvl w:val="0"/>
          <w:numId w:val="1"/>
        </w:numPr>
        <w:tabs>
          <w:tab w:val="left" w:pos="1118"/>
          <w:tab w:val="left" w:pos="1119"/>
        </w:tabs>
        <w:spacing w:before="1" w:line="293" w:lineRule="exact"/>
        <w:ind w:hanging="364"/>
        <w:rPr>
          <w:sz w:val="24"/>
        </w:rPr>
      </w:pPr>
      <w:r>
        <w:rPr>
          <w:sz w:val="24"/>
        </w:rPr>
        <w:t>Staff member is agreeable to doing it</w:t>
      </w:r>
      <w:r>
        <w:rPr>
          <w:spacing w:val="-5"/>
          <w:sz w:val="24"/>
        </w:rPr>
        <w:t xml:space="preserve"> </w:t>
      </w:r>
      <w:r>
        <w:rPr>
          <w:sz w:val="24"/>
        </w:rPr>
        <w:t>unaccompanied</w:t>
      </w:r>
    </w:p>
    <w:p w14:paraId="23077C8B" w14:textId="77777777" w:rsidR="00354827" w:rsidRDefault="008176A4">
      <w:pPr>
        <w:pStyle w:val="ListParagraph"/>
        <w:numPr>
          <w:ilvl w:val="0"/>
          <w:numId w:val="1"/>
        </w:numPr>
        <w:tabs>
          <w:tab w:val="left" w:pos="1118"/>
          <w:tab w:val="left" w:pos="1119"/>
        </w:tabs>
        <w:spacing w:line="293" w:lineRule="exact"/>
        <w:rPr>
          <w:sz w:val="24"/>
        </w:rPr>
      </w:pPr>
      <w:r>
        <w:rPr>
          <w:sz w:val="24"/>
        </w:rPr>
        <w:t>Another member of staff is aware of what is</w:t>
      </w:r>
      <w:r>
        <w:rPr>
          <w:spacing w:val="-18"/>
          <w:sz w:val="24"/>
        </w:rPr>
        <w:t xml:space="preserve"> </w:t>
      </w:r>
      <w:r>
        <w:rPr>
          <w:sz w:val="24"/>
        </w:rPr>
        <w:t>happening.</w:t>
      </w:r>
    </w:p>
    <w:p w14:paraId="23077C8C" w14:textId="42EC6B93" w:rsidR="00354827" w:rsidRDefault="008176A4">
      <w:pPr>
        <w:pStyle w:val="ListParagraph"/>
        <w:numPr>
          <w:ilvl w:val="0"/>
          <w:numId w:val="1"/>
        </w:numPr>
        <w:tabs>
          <w:tab w:val="left" w:pos="1118"/>
          <w:tab w:val="left" w:pos="1119"/>
        </w:tabs>
        <w:spacing w:before="15"/>
        <w:ind w:right="575" w:hanging="360"/>
        <w:rPr>
          <w:sz w:val="24"/>
        </w:rPr>
      </w:pPr>
      <w:r>
        <w:rPr>
          <w:sz w:val="24"/>
        </w:rPr>
        <w:t xml:space="preserve">The event is recorded and initialled by the member of staff who changes the child. The status of the change should be recorded </w:t>
      </w:r>
      <w:r w:rsidR="00796ECE">
        <w:rPr>
          <w:sz w:val="24"/>
        </w:rPr>
        <w:t>e.g.,</w:t>
      </w:r>
      <w:r>
        <w:rPr>
          <w:sz w:val="24"/>
        </w:rPr>
        <w:t xml:space="preserve"> wet / soiled. Any issue or problem, such as nappy irritation, which may have arisen or been noticed should also be recorded- this information must be shared on a daily basis with the</w:t>
      </w:r>
      <w:r>
        <w:rPr>
          <w:spacing w:val="-26"/>
          <w:sz w:val="24"/>
        </w:rPr>
        <w:t xml:space="preserve"> </w:t>
      </w:r>
      <w:r>
        <w:rPr>
          <w:sz w:val="24"/>
        </w:rPr>
        <w:t>parent/carer.</w:t>
      </w:r>
    </w:p>
    <w:p w14:paraId="23077C8D" w14:textId="77777777" w:rsidR="00354827" w:rsidRDefault="008176A4">
      <w:pPr>
        <w:pStyle w:val="ListParagraph"/>
        <w:numPr>
          <w:ilvl w:val="0"/>
          <w:numId w:val="1"/>
        </w:numPr>
        <w:tabs>
          <w:tab w:val="left" w:pos="1118"/>
          <w:tab w:val="left" w:pos="1119"/>
        </w:tabs>
        <w:spacing w:line="290" w:lineRule="exact"/>
        <w:rPr>
          <w:sz w:val="24"/>
        </w:rPr>
      </w:pPr>
      <w:r>
        <w:rPr>
          <w:sz w:val="24"/>
        </w:rPr>
        <w:t>The task has been risk assessed as being safe for one person to carry</w:t>
      </w:r>
      <w:r>
        <w:rPr>
          <w:spacing w:val="-43"/>
          <w:sz w:val="24"/>
        </w:rPr>
        <w:t xml:space="preserve"> </w:t>
      </w:r>
      <w:r>
        <w:rPr>
          <w:sz w:val="24"/>
        </w:rPr>
        <w:t>out</w:t>
      </w:r>
    </w:p>
    <w:p w14:paraId="23077C8E" w14:textId="77777777" w:rsidR="00354827" w:rsidRDefault="008176A4">
      <w:pPr>
        <w:pStyle w:val="BodyText"/>
        <w:spacing w:before="179"/>
        <w:ind w:left="398" w:right="488"/>
        <w:rPr>
          <w:b/>
        </w:rPr>
      </w:pPr>
      <w:r>
        <w:t xml:space="preserve">It may be necessary, however, to have more than one member of staff to help while toileting a child or young person because of health and safety or other considerations. Children who are heavier and with physical disabilities may require hoists and a hydraulic changing table and these should be provided. Staff must be trained in the use of these aids and equipment. </w:t>
      </w:r>
      <w:r>
        <w:rPr>
          <w:b/>
        </w:rPr>
        <w:t>In all instances of using a hoist; two staff must be attending for the procedure.</w:t>
      </w:r>
    </w:p>
    <w:p w14:paraId="23077C8F" w14:textId="1133EBC6" w:rsidR="00354827" w:rsidRDefault="008176A4">
      <w:pPr>
        <w:pStyle w:val="BodyText"/>
        <w:spacing w:before="141" w:line="242" w:lineRule="auto"/>
        <w:ind w:left="398" w:right="759"/>
        <w:jc w:val="both"/>
      </w:pPr>
      <w:r>
        <w:t xml:space="preserve">After use staff must always clean the changing area using a disinfectant spray, </w:t>
      </w:r>
      <w:r w:rsidR="00796ECE">
        <w:t>alcohol-based</w:t>
      </w:r>
      <w:r>
        <w:t xml:space="preserve"> wipes and dry the surface. Nappies must be discarded in a separate lined nappy bin and soiled nappies should be double bagged before being put into the bin.</w:t>
      </w:r>
    </w:p>
    <w:p w14:paraId="23077C90" w14:textId="77777777" w:rsidR="00354827" w:rsidRDefault="00354827">
      <w:pPr>
        <w:pStyle w:val="BodyText"/>
        <w:rPr>
          <w:sz w:val="26"/>
        </w:rPr>
      </w:pPr>
    </w:p>
    <w:p w14:paraId="23077C91" w14:textId="77777777" w:rsidR="00354827" w:rsidRDefault="00354827">
      <w:pPr>
        <w:pStyle w:val="BodyText"/>
        <w:spacing w:before="11"/>
        <w:rPr>
          <w:sz w:val="21"/>
        </w:rPr>
      </w:pPr>
    </w:p>
    <w:p w14:paraId="23077C92" w14:textId="77777777" w:rsidR="00354827" w:rsidRDefault="008176A4">
      <w:pPr>
        <w:pStyle w:val="BodyText"/>
        <w:ind w:left="398" w:right="622"/>
      </w:pPr>
      <w:r>
        <w:t>If a child has repeated accidents or appears delayed in toilet training, discussion should be held with the parents/carer and, if necessary, the Incontinence Team should be included to</w:t>
      </w:r>
    </w:p>
    <w:p w14:paraId="23077C93" w14:textId="77777777" w:rsidR="00354827" w:rsidRDefault="00354827">
      <w:pPr>
        <w:sectPr w:rsidR="00354827">
          <w:pgSz w:w="11920" w:h="16850"/>
          <w:pgMar w:top="1060" w:right="660" w:bottom="280" w:left="600" w:header="720" w:footer="720" w:gutter="0"/>
          <w:cols w:space="720"/>
        </w:sectPr>
      </w:pPr>
    </w:p>
    <w:p w14:paraId="23077C94" w14:textId="77777777" w:rsidR="00354827" w:rsidRDefault="008176A4">
      <w:pPr>
        <w:pStyle w:val="BodyText"/>
        <w:spacing w:before="64"/>
        <w:ind w:left="398" w:right="874"/>
      </w:pPr>
      <w:r>
        <w:lastRenderedPageBreak/>
        <w:t>support the child / young person, Parents/Carers and supporting adults with continence advice.</w:t>
      </w:r>
    </w:p>
    <w:p w14:paraId="23077C95" w14:textId="77777777" w:rsidR="00354827" w:rsidRDefault="00354827">
      <w:pPr>
        <w:pStyle w:val="BodyText"/>
        <w:rPr>
          <w:sz w:val="26"/>
        </w:rPr>
      </w:pPr>
    </w:p>
    <w:p w14:paraId="23077C96" w14:textId="77777777" w:rsidR="00354827" w:rsidRDefault="00354827">
      <w:pPr>
        <w:pStyle w:val="BodyText"/>
        <w:rPr>
          <w:sz w:val="30"/>
        </w:rPr>
      </w:pPr>
    </w:p>
    <w:p w14:paraId="23077C97" w14:textId="77777777" w:rsidR="00354827" w:rsidRDefault="008176A4">
      <w:pPr>
        <w:pStyle w:val="Heading1"/>
        <w:ind w:left="352"/>
      </w:pPr>
      <w:bookmarkStart w:id="44" w:name="Moving_and_Handling_Procedures"/>
      <w:bookmarkEnd w:id="44"/>
      <w:r>
        <w:t>Moving and Handling Procedures</w:t>
      </w:r>
    </w:p>
    <w:p w14:paraId="23077C98" w14:textId="77777777" w:rsidR="00354827" w:rsidRDefault="008176A4">
      <w:pPr>
        <w:pStyle w:val="BodyText"/>
        <w:spacing w:before="119"/>
        <w:ind w:left="398" w:right="356"/>
      </w:pPr>
      <w:r>
        <w:t xml:space="preserve">For some children and young people, they require Moving and Handling support as part of their intimate care support. Moving and Handling training must be completed to ensure the safety of all. Regular consultation with all parties is recommended, to identify any changes required and on-going training to be given as and when required. Any agreed moving and handling procedures should be always followed which will be detailed on the </w:t>
      </w:r>
      <w:hyperlink r:id="rId43">
        <w:r>
          <w:rPr>
            <w:color w:val="0000FF"/>
            <w:u w:val="single" w:color="0000FF"/>
          </w:rPr>
          <w:t>Moving and</w:t>
        </w:r>
      </w:hyperlink>
      <w:r>
        <w:rPr>
          <w:color w:val="0000FF"/>
        </w:rPr>
        <w:t xml:space="preserve"> </w:t>
      </w:r>
      <w:hyperlink r:id="rId44">
        <w:r>
          <w:rPr>
            <w:color w:val="0000FF"/>
            <w:u w:val="single" w:color="0000FF"/>
          </w:rPr>
          <w:t>Handling Plan</w:t>
        </w:r>
        <w:r>
          <w:rPr>
            <w:color w:val="0000FF"/>
          </w:rPr>
          <w:t xml:space="preserve"> </w:t>
        </w:r>
      </w:hyperlink>
      <w:r>
        <w:t xml:space="preserve">and </w:t>
      </w:r>
      <w:hyperlink r:id="rId45">
        <w:r>
          <w:rPr>
            <w:color w:val="0000FF"/>
            <w:u w:val="single" w:color="0000FF"/>
          </w:rPr>
          <w:t>Risk Assessment</w:t>
        </w:r>
      </w:hyperlink>
      <w:r>
        <w:t>. It is the responsibility of individual staff to continually assess the risks involved and update the Moving and Handling Plan and Risk Assessment as required. Any concerns staff identify should be discussed with the Head Teacher or PT ASL. Allied Health Professional Staff may be required to contribute to a child’s Moving and Handling Plan as part of their role within the multi-disciplinary team.</w:t>
      </w:r>
    </w:p>
    <w:p w14:paraId="23077C99" w14:textId="77777777" w:rsidR="00354827" w:rsidRDefault="00354827">
      <w:pPr>
        <w:pStyle w:val="BodyText"/>
        <w:rPr>
          <w:sz w:val="26"/>
        </w:rPr>
      </w:pPr>
    </w:p>
    <w:p w14:paraId="23077C9A" w14:textId="77777777" w:rsidR="00354827" w:rsidRDefault="008176A4">
      <w:pPr>
        <w:pStyle w:val="BodyText"/>
        <w:spacing w:before="215"/>
        <w:ind w:left="398" w:right="330"/>
      </w:pPr>
      <w:r>
        <w:t>Where moving and handling occurs in the context of an intimate care activity the Allied Health Professional would be expected to consider the Intimate Care Guidance as part of any contributions to the child’s moving and handling plan.</w:t>
      </w:r>
    </w:p>
    <w:p w14:paraId="23077C9B" w14:textId="77777777" w:rsidR="00354827" w:rsidRDefault="00354827">
      <w:pPr>
        <w:pStyle w:val="BodyText"/>
        <w:rPr>
          <w:sz w:val="26"/>
        </w:rPr>
      </w:pPr>
    </w:p>
    <w:p w14:paraId="23077C9C" w14:textId="77777777" w:rsidR="00354827" w:rsidRDefault="008176A4">
      <w:pPr>
        <w:pStyle w:val="Heading1"/>
        <w:spacing w:before="216"/>
        <w:ind w:left="398"/>
      </w:pPr>
      <w:r>
        <w:t>Therapy Programmes</w:t>
      </w:r>
    </w:p>
    <w:p w14:paraId="23077C9D" w14:textId="77777777" w:rsidR="00354827" w:rsidRDefault="008176A4">
      <w:pPr>
        <w:pStyle w:val="BodyText"/>
        <w:spacing w:before="161" w:line="276" w:lineRule="auto"/>
        <w:ind w:left="398" w:right="114"/>
      </w:pPr>
      <w:r>
        <w:t>In terms of therapy programmes, an Allied Health Professional would provide guidance as required to Education staff regarding implementation of any therapy programme. The method of communication around therapy programmes would be agreed with the Education establishment.</w:t>
      </w:r>
    </w:p>
    <w:p w14:paraId="23077C9E" w14:textId="77777777" w:rsidR="00354827" w:rsidRDefault="00354827">
      <w:pPr>
        <w:pStyle w:val="BodyText"/>
        <w:rPr>
          <w:sz w:val="26"/>
        </w:rPr>
      </w:pPr>
    </w:p>
    <w:p w14:paraId="23077C9F" w14:textId="77777777" w:rsidR="00354827" w:rsidRDefault="00354827">
      <w:pPr>
        <w:pStyle w:val="BodyText"/>
        <w:spacing w:before="5"/>
        <w:rPr>
          <w:sz w:val="25"/>
        </w:rPr>
      </w:pPr>
    </w:p>
    <w:p w14:paraId="23077CA0" w14:textId="77777777" w:rsidR="00354827" w:rsidRDefault="008176A4">
      <w:pPr>
        <w:pStyle w:val="Heading1"/>
        <w:ind w:left="398"/>
      </w:pPr>
      <w:bookmarkStart w:id="45" w:name="Massage"/>
      <w:bookmarkEnd w:id="45"/>
      <w:r>
        <w:t>Massage</w:t>
      </w:r>
    </w:p>
    <w:p w14:paraId="23077CA1" w14:textId="77777777" w:rsidR="00354827" w:rsidRDefault="00354827">
      <w:pPr>
        <w:pStyle w:val="BodyText"/>
        <w:spacing w:before="3"/>
        <w:rPr>
          <w:b/>
          <w:sz w:val="28"/>
        </w:rPr>
      </w:pPr>
    </w:p>
    <w:p w14:paraId="23077CA2" w14:textId="77777777" w:rsidR="00354827" w:rsidRDefault="008176A4">
      <w:pPr>
        <w:pStyle w:val="BodyText"/>
        <w:spacing w:before="1"/>
        <w:ind w:left="398" w:right="649"/>
      </w:pPr>
      <w:r>
        <w:t xml:space="preserve">Massage should only be used with a child or young person where it is an agreed approach and is included within the Individual Education Plan, Communication Passport, Pupil Behaviour Support Plan and Risk Assessment or other planning document. </w:t>
      </w:r>
      <w:r>
        <w:rPr>
          <w:u w:val="single"/>
        </w:rPr>
        <w:t>Any use of</w:t>
      </w:r>
      <w:r>
        <w:t xml:space="preserve"> </w:t>
      </w:r>
      <w:r>
        <w:rPr>
          <w:u w:val="single"/>
        </w:rPr>
        <w:t>massage should be recorded.</w:t>
      </w:r>
    </w:p>
    <w:p w14:paraId="23077CA3" w14:textId="5066A407" w:rsidR="00354827" w:rsidRDefault="008176A4">
      <w:pPr>
        <w:pStyle w:val="BodyText"/>
        <w:spacing w:before="137"/>
        <w:ind w:left="398" w:right="276"/>
      </w:pPr>
      <w:r>
        <w:t xml:space="preserve">Massage is often used with children and young people as a means of communication, promoting calmness and/ or regulation. Staff must remain vigilant to the child / young person’s response as it may not suit certain children /young people and this must be </w:t>
      </w:r>
      <w:r w:rsidR="00796ECE">
        <w:t>respected,</w:t>
      </w:r>
      <w:r>
        <w:t xml:space="preserve"> and alternative strategies must be sought.</w:t>
      </w:r>
    </w:p>
    <w:p w14:paraId="23077CA4" w14:textId="77777777" w:rsidR="00354827" w:rsidRDefault="008176A4">
      <w:pPr>
        <w:pStyle w:val="BodyText"/>
        <w:spacing w:before="139"/>
        <w:ind w:left="398" w:right="289"/>
      </w:pPr>
      <w:r>
        <w:t>Massage is often considered as a means of relaxation and of experiencing touch in a positive context. Massage should be carried out within a relationship of trust, built up gradually with staff who already know the child or young person and who can interpret his/her behaviour and respond appropriately.</w:t>
      </w:r>
    </w:p>
    <w:p w14:paraId="23077CA5" w14:textId="77777777" w:rsidR="00354827" w:rsidRDefault="008176A4">
      <w:pPr>
        <w:pStyle w:val="BodyText"/>
        <w:spacing w:before="139"/>
        <w:ind w:left="398" w:right="809"/>
      </w:pPr>
      <w:r>
        <w:t>Parents/carers, Health and Education personnel involved should agree all aspects of any massage programme being administered.</w:t>
      </w:r>
    </w:p>
    <w:p w14:paraId="23077CA6" w14:textId="77777777" w:rsidR="00354827" w:rsidRDefault="00354827">
      <w:pPr>
        <w:sectPr w:rsidR="00354827">
          <w:pgSz w:w="11920" w:h="16850"/>
          <w:pgMar w:top="660" w:right="660" w:bottom="280" w:left="600" w:header="720" w:footer="720" w:gutter="0"/>
          <w:cols w:space="720"/>
        </w:sectPr>
      </w:pPr>
    </w:p>
    <w:p w14:paraId="23077CA7" w14:textId="77777777" w:rsidR="00354827" w:rsidRDefault="008176A4">
      <w:pPr>
        <w:pStyle w:val="Heading1"/>
        <w:spacing w:before="63"/>
        <w:ind w:left="398"/>
      </w:pPr>
      <w:bookmarkStart w:id="46" w:name="Intensive_Interaction"/>
      <w:bookmarkEnd w:id="46"/>
      <w:r>
        <w:lastRenderedPageBreak/>
        <w:t>Intensive Interaction</w:t>
      </w:r>
    </w:p>
    <w:p w14:paraId="23077CA8" w14:textId="77777777" w:rsidR="00354827" w:rsidRDefault="008176A4">
      <w:pPr>
        <w:pStyle w:val="BodyText"/>
        <w:spacing w:before="138"/>
        <w:ind w:left="398" w:right="515"/>
      </w:pPr>
      <w:r>
        <w:t>Intensive Interaction is an approach to helping people with significant and complex needs to learn more about communicating and relating. In carrying out Intensive Interaction activities the member of staff attempts to create enjoyable and understandable interactions with the other person.</w:t>
      </w:r>
    </w:p>
    <w:p w14:paraId="23077CA9" w14:textId="77777777" w:rsidR="00354827" w:rsidRDefault="008176A4">
      <w:pPr>
        <w:pStyle w:val="BodyText"/>
        <w:spacing w:before="139"/>
        <w:ind w:left="398" w:right="289"/>
      </w:pPr>
      <w:r>
        <w:t>Intensive Interaction should be carried out within a relationship of trust, built up gradually with staff who already know the child or young person and who can interpret his/her behaviour and respond appropriately.</w:t>
      </w:r>
    </w:p>
    <w:p w14:paraId="23077CAA" w14:textId="77777777" w:rsidR="00354827" w:rsidRDefault="008176A4">
      <w:pPr>
        <w:pStyle w:val="BodyText"/>
        <w:spacing w:before="142"/>
        <w:ind w:left="398" w:right="1075"/>
      </w:pPr>
      <w:r>
        <w:t>The Speech and Language Therapist can provide guidance on Intensive Interactions if required.</w:t>
      </w:r>
    </w:p>
    <w:p w14:paraId="23077CAB" w14:textId="77777777" w:rsidR="00354827" w:rsidRDefault="00354827">
      <w:pPr>
        <w:pStyle w:val="BodyText"/>
        <w:spacing w:before="11"/>
        <w:rPr>
          <w:sz w:val="23"/>
        </w:rPr>
      </w:pPr>
    </w:p>
    <w:p w14:paraId="23077CAC" w14:textId="07B2A444" w:rsidR="00354827" w:rsidRDefault="008176A4">
      <w:pPr>
        <w:pStyle w:val="BodyText"/>
        <w:ind w:left="398" w:right="542"/>
      </w:pPr>
      <w:r>
        <w:t xml:space="preserve">Intensive Interaction should only be used with a child or young person where it is an agreed approach and is included within the Individual Education Plan, Communication </w:t>
      </w:r>
      <w:r w:rsidR="005C0556">
        <w:t>Passport,</w:t>
      </w:r>
      <w:r>
        <w:t xml:space="preserve"> or other planning document.</w:t>
      </w:r>
    </w:p>
    <w:p w14:paraId="23077CAD" w14:textId="77777777" w:rsidR="00354827" w:rsidRDefault="00354827">
      <w:pPr>
        <w:pStyle w:val="BodyText"/>
        <w:rPr>
          <w:sz w:val="26"/>
        </w:rPr>
      </w:pPr>
    </w:p>
    <w:p w14:paraId="23077CAE" w14:textId="77777777" w:rsidR="00354827" w:rsidRDefault="00354827">
      <w:pPr>
        <w:pStyle w:val="BodyText"/>
        <w:spacing w:before="3"/>
        <w:rPr>
          <w:sz w:val="26"/>
        </w:rPr>
      </w:pPr>
    </w:p>
    <w:p w14:paraId="23077CAF" w14:textId="77777777" w:rsidR="00354827" w:rsidRDefault="008176A4">
      <w:pPr>
        <w:pStyle w:val="Heading1"/>
        <w:ind w:left="398"/>
      </w:pPr>
      <w:bookmarkStart w:id="47" w:name="On_Body_Signing"/>
      <w:bookmarkEnd w:id="47"/>
      <w:r>
        <w:t>On Body Signing</w:t>
      </w:r>
    </w:p>
    <w:p w14:paraId="23077CB0" w14:textId="77777777" w:rsidR="00354827" w:rsidRDefault="008176A4">
      <w:pPr>
        <w:pStyle w:val="BodyText"/>
        <w:spacing w:before="136"/>
        <w:ind w:left="398" w:right="463"/>
      </w:pPr>
      <w:r>
        <w:t>For some individuals with significant and complex needs and/or severe and multiple sensory impairment Body Signing, involving repeated touching, may be the recommended means of communication. The usual procedures for involving parents/carers in planning, recording consent, and reviewing methods and progress should be followed.</w:t>
      </w:r>
    </w:p>
    <w:p w14:paraId="23077CB1" w14:textId="77777777" w:rsidR="00354827" w:rsidRDefault="008176A4">
      <w:pPr>
        <w:pStyle w:val="BodyText"/>
        <w:spacing w:before="137"/>
        <w:ind w:left="398"/>
      </w:pPr>
      <w:r>
        <w:t>The Speech and Language Therapist can provide guidance for On Body Signing if required.</w:t>
      </w:r>
    </w:p>
    <w:p w14:paraId="23077CB2" w14:textId="77777777" w:rsidR="00354827" w:rsidRDefault="00354827">
      <w:pPr>
        <w:pStyle w:val="BodyText"/>
        <w:spacing w:before="6"/>
        <w:rPr>
          <w:sz w:val="22"/>
        </w:rPr>
      </w:pPr>
    </w:p>
    <w:p w14:paraId="23077CB3" w14:textId="41A9DDF3" w:rsidR="00354827" w:rsidRDefault="008176A4">
      <w:pPr>
        <w:pStyle w:val="BodyText"/>
        <w:ind w:left="398" w:right="636"/>
      </w:pPr>
      <w:r>
        <w:t xml:space="preserve">On Body Signing should only be used with a child or young person where it is an agreed approach and is included within the Individual Education Plan, Communication </w:t>
      </w:r>
      <w:r w:rsidR="005C0556">
        <w:t>Passport,</w:t>
      </w:r>
      <w:r>
        <w:t xml:space="preserve"> or other planning document.</w:t>
      </w:r>
    </w:p>
    <w:p w14:paraId="23077CB4" w14:textId="77777777" w:rsidR="00354827" w:rsidRDefault="00354827">
      <w:pPr>
        <w:pStyle w:val="BodyText"/>
        <w:rPr>
          <w:sz w:val="26"/>
        </w:rPr>
      </w:pPr>
    </w:p>
    <w:p w14:paraId="23077CB5" w14:textId="77777777" w:rsidR="00354827" w:rsidRDefault="00354827">
      <w:pPr>
        <w:pStyle w:val="BodyText"/>
        <w:spacing w:before="2"/>
        <w:rPr>
          <w:sz w:val="29"/>
        </w:rPr>
      </w:pPr>
    </w:p>
    <w:p w14:paraId="23077CB6" w14:textId="77777777" w:rsidR="00354827" w:rsidRDefault="008176A4">
      <w:pPr>
        <w:pStyle w:val="Heading1"/>
        <w:ind w:left="388"/>
      </w:pPr>
      <w:bookmarkStart w:id="48" w:name="Sun_Care"/>
      <w:bookmarkEnd w:id="48"/>
      <w:r>
        <w:t>Sun Care</w:t>
      </w:r>
    </w:p>
    <w:p w14:paraId="23077CB7" w14:textId="77777777" w:rsidR="00354827" w:rsidRDefault="008176A4">
      <w:pPr>
        <w:pStyle w:val="BodyText"/>
        <w:spacing w:before="138"/>
        <w:ind w:left="398" w:right="368"/>
      </w:pPr>
      <w:r>
        <w:t xml:space="preserve">For younger children and children / young people who do not have the capability to apply sun cream due to an additional support need; Parents/carers are expected to apply sun cream to their children </w:t>
      </w:r>
      <w:r>
        <w:rPr>
          <w:b/>
        </w:rPr>
        <w:t xml:space="preserve">BEFORE </w:t>
      </w:r>
      <w:r>
        <w:t>bringing them to school. Parents should be asked to supply a clearly labelled sunhat for their child/ren.</w:t>
      </w:r>
    </w:p>
    <w:p w14:paraId="23077CB8" w14:textId="77777777" w:rsidR="00354827" w:rsidRDefault="008176A4">
      <w:pPr>
        <w:pStyle w:val="Heading3"/>
        <w:spacing w:before="139" w:line="242" w:lineRule="auto"/>
        <w:ind w:left="398" w:right="839"/>
      </w:pPr>
      <w:bookmarkStart w:id="49" w:name="Education_staff_are_not_permitted_to_app"/>
      <w:bookmarkEnd w:id="49"/>
      <w:r>
        <w:t>Education staff are not permitted to apply sun creams unless specific consent has been given in writing. In these instances, Parents are required to provide the sun cream for their child’s use.</w:t>
      </w:r>
    </w:p>
    <w:p w14:paraId="23077CB9" w14:textId="77777777" w:rsidR="00354827" w:rsidRDefault="008176A4">
      <w:pPr>
        <w:pStyle w:val="BodyText"/>
        <w:spacing w:before="138"/>
        <w:ind w:left="398"/>
      </w:pPr>
      <w:r>
        <w:t>Consent should be gained from parents/carers at enrolment or whenever the need arises.</w:t>
      </w:r>
    </w:p>
    <w:p w14:paraId="23077CBA" w14:textId="77777777" w:rsidR="00354827" w:rsidRDefault="00354827">
      <w:pPr>
        <w:sectPr w:rsidR="00354827">
          <w:pgSz w:w="11920" w:h="16850"/>
          <w:pgMar w:top="660" w:right="660" w:bottom="280" w:left="600" w:header="720" w:footer="720" w:gutter="0"/>
          <w:cols w:space="720"/>
        </w:sectPr>
      </w:pPr>
    </w:p>
    <w:p w14:paraId="23077CBB" w14:textId="77777777" w:rsidR="00354827" w:rsidRDefault="008176A4">
      <w:pPr>
        <w:pStyle w:val="Heading1"/>
        <w:spacing w:before="75"/>
        <w:ind w:left="398"/>
      </w:pPr>
      <w:bookmarkStart w:id="50" w:name="_bookmark10"/>
      <w:bookmarkStart w:id="51" w:name="_TOC_250001"/>
      <w:bookmarkEnd w:id="50"/>
      <w:bookmarkEnd w:id="51"/>
      <w:r>
        <w:lastRenderedPageBreak/>
        <w:t>Appendix 5: GIRFEC information and the 5 questions</w:t>
      </w:r>
    </w:p>
    <w:p w14:paraId="23077CBC" w14:textId="77777777" w:rsidR="00354827" w:rsidRDefault="008176A4">
      <w:pPr>
        <w:pStyle w:val="Heading3"/>
        <w:spacing w:before="121"/>
        <w:ind w:left="398"/>
      </w:pPr>
      <w:bookmarkStart w:id="52" w:name="What_I_need_from_people_who_look_after_m"/>
      <w:bookmarkEnd w:id="52"/>
      <w:r>
        <w:t>What I need from people who look after me: Everyday care and help</w:t>
      </w:r>
    </w:p>
    <w:p w14:paraId="23077CBD" w14:textId="1F1564AA" w:rsidR="00354827" w:rsidRDefault="008176A4">
      <w:pPr>
        <w:pStyle w:val="BodyText"/>
        <w:spacing w:before="139"/>
        <w:ind w:left="398" w:right="595"/>
      </w:pPr>
      <w:r>
        <w:t xml:space="preserve">This is about the ability to nurture which includes day-to-day physical and emotional care, food, </w:t>
      </w:r>
      <w:r w:rsidR="005C0556">
        <w:t>clothing,</w:t>
      </w:r>
      <w:r>
        <w:t xml:space="preserve"> and housing. Enabling healthcare and educational opportunities. Meeting the child’s changing needs over time, encouraging growth of responsibility and independence. Listening to the child and being able to respond appropriately to a child’s likes and dislikes. Support in meeting parenting tasks and help carers’ own needs.</w:t>
      </w:r>
    </w:p>
    <w:p w14:paraId="23077CBE" w14:textId="77777777" w:rsidR="00354827" w:rsidRDefault="008176A4">
      <w:pPr>
        <w:pStyle w:val="Heading3"/>
        <w:spacing w:before="144"/>
        <w:ind w:left="398"/>
      </w:pPr>
      <w:bookmarkStart w:id="53" w:name="The_Five_GIRFEC_Questions"/>
      <w:bookmarkEnd w:id="53"/>
      <w:r>
        <w:t>The Five GIRFEC Questions</w:t>
      </w:r>
    </w:p>
    <w:p w14:paraId="23077CBF" w14:textId="4635A4E7" w:rsidR="00354827" w:rsidRDefault="008176A4">
      <w:pPr>
        <w:pStyle w:val="BodyText"/>
        <w:spacing w:before="137"/>
        <w:ind w:left="398" w:right="329"/>
      </w:pPr>
      <w:r>
        <w:t xml:space="preserve">A child or young person’s Wellbeing is influenced by everything around them, and by different needs they will have at different points of their life. Wellbeing concerns may arise from a child or young person’s individual experiences or </w:t>
      </w:r>
      <w:r w:rsidR="00796ECE">
        <w:t>circumstance or</w:t>
      </w:r>
      <w:r>
        <w:t xml:space="preserve"> be posed by the impact of a family member or significant person’s situation (this could include a non-resident partner of a parent/carer, or a peer).</w:t>
      </w:r>
    </w:p>
    <w:p w14:paraId="23077CC0" w14:textId="77777777" w:rsidR="00354827" w:rsidRDefault="008176A4">
      <w:pPr>
        <w:pStyle w:val="BodyText"/>
        <w:spacing w:before="139" w:line="242" w:lineRule="auto"/>
        <w:ind w:left="398" w:right="903"/>
      </w:pPr>
      <w:r>
        <w:t>When a Wellbeing concern is identified or raised for a child or young person, you should</w:t>
      </w:r>
      <w:bookmarkStart w:id="54" w:name="1._What_is_getting_in_the_way_of_this_ch"/>
      <w:bookmarkEnd w:id="54"/>
      <w:r>
        <w:t xml:space="preserve"> ask yourself the 5 GIRFEC questions:</w:t>
      </w:r>
    </w:p>
    <w:p w14:paraId="23077CC1" w14:textId="77777777" w:rsidR="00354827" w:rsidRDefault="008176A4">
      <w:pPr>
        <w:pStyle w:val="Heading3"/>
        <w:numPr>
          <w:ilvl w:val="0"/>
          <w:numId w:val="3"/>
        </w:numPr>
        <w:tabs>
          <w:tab w:val="left" w:pos="1119"/>
        </w:tabs>
        <w:spacing w:before="132"/>
        <w:ind w:hanging="364"/>
      </w:pPr>
      <w:r>
        <w:rPr>
          <w:color w:val="151515"/>
        </w:rPr>
        <w:t>What is getting in the way of this child or young person’s</w:t>
      </w:r>
      <w:r>
        <w:rPr>
          <w:color w:val="151515"/>
          <w:spacing w:val="-31"/>
        </w:rPr>
        <w:t xml:space="preserve"> </w:t>
      </w:r>
      <w:r>
        <w:rPr>
          <w:color w:val="151515"/>
        </w:rPr>
        <w:t>wellbeing?</w:t>
      </w:r>
    </w:p>
    <w:p w14:paraId="23077CC2" w14:textId="77777777" w:rsidR="00354827" w:rsidRDefault="008176A4">
      <w:pPr>
        <w:pStyle w:val="ListParagraph"/>
        <w:numPr>
          <w:ilvl w:val="0"/>
          <w:numId w:val="3"/>
        </w:numPr>
        <w:tabs>
          <w:tab w:val="left" w:pos="1119"/>
        </w:tabs>
        <w:spacing w:before="120"/>
        <w:ind w:hanging="364"/>
        <w:rPr>
          <w:b/>
          <w:sz w:val="24"/>
        </w:rPr>
      </w:pPr>
      <w:bookmarkStart w:id="55" w:name="2._Do_I_have_all_the_information_I_need_"/>
      <w:bookmarkEnd w:id="55"/>
      <w:r>
        <w:rPr>
          <w:b/>
          <w:color w:val="151515"/>
          <w:sz w:val="24"/>
        </w:rPr>
        <w:t>Do I have all the information I need to help this child or young</w:t>
      </w:r>
      <w:r>
        <w:rPr>
          <w:b/>
          <w:color w:val="151515"/>
          <w:spacing w:val="-28"/>
          <w:sz w:val="24"/>
        </w:rPr>
        <w:t xml:space="preserve"> </w:t>
      </w:r>
      <w:r>
        <w:rPr>
          <w:b/>
          <w:color w:val="151515"/>
          <w:sz w:val="24"/>
        </w:rPr>
        <w:t>person?</w:t>
      </w:r>
    </w:p>
    <w:p w14:paraId="23077CC3" w14:textId="77777777" w:rsidR="00354827" w:rsidRDefault="008176A4">
      <w:pPr>
        <w:pStyle w:val="ListParagraph"/>
        <w:numPr>
          <w:ilvl w:val="0"/>
          <w:numId w:val="3"/>
        </w:numPr>
        <w:tabs>
          <w:tab w:val="left" w:pos="1119"/>
        </w:tabs>
        <w:spacing w:before="120"/>
        <w:rPr>
          <w:b/>
          <w:sz w:val="24"/>
        </w:rPr>
      </w:pPr>
      <w:bookmarkStart w:id="56" w:name="3._What_can_I_do_now_to_help_this_child_"/>
      <w:bookmarkStart w:id="57" w:name="4._What_can_my_service_or_organisation_d"/>
      <w:bookmarkEnd w:id="56"/>
      <w:bookmarkEnd w:id="57"/>
      <w:r>
        <w:rPr>
          <w:b/>
          <w:color w:val="151515"/>
          <w:sz w:val="24"/>
        </w:rPr>
        <w:t>What can I do now to help this child or young</w:t>
      </w:r>
      <w:r>
        <w:rPr>
          <w:b/>
          <w:color w:val="151515"/>
          <w:spacing w:val="-11"/>
          <w:sz w:val="24"/>
        </w:rPr>
        <w:t xml:space="preserve"> </w:t>
      </w:r>
      <w:r>
        <w:rPr>
          <w:b/>
          <w:color w:val="151515"/>
          <w:sz w:val="24"/>
        </w:rPr>
        <w:t>person?</w:t>
      </w:r>
    </w:p>
    <w:p w14:paraId="23077CC4" w14:textId="77777777" w:rsidR="00354827" w:rsidRDefault="008176A4">
      <w:pPr>
        <w:pStyle w:val="ListParagraph"/>
        <w:numPr>
          <w:ilvl w:val="0"/>
          <w:numId w:val="3"/>
        </w:numPr>
        <w:tabs>
          <w:tab w:val="left" w:pos="1119"/>
        </w:tabs>
        <w:spacing w:before="122"/>
        <w:ind w:right="1934" w:hanging="360"/>
        <w:rPr>
          <w:b/>
          <w:sz w:val="24"/>
        </w:rPr>
      </w:pPr>
      <w:r>
        <w:rPr>
          <w:b/>
          <w:color w:val="151515"/>
          <w:sz w:val="24"/>
        </w:rPr>
        <w:t>What can my service or organisation do to help this child or</w:t>
      </w:r>
      <w:r>
        <w:rPr>
          <w:b/>
          <w:color w:val="151515"/>
          <w:spacing w:val="-49"/>
          <w:sz w:val="24"/>
        </w:rPr>
        <w:t xml:space="preserve"> </w:t>
      </w:r>
      <w:r>
        <w:rPr>
          <w:b/>
          <w:color w:val="151515"/>
          <w:sz w:val="24"/>
        </w:rPr>
        <w:t>young</w:t>
      </w:r>
      <w:bookmarkStart w:id="58" w:name="5._What_additional_help,_if_any,_may_be_"/>
      <w:bookmarkEnd w:id="58"/>
      <w:r>
        <w:rPr>
          <w:b/>
          <w:color w:val="151515"/>
          <w:sz w:val="24"/>
        </w:rPr>
        <w:t xml:space="preserve"> person?</w:t>
      </w:r>
    </w:p>
    <w:p w14:paraId="23077CC5" w14:textId="77777777" w:rsidR="00354827" w:rsidRDefault="008176A4">
      <w:pPr>
        <w:pStyle w:val="ListParagraph"/>
        <w:numPr>
          <w:ilvl w:val="0"/>
          <w:numId w:val="3"/>
        </w:numPr>
        <w:tabs>
          <w:tab w:val="left" w:pos="1119"/>
        </w:tabs>
        <w:spacing w:before="120"/>
        <w:ind w:hanging="364"/>
        <w:rPr>
          <w:b/>
          <w:sz w:val="24"/>
        </w:rPr>
      </w:pPr>
      <w:r>
        <w:rPr>
          <w:b/>
          <w:color w:val="151515"/>
          <w:sz w:val="24"/>
        </w:rPr>
        <w:t>What additional help, if any, may be needed from</w:t>
      </w:r>
      <w:r>
        <w:rPr>
          <w:b/>
          <w:color w:val="151515"/>
          <w:spacing w:val="-14"/>
          <w:sz w:val="24"/>
        </w:rPr>
        <w:t xml:space="preserve"> </w:t>
      </w:r>
      <w:r>
        <w:rPr>
          <w:b/>
          <w:color w:val="151515"/>
          <w:sz w:val="24"/>
        </w:rPr>
        <w:t>others?</w:t>
      </w:r>
    </w:p>
    <w:p w14:paraId="23077CC6" w14:textId="77777777" w:rsidR="00354827" w:rsidRDefault="00354827">
      <w:pPr>
        <w:pStyle w:val="BodyText"/>
        <w:spacing w:before="5"/>
        <w:rPr>
          <w:b/>
          <w:sz w:val="34"/>
        </w:rPr>
      </w:pPr>
    </w:p>
    <w:p w14:paraId="23077CC7" w14:textId="77777777" w:rsidR="00354827" w:rsidRDefault="008176A4">
      <w:pPr>
        <w:pStyle w:val="BodyText"/>
        <w:ind w:left="119" w:right="314"/>
      </w:pPr>
      <w:r>
        <w:t>Sharing information at the right time often prevents low-level concerns escalating into more serious or entrenched family difficulties and can help to improve outcomes for children. In most situations, any wellbeing concerns should be openly discussed with a child/young person (in line with their age and understanding) and family, with explicit advance discussion around what information may need to be shared, for what purpose, and with whom.</w:t>
      </w:r>
    </w:p>
    <w:p w14:paraId="23077CC8" w14:textId="77777777" w:rsidR="00354827" w:rsidRDefault="008176A4">
      <w:pPr>
        <w:pStyle w:val="Heading3"/>
        <w:ind w:left="119" w:right="132"/>
      </w:pPr>
      <w:r>
        <w:t>Where a child or young person is believed to be at risk of significant harm or neglect, Child Protection Procedures must be followed without</w:t>
      </w:r>
      <w:r>
        <w:rPr>
          <w:spacing w:val="-3"/>
        </w:rPr>
        <w:t xml:space="preserve"> </w:t>
      </w:r>
      <w:r>
        <w:t>delay.</w:t>
      </w:r>
    </w:p>
    <w:p w14:paraId="23077CC9" w14:textId="77777777" w:rsidR="00354827" w:rsidRDefault="00354827">
      <w:pPr>
        <w:pStyle w:val="BodyText"/>
        <w:rPr>
          <w:b/>
        </w:rPr>
      </w:pPr>
    </w:p>
    <w:p w14:paraId="23077CCA" w14:textId="77777777" w:rsidR="00354827" w:rsidRDefault="008176A4">
      <w:pPr>
        <w:pStyle w:val="BodyText"/>
        <w:ind w:left="119" w:right="320"/>
        <w:jc w:val="both"/>
      </w:pPr>
      <w:r>
        <w:t>Where you don’t have all the information you need, you may need to gather more information by speaking with a child or young person themselves, a parent/carer, colleagues within your own or other services, or the Named Person or Lead</w:t>
      </w:r>
      <w:r>
        <w:rPr>
          <w:spacing w:val="-5"/>
        </w:rPr>
        <w:t xml:space="preserve"> </w:t>
      </w:r>
      <w:r>
        <w:t>Professional.</w:t>
      </w:r>
    </w:p>
    <w:p w14:paraId="23077CCB" w14:textId="77777777" w:rsidR="00354827" w:rsidRDefault="008176A4">
      <w:pPr>
        <w:pStyle w:val="BodyText"/>
        <w:ind w:left="119" w:right="791"/>
        <w:jc w:val="both"/>
      </w:pPr>
      <w:r>
        <w:t xml:space="preserve">Communication helps provide as full a picture as possible for assessment, can aid decision- making, and helps clarify whether a </w:t>
      </w:r>
      <w:hyperlink r:id="rId46">
        <w:r>
          <w:rPr>
            <w:b/>
            <w:color w:val="0000FF"/>
            <w:u w:val="thick" w:color="0000FF"/>
          </w:rPr>
          <w:t>Request for Assistance</w:t>
        </w:r>
        <w:r>
          <w:rPr>
            <w:b/>
            <w:color w:val="0000FF"/>
          </w:rPr>
          <w:t xml:space="preserve"> </w:t>
        </w:r>
      </w:hyperlink>
      <w:r>
        <w:t>would benefit a child or young person through accessing extra support.</w:t>
      </w:r>
    </w:p>
    <w:p w14:paraId="23077CCC" w14:textId="77777777" w:rsidR="00354827" w:rsidRDefault="008176A4">
      <w:pPr>
        <w:pStyle w:val="Heading3"/>
        <w:spacing w:before="1"/>
        <w:ind w:left="120" w:right="379"/>
        <w:jc w:val="both"/>
        <w:rPr>
          <w:i/>
        </w:rPr>
      </w:pPr>
      <w:r>
        <w:t xml:space="preserve">All agreed multi-agency templates/proformas are available in the Aberdeenshire </w:t>
      </w:r>
      <w:hyperlink r:id="rId47">
        <w:r>
          <w:rPr>
            <w:i/>
            <w:color w:val="0000FF"/>
            <w:u w:val="thick" w:color="0000FF"/>
          </w:rPr>
          <w:t>GIRFEC</w:t>
        </w:r>
      </w:hyperlink>
      <w:r>
        <w:rPr>
          <w:i/>
          <w:color w:val="0000FF"/>
        </w:rPr>
        <w:t xml:space="preserve"> </w:t>
      </w:r>
      <w:hyperlink r:id="rId48">
        <w:r>
          <w:rPr>
            <w:i/>
            <w:color w:val="0000FF"/>
            <w:u w:val="thick" w:color="0000FF"/>
          </w:rPr>
          <w:t>Toolkit</w:t>
        </w:r>
      </w:hyperlink>
    </w:p>
    <w:p w14:paraId="23077CCD" w14:textId="77777777" w:rsidR="00354827" w:rsidRDefault="00354827">
      <w:pPr>
        <w:jc w:val="both"/>
        <w:sectPr w:rsidR="00354827">
          <w:pgSz w:w="11920" w:h="16850"/>
          <w:pgMar w:top="1560" w:right="660" w:bottom="280" w:left="600" w:header="720" w:footer="720" w:gutter="0"/>
          <w:cols w:space="720"/>
        </w:sectPr>
      </w:pPr>
    </w:p>
    <w:p w14:paraId="23077CCE" w14:textId="77777777" w:rsidR="00354827" w:rsidRDefault="008176A4">
      <w:pPr>
        <w:pStyle w:val="Heading1"/>
        <w:spacing w:before="80"/>
        <w:ind w:left="355"/>
      </w:pPr>
      <w:bookmarkStart w:id="59" w:name="_bookmark11"/>
      <w:bookmarkStart w:id="60" w:name="_TOC_250000"/>
      <w:bookmarkEnd w:id="59"/>
      <w:bookmarkEnd w:id="60"/>
      <w:r>
        <w:lastRenderedPageBreak/>
        <w:t>References</w:t>
      </w:r>
    </w:p>
    <w:p w14:paraId="23077CCF" w14:textId="77777777" w:rsidR="00354827" w:rsidRDefault="00354827">
      <w:pPr>
        <w:pStyle w:val="BodyText"/>
        <w:spacing w:before="6"/>
        <w:rPr>
          <w:b/>
          <w:sz w:val="44"/>
        </w:rPr>
      </w:pPr>
    </w:p>
    <w:p w14:paraId="23077CD0" w14:textId="77777777" w:rsidR="00354827" w:rsidRDefault="008176A4">
      <w:pPr>
        <w:spacing w:before="1" w:line="242" w:lineRule="auto"/>
        <w:ind w:left="398" w:right="1746"/>
        <w:rPr>
          <w:sz w:val="24"/>
        </w:rPr>
      </w:pPr>
      <w:r>
        <w:rPr>
          <w:b/>
          <w:sz w:val="24"/>
        </w:rPr>
        <w:t xml:space="preserve">Children and Young People (Scotland) Act 2014 </w:t>
      </w:r>
      <w:r>
        <w:rPr>
          <w:sz w:val="24"/>
        </w:rPr>
        <w:t xml:space="preserve">Scottish Government (2014) </w:t>
      </w:r>
      <w:hyperlink r:id="rId49">
        <w:r>
          <w:rPr>
            <w:color w:val="1175AD"/>
            <w:sz w:val="24"/>
            <w:u w:val="single" w:color="1175AD"/>
          </w:rPr>
          <w:t>http://www.legislation.gov.uk/asp/2014/8/contents/enacted</w:t>
        </w:r>
      </w:hyperlink>
    </w:p>
    <w:p w14:paraId="23077CD1" w14:textId="77777777" w:rsidR="00354827" w:rsidRDefault="00354827">
      <w:pPr>
        <w:pStyle w:val="BodyText"/>
        <w:rPr>
          <w:sz w:val="20"/>
        </w:rPr>
      </w:pPr>
    </w:p>
    <w:p w14:paraId="23077CD2" w14:textId="77777777" w:rsidR="00354827" w:rsidRDefault="00354827">
      <w:pPr>
        <w:pStyle w:val="BodyText"/>
        <w:spacing w:before="7"/>
        <w:rPr>
          <w:sz w:val="17"/>
        </w:rPr>
      </w:pPr>
    </w:p>
    <w:p w14:paraId="23077CD3" w14:textId="77777777" w:rsidR="00354827" w:rsidRDefault="008176A4">
      <w:pPr>
        <w:spacing w:before="92"/>
        <w:ind w:left="398" w:right="2684"/>
        <w:rPr>
          <w:sz w:val="24"/>
        </w:rPr>
      </w:pPr>
      <w:r>
        <w:rPr>
          <w:b/>
          <w:sz w:val="24"/>
        </w:rPr>
        <w:t xml:space="preserve">Getting it right for every child (GIRFEC) </w:t>
      </w:r>
      <w:r>
        <w:rPr>
          <w:sz w:val="24"/>
        </w:rPr>
        <w:t xml:space="preserve">Scottish Government (2012) </w:t>
      </w:r>
      <w:hyperlink r:id="rId50">
        <w:r>
          <w:rPr>
            <w:color w:val="1175AD"/>
            <w:sz w:val="24"/>
            <w:u w:val="single" w:color="1175AD"/>
          </w:rPr>
          <w:t>http://www.gov.scot/Topics/People/Young-People/gettingitright</w:t>
        </w:r>
      </w:hyperlink>
    </w:p>
    <w:p w14:paraId="23077CD4" w14:textId="77777777" w:rsidR="00354827" w:rsidRDefault="00354827">
      <w:pPr>
        <w:pStyle w:val="BodyText"/>
        <w:rPr>
          <w:sz w:val="20"/>
        </w:rPr>
      </w:pPr>
    </w:p>
    <w:p w14:paraId="23077CD5" w14:textId="77777777" w:rsidR="00354827" w:rsidRDefault="00354827">
      <w:pPr>
        <w:pStyle w:val="BodyText"/>
        <w:rPr>
          <w:sz w:val="20"/>
        </w:rPr>
      </w:pPr>
    </w:p>
    <w:p w14:paraId="23077CD6" w14:textId="77777777" w:rsidR="00354827" w:rsidRDefault="008176A4">
      <w:pPr>
        <w:pStyle w:val="Heading3"/>
        <w:spacing w:before="92"/>
        <w:ind w:left="398" w:right="926"/>
        <w:jc w:val="both"/>
        <w:rPr>
          <w:b w:val="0"/>
        </w:rPr>
      </w:pPr>
      <w:bookmarkStart w:id="61" w:name="Ready_to_Act_–_A_transformational_plan_f"/>
      <w:bookmarkEnd w:id="61"/>
      <w:r>
        <w:t xml:space="preserve">Ready to Act – A transformational plan for Children and young people, carers and families who require support from allied health professionals </w:t>
      </w:r>
      <w:r>
        <w:rPr>
          <w:b w:val="0"/>
        </w:rPr>
        <w:t>Scottish Government (2016)</w:t>
      </w:r>
    </w:p>
    <w:p w14:paraId="23077CD7" w14:textId="77777777" w:rsidR="00354827" w:rsidRDefault="00000000">
      <w:pPr>
        <w:pStyle w:val="BodyText"/>
        <w:spacing w:before="5"/>
        <w:ind w:left="398"/>
      </w:pPr>
      <w:hyperlink r:id="rId51">
        <w:r w:rsidR="008176A4">
          <w:rPr>
            <w:color w:val="1175AD"/>
            <w:u w:val="single" w:color="1175AD"/>
          </w:rPr>
          <w:t>http://www.gov.scot/Publications/2016/01/1324/3</w:t>
        </w:r>
      </w:hyperlink>
    </w:p>
    <w:p w14:paraId="23077CD8" w14:textId="77777777" w:rsidR="00354827" w:rsidRDefault="008176A4">
      <w:pPr>
        <w:pStyle w:val="BodyText"/>
        <w:spacing w:before="230"/>
        <w:ind w:left="398" w:right="588"/>
      </w:pPr>
      <w:r>
        <w:t xml:space="preserve">Getting it Right for Every Child Aberdeenshire: </w:t>
      </w:r>
      <w:hyperlink r:id="rId52">
        <w:r>
          <w:rPr>
            <w:color w:val="0000FF"/>
            <w:u w:val="single" w:color="0000FF"/>
          </w:rPr>
          <w:t>GIRFEC Aberdeenshire | Getting it Right for</w:t>
        </w:r>
      </w:hyperlink>
      <w:r>
        <w:rPr>
          <w:color w:val="0000FF"/>
        </w:rPr>
        <w:t xml:space="preserve"> </w:t>
      </w:r>
      <w:hyperlink r:id="rId53">
        <w:r>
          <w:rPr>
            <w:color w:val="0000FF"/>
            <w:u w:val="single" w:color="0000FF"/>
          </w:rPr>
          <w:t>Every Child in Aberdeenshire – Getting it Right for Every Child in Aberdeenshire (girfec-</w:t>
        </w:r>
      </w:hyperlink>
      <w:r>
        <w:rPr>
          <w:color w:val="0000FF"/>
        </w:rPr>
        <w:t xml:space="preserve"> </w:t>
      </w:r>
      <w:hyperlink r:id="rId54">
        <w:r>
          <w:rPr>
            <w:color w:val="0000FF"/>
            <w:u w:val="single" w:color="0000FF"/>
          </w:rPr>
          <w:t>aberdeenshire.org)</w:t>
        </w:r>
      </w:hyperlink>
    </w:p>
    <w:p w14:paraId="23077CD9" w14:textId="77777777" w:rsidR="00354827" w:rsidRDefault="00354827">
      <w:pPr>
        <w:pStyle w:val="BodyText"/>
        <w:rPr>
          <w:sz w:val="20"/>
        </w:rPr>
      </w:pPr>
    </w:p>
    <w:p w14:paraId="23077CDA" w14:textId="77777777" w:rsidR="00354827" w:rsidRDefault="00354827">
      <w:pPr>
        <w:pStyle w:val="BodyText"/>
        <w:rPr>
          <w:sz w:val="20"/>
        </w:rPr>
      </w:pPr>
    </w:p>
    <w:p w14:paraId="23077CDB" w14:textId="77777777" w:rsidR="00354827" w:rsidRDefault="00354827">
      <w:pPr>
        <w:pStyle w:val="BodyText"/>
        <w:rPr>
          <w:sz w:val="28"/>
        </w:rPr>
      </w:pPr>
    </w:p>
    <w:p w14:paraId="23077CDC" w14:textId="77777777" w:rsidR="00354827" w:rsidRDefault="008176A4">
      <w:pPr>
        <w:pStyle w:val="BodyText"/>
        <w:spacing w:before="92" w:line="244" w:lineRule="auto"/>
        <w:ind w:left="398" w:right="677"/>
      </w:pPr>
      <w:r>
        <w:t>With thanks to NHS Grampian for assistance with medical information / techniques, and to Highland Council for permission to review and adapt their documentation.</w:t>
      </w:r>
    </w:p>
    <w:p w14:paraId="23077CDD" w14:textId="77777777" w:rsidR="00354827" w:rsidRDefault="008176A4">
      <w:pPr>
        <w:pStyle w:val="BodyText"/>
        <w:spacing w:before="131"/>
        <w:ind w:left="398" w:right="1463"/>
      </w:pPr>
      <w:r>
        <w:t>This guidance was written and u[dated by Aberdeenshire Education and Children’s Services Inclusion, Equity and Wellbeing Team</w:t>
      </w:r>
    </w:p>
    <w:p w14:paraId="23077CDE" w14:textId="77777777" w:rsidR="00354827" w:rsidRDefault="00354827">
      <w:pPr>
        <w:pStyle w:val="BodyText"/>
        <w:spacing w:before="3"/>
        <w:rPr>
          <w:sz w:val="12"/>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2179"/>
        <w:gridCol w:w="1987"/>
        <w:gridCol w:w="3254"/>
      </w:tblGrid>
      <w:tr w:rsidR="00354827" w14:paraId="23077CE3" w14:textId="77777777">
        <w:trPr>
          <w:trHeight w:val="417"/>
        </w:trPr>
        <w:tc>
          <w:tcPr>
            <w:tcW w:w="1644" w:type="dxa"/>
            <w:shd w:val="clear" w:color="auto" w:fill="171C5B"/>
          </w:tcPr>
          <w:p w14:paraId="23077CDF" w14:textId="77777777" w:rsidR="00354827" w:rsidRDefault="008176A4">
            <w:pPr>
              <w:pStyle w:val="TableParagraph"/>
              <w:spacing w:line="269" w:lineRule="exact"/>
              <w:ind w:left="112"/>
              <w:rPr>
                <w:b/>
                <w:sz w:val="24"/>
              </w:rPr>
            </w:pPr>
            <w:r>
              <w:rPr>
                <w:b/>
                <w:color w:val="FFFFFF"/>
                <w:sz w:val="24"/>
              </w:rPr>
              <w:t>Version</w:t>
            </w:r>
          </w:p>
        </w:tc>
        <w:tc>
          <w:tcPr>
            <w:tcW w:w="2179" w:type="dxa"/>
            <w:shd w:val="clear" w:color="auto" w:fill="171C5B"/>
          </w:tcPr>
          <w:p w14:paraId="23077CE0" w14:textId="77777777" w:rsidR="00354827" w:rsidRDefault="008176A4">
            <w:pPr>
              <w:pStyle w:val="TableParagraph"/>
              <w:spacing w:line="269" w:lineRule="exact"/>
              <w:ind w:left="112"/>
              <w:rPr>
                <w:b/>
                <w:sz w:val="24"/>
              </w:rPr>
            </w:pPr>
            <w:r>
              <w:rPr>
                <w:b/>
                <w:color w:val="FFFFFF"/>
                <w:sz w:val="24"/>
              </w:rPr>
              <w:t>Status</w:t>
            </w:r>
          </w:p>
        </w:tc>
        <w:tc>
          <w:tcPr>
            <w:tcW w:w="1987" w:type="dxa"/>
            <w:shd w:val="clear" w:color="auto" w:fill="171C5B"/>
          </w:tcPr>
          <w:p w14:paraId="23077CE1" w14:textId="77777777" w:rsidR="00354827" w:rsidRDefault="008176A4">
            <w:pPr>
              <w:pStyle w:val="TableParagraph"/>
              <w:spacing w:line="269" w:lineRule="exact"/>
              <w:ind w:left="115"/>
              <w:rPr>
                <w:b/>
                <w:sz w:val="24"/>
              </w:rPr>
            </w:pPr>
            <w:r>
              <w:rPr>
                <w:b/>
                <w:color w:val="FFFFFF"/>
                <w:sz w:val="24"/>
              </w:rPr>
              <w:t>Date</w:t>
            </w:r>
          </w:p>
        </w:tc>
        <w:tc>
          <w:tcPr>
            <w:tcW w:w="3254" w:type="dxa"/>
            <w:shd w:val="clear" w:color="auto" w:fill="171C5B"/>
          </w:tcPr>
          <w:p w14:paraId="23077CE2" w14:textId="77777777" w:rsidR="00354827" w:rsidRDefault="008176A4">
            <w:pPr>
              <w:pStyle w:val="TableParagraph"/>
              <w:spacing w:line="269" w:lineRule="exact"/>
              <w:ind w:left="110"/>
              <w:rPr>
                <w:b/>
                <w:sz w:val="24"/>
              </w:rPr>
            </w:pPr>
            <w:r>
              <w:rPr>
                <w:b/>
                <w:color w:val="FFFFFF"/>
                <w:sz w:val="24"/>
              </w:rPr>
              <w:t>Reason for update</w:t>
            </w:r>
          </w:p>
        </w:tc>
      </w:tr>
      <w:tr w:rsidR="00354827" w14:paraId="23077CE8" w14:textId="77777777">
        <w:trPr>
          <w:trHeight w:val="690"/>
        </w:trPr>
        <w:tc>
          <w:tcPr>
            <w:tcW w:w="1644" w:type="dxa"/>
          </w:tcPr>
          <w:p w14:paraId="23077CE4" w14:textId="77777777" w:rsidR="00354827" w:rsidRDefault="008176A4">
            <w:pPr>
              <w:pStyle w:val="TableParagraph"/>
              <w:spacing w:before="134"/>
              <w:ind w:left="112"/>
              <w:rPr>
                <w:sz w:val="24"/>
              </w:rPr>
            </w:pPr>
            <w:r>
              <w:rPr>
                <w:sz w:val="24"/>
              </w:rPr>
              <w:t>1.0</w:t>
            </w:r>
          </w:p>
        </w:tc>
        <w:tc>
          <w:tcPr>
            <w:tcW w:w="2179" w:type="dxa"/>
          </w:tcPr>
          <w:p w14:paraId="23077CE5" w14:textId="77777777" w:rsidR="00354827" w:rsidRDefault="008176A4">
            <w:pPr>
              <w:pStyle w:val="TableParagraph"/>
              <w:spacing w:before="134"/>
              <w:ind w:left="112"/>
              <w:rPr>
                <w:sz w:val="24"/>
              </w:rPr>
            </w:pPr>
            <w:r>
              <w:rPr>
                <w:sz w:val="24"/>
              </w:rPr>
              <w:t>Draft guidance</w:t>
            </w:r>
          </w:p>
        </w:tc>
        <w:tc>
          <w:tcPr>
            <w:tcW w:w="1987" w:type="dxa"/>
          </w:tcPr>
          <w:p w14:paraId="23077CE6" w14:textId="77777777" w:rsidR="00354827" w:rsidRDefault="008176A4">
            <w:pPr>
              <w:pStyle w:val="TableParagraph"/>
              <w:spacing w:line="242" w:lineRule="auto"/>
              <w:ind w:left="115" w:right="668"/>
              <w:rPr>
                <w:sz w:val="24"/>
              </w:rPr>
            </w:pPr>
            <w:r>
              <w:rPr>
                <w:sz w:val="24"/>
              </w:rPr>
              <w:t>September 2017</w:t>
            </w:r>
          </w:p>
        </w:tc>
        <w:tc>
          <w:tcPr>
            <w:tcW w:w="3254" w:type="dxa"/>
          </w:tcPr>
          <w:p w14:paraId="23077CE7" w14:textId="77777777" w:rsidR="00354827" w:rsidRDefault="008176A4">
            <w:pPr>
              <w:pStyle w:val="TableParagraph"/>
              <w:spacing w:before="134"/>
              <w:ind w:left="110"/>
              <w:rPr>
                <w:sz w:val="24"/>
              </w:rPr>
            </w:pPr>
            <w:r>
              <w:rPr>
                <w:sz w:val="24"/>
              </w:rPr>
              <w:t>New guidance</w:t>
            </w:r>
          </w:p>
        </w:tc>
      </w:tr>
      <w:tr w:rsidR="00354827" w14:paraId="23077CED" w14:textId="77777777">
        <w:trPr>
          <w:trHeight w:val="693"/>
        </w:trPr>
        <w:tc>
          <w:tcPr>
            <w:tcW w:w="1644" w:type="dxa"/>
          </w:tcPr>
          <w:p w14:paraId="23077CE9" w14:textId="77777777" w:rsidR="00354827" w:rsidRDefault="008176A4">
            <w:pPr>
              <w:pStyle w:val="TableParagraph"/>
              <w:spacing w:before="137"/>
              <w:ind w:left="112"/>
              <w:rPr>
                <w:sz w:val="24"/>
              </w:rPr>
            </w:pPr>
            <w:r>
              <w:rPr>
                <w:sz w:val="24"/>
              </w:rPr>
              <w:t>2.0</w:t>
            </w:r>
          </w:p>
        </w:tc>
        <w:tc>
          <w:tcPr>
            <w:tcW w:w="2179" w:type="dxa"/>
          </w:tcPr>
          <w:p w14:paraId="23077CEA" w14:textId="77777777" w:rsidR="00354827" w:rsidRDefault="008176A4">
            <w:pPr>
              <w:pStyle w:val="TableParagraph"/>
              <w:spacing w:before="137"/>
              <w:ind w:left="112"/>
              <w:rPr>
                <w:sz w:val="24"/>
              </w:rPr>
            </w:pPr>
            <w:r>
              <w:rPr>
                <w:sz w:val="24"/>
              </w:rPr>
              <w:t>Draft Guidance</w:t>
            </w:r>
          </w:p>
        </w:tc>
        <w:tc>
          <w:tcPr>
            <w:tcW w:w="1987" w:type="dxa"/>
          </w:tcPr>
          <w:p w14:paraId="23077CEB" w14:textId="77777777" w:rsidR="00354827" w:rsidRDefault="008176A4">
            <w:pPr>
              <w:pStyle w:val="TableParagraph"/>
              <w:spacing w:line="242" w:lineRule="auto"/>
              <w:ind w:left="115" w:right="668"/>
              <w:rPr>
                <w:sz w:val="24"/>
              </w:rPr>
            </w:pPr>
            <w:r>
              <w:rPr>
                <w:sz w:val="24"/>
              </w:rPr>
              <w:t>September 2017</w:t>
            </w:r>
          </w:p>
        </w:tc>
        <w:tc>
          <w:tcPr>
            <w:tcW w:w="3254" w:type="dxa"/>
          </w:tcPr>
          <w:p w14:paraId="23077CEC" w14:textId="77777777" w:rsidR="00354827" w:rsidRDefault="008176A4">
            <w:pPr>
              <w:pStyle w:val="TableParagraph"/>
              <w:spacing w:line="242" w:lineRule="auto"/>
              <w:ind w:left="110" w:right="405"/>
              <w:rPr>
                <w:sz w:val="24"/>
              </w:rPr>
            </w:pPr>
            <w:r>
              <w:rPr>
                <w:sz w:val="24"/>
              </w:rPr>
              <w:t>Update to Named Person information</w:t>
            </w:r>
          </w:p>
        </w:tc>
      </w:tr>
      <w:tr w:rsidR="00354827" w14:paraId="23077CF2" w14:textId="77777777">
        <w:trPr>
          <w:trHeight w:val="1391"/>
        </w:trPr>
        <w:tc>
          <w:tcPr>
            <w:tcW w:w="1644" w:type="dxa"/>
          </w:tcPr>
          <w:p w14:paraId="23077CEE" w14:textId="77777777" w:rsidR="00354827" w:rsidRDefault="008176A4">
            <w:pPr>
              <w:pStyle w:val="TableParagraph"/>
              <w:spacing w:before="137"/>
              <w:ind w:left="112"/>
              <w:rPr>
                <w:sz w:val="24"/>
              </w:rPr>
            </w:pPr>
            <w:r>
              <w:rPr>
                <w:sz w:val="24"/>
              </w:rPr>
              <w:t>3.0</w:t>
            </w:r>
          </w:p>
        </w:tc>
        <w:tc>
          <w:tcPr>
            <w:tcW w:w="2179" w:type="dxa"/>
          </w:tcPr>
          <w:p w14:paraId="23077CEF" w14:textId="77777777" w:rsidR="00354827" w:rsidRDefault="008176A4">
            <w:pPr>
              <w:pStyle w:val="TableParagraph"/>
              <w:spacing w:before="137"/>
              <w:ind w:left="112"/>
              <w:rPr>
                <w:sz w:val="24"/>
              </w:rPr>
            </w:pPr>
            <w:r>
              <w:rPr>
                <w:sz w:val="24"/>
              </w:rPr>
              <w:t>Guidance</w:t>
            </w:r>
          </w:p>
        </w:tc>
        <w:tc>
          <w:tcPr>
            <w:tcW w:w="1987" w:type="dxa"/>
          </w:tcPr>
          <w:p w14:paraId="23077CF0" w14:textId="77777777" w:rsidR="00354827" w:rsidRDefault="008176A4">
            <w:pPr>
              <w:pStyle w:val="TableParagraph"/>
              <w:spacing w:line="242" w:lineRule="auto"/>
              <w:ind w:left="115" w:right="988"/>
              <w:rPr>
                <w:sz w:val="24"/>
              </w:rPr>
            </w:pPr>
            <w:r>
              <w:rPr>
                <w:sz w:val="24"/>
              </w:rPr>
              <w:t>October 2022</w:t>
            </w:r>
          </w:p>
        </w:tc>
        <w:tc>
          <w:tcPr>
            <w:tcW w:w="3254" w:type="dxa"/>
          </w:tcPr>
          <w:p w14:paraId="23077CF1" w14:textId="77777777" w:rsidR="00354827" w:rsidRDefault="008176A4">
            <w:pPr>
              <w:pStyle w:val="TableParagraph"/>
              <w:spacing w:before="3" w:line="278" w:lineRule="exact"/>
              <w:ind w:left="110" w:right="432"/>
              <w:rPr>
                <w:sz w:val="24"/>
              </w:rPr>
            </w:pPr>
            <w:r>
              <w:rPr>
                <w:sz w:val="24"/>
              </w:rPr>
              <w:t>Removing links that don’t work. Removing specific medical strategies that need to be documented through NHS protocols</w:t>
            </w:r>
          </w:p>
        </w:tc>
      </w:tr>
      <w:tr w:rsidR="00354827" w14:paraId="23077CF7" w14:textId="77777777">
        <w:trPr>
          <w:trHeight w:val="1112"/>
        </w:trPr>
        <w:tc>
          <w:tcPr>
            <w:tcW w:w="1644" w:type="dxa"/>
          </w:tcPr>
          <w:p w14:paraId="23077CF3" w14:textId="77777777" w:rsidR="00354827" w:rsidRDefault="008176A4">
            <w:pPr>
              <w:pStyle w:val="TableParagraph"/>
              <w:spacing w:before="135"/>
              <w:ind w:left="112"/>
              <w:rPr>
                <w:sz w:val="24"/>
              </w:rPr>
            </w:pPr>
            <w:r>
              <w:rPr>
                <w:sz w:val="24"/>
              </w:rPr>
              <w:t>4.0</w:t>
            </w:r>
          </w:p>
        </w:tc>
        <w:tc>
          <w:tcPr>
            <w:tcW w:w="2179" w:type="dxa"/>
          </w:tcPr>
          <w:p w14:paraId="23077CF4" w14:textId="77777777" w:rsidR="00354827" w:rsidRDefault="008176A4">
            <w:pPr>
              <w:pStyle w:val="TableParagraph"/>
              <w:spacing w:before="135"/>
              <w:ind w:left="112"/>
              <w:rPr>
                <w:sz w:val="24"/>
              </w:rPr>
            </w:pPr>
            <w:r>
              <w:rPr>
                <w:sz w:val="24"/>
              </w:rPr>
              <w:t>Guidance</w:t>
            </w:r>
          </w:p>
        </w:tc>
        <w:tc>
          <w:tcPr>
            <w:tcW w:w="1987" w:type="dxa"/>
          </w:tcPr>
          <w:p w14:paraId="23077CF5" w14:textId="77777777" w:rsidR="00354827" w:rsidRDefault="008176A4">
            <w:pPr>
              <w:pStyle w:val="TableParagraph"/>
              <w:spacing w:line="242" w:lineRule="auto"/>
              <w:ind w:left="115" w:right="1175"/>
              <w:rPr>
                <w:sz w:val="24"/>
              </w:rPr>
            </w:pPr>
            <w:r>
              <w:rPr>
                <w:sz w:val="24"/>
              </w:rPr>
              <w:t>March 2023</w:t>
            </w:r>
          </w:p>
        </w:tc>
        <w:tc>
          <w:tcPr>
            <w:tcW w:w="3254" w:type="dxa"/>
          </w:tcPr>
          <w:p w14:paraId="23077CF6" w14:textId="77777777" w:rsidR="00354827" w:rsidRDefault="008176A4">
            <w:pPr>
              <w:pStyle w:val="TableParagraph"/>
              <w:spacing w:before="1" w:line="278" w:lineRule="exact"/>
              <w:ind w:left="110" w:right="805"/>
              <w:rPr>
                <w:sz w:val="24"/>
              </w:rPr>
            </w:pPr>
            <w:r>
              <w:rPr>
                <w:sz w:val="24"/>
              </w:rPr>
              <w:t>Updated content of Appendix 4 related to massage and therapy programmes</w:t>
            </w:r>
          </w:p>
        </w:tc>
      </w:tr>
    </w:tbl>
    <w:p w14:paraId="23077CF8" w14:textId="77777777" w:rsidR="00354827" w:rsidRDefault="00354827">
      <w:pPr>
        <w:spacing w:line="278" w:lineRule="exact"/>
        <w:rPr>
          <w:sz w:val="24"/>
        </w:rPr>
        <w:sectPr w:rsidR="00354827">
          <w:pgSz w:w="11920" w:h="16850"/>
          <w:pgMar w:top="1000" w:right="660" w:bottom="280" w:left="600" w:header="720" w:footer="720" w:gutter="0"/>
          <w:cols w:space="720"/>
        </w:sectPr>
      </w:pPr>
    </w:p>
    <w:p w14:paraId="23077CF9" w14:textId="77777777" w:rsidR="00354827" w:rsidRDefault="00354827">
      <w:pPr>
        <w:pStyle w:val="BodyText"/>
        <w:spacing w:before="4"/>
        <w:rPr>
          <w:sz w:val="17"/>
        </w:rPr>
      </w:pPr>
    </w:p>
    <w:p w14:paraId="23077CFA" w14:textId="77777777" w:rsidR="00354827" w:rsidRDefault="00354827">
      <w:pPr>
        <w:rPr>
          <w:sz w:val="17"/>
        </w:rPr>
        <w:sectPr w:rsidR="00354827">
          <w:pgSz w:w="11920" w:h="16850"/>
          <w:pgMar w:top="1600" w:right="660" w:bottom="280" w:left="600" w:header="720" w:footer="720" w:gutter="0"/>
          <w:cols w:space="720"/>
        </w:sectPr>
      </w:pPr>
    </w:p>
    <w:p w14:paraId="23077CFB" w14:textId="77777777" w:rsidR="00354827" w:rsidRDefault="00354827">
      <w:pPr>
        <w:pStyle w:val="BodyText"/>
        <w:spacing w:before="4"/>
        <w:rPr>
          <w:sz w:val="17"/>
        </w:rPr>
      </w:pPr>
    </w:p>
    <w:p w14:paraId="23077CFC" w14:textId="77777777" w:rsidR="00354827" w:rsidRDefault="00354827">
      <w:pPr>
        <w:rPr>
          <w:sz w:val="17"/>
        </w:rPr>
        <w:sectPr w:rsidR="00354827">
          <w:pgSz w:w="11920" w:h="16850"/>
          <w:pgMar w:top="1600" w:right="660" w:bottom="280" w:left="600" w:header="720" w:footer="720" w:gutter="0"/>
          <w:cols w:space="720"/>
        </w:sectPr>
      </w:pPr>
    </w:p>
    <w:p w14:paraId="23077CFD" w14:textId="77777777" w:rsidR="00354827" w:rsidRDefault="00354827">
      <w:pPr>
        <w:pStyle w:val="BodyText"/>
        <w:spacing w:before="4"/>
        <w:rPr>
          <w:sz w:val="17"/>
        </w:rPr>
      </w:pPr>
    </w:p>
    <w:p w14:paraId="23077CFE" w14:textId="77777777" w:rsidR="00354827" w:rsidRDefault="00354827">
      <w:pPr>
        <w:rPr>
          <w:sz w:val="17"/>
        </w:rPr>
        <w:sectPr w:rsidR="00354827">
          <w:pgSz w:w="11920" w:h="16850"/>
          <w:pgMar w:top="1600" w:right="660" w:bottom="280" w:left="600" w:header="720" w:footer="720" w:gutter="0"/>
          <w:cols w:space="720"/>
        </w:sectPr>
      </w:pPr>
    </w:p>
    <w:p w14:paraId="23077CFF" w14:textId="77777777" w:rsidR="00354827" w:rsidRDefault="00354827">
      <w:pPr>
        <w:pStyle w:val="BodyText"/>
        <w:spacing w:before="4"/>
        <w:rPr>
          <w:sz w:val="17"/>
        </w:rPr>
      </w:pPr>
    </w:p>
    <w:p w14:paraId="23077D00" w14:textId="77777777" w:rsidR="00354827" w:rsidRDefault="00354827">
      <w:pPr>
        <w:rPr>
          <w:sz w:val="17"/>
        </w:rPr>
        <w:sectPr w:rsidR="00354827">
          <w:pgSz w:w="11920" w:h="16850"/>
          <w:pgMar w:top="1600" w:right="660" w:bottom="280" w:left="600" w:header="720" w:footer="720" w:gutter="0"/>
          <w:cols w:space="720"/>
        </w:sectPr>
      </w:pPr>
    </w:p>
    <w:p w14:paraId="23077D01" w14:textId="77777777" w:rsidR="00354827" w:rsidRDefault="00354827">
      <w:pPr>
        <w:pStyle w:val="BodyText"/>
        <w:spacing w:before="4"/>
        <w:rPr>
          <w:sz w:val="17"/>
        </w:rPr>
      </w:pPr>
    </w:p>
    <w:p w14:paraId="23077D02" w14:textId="77777777" w:rsidR="00354827" w:rsidRDefault="00354827">
      <w:pPr>
        <w:rPr>
          <w:sz w:val="17"/>
        </w:rPr>
        <w:sectPr w:rsidR="00354827">
          <w:pgSz w:w="11920" w:h="16850"/>
          <w:pgMar w:top="1600" w:right="660" w:bottom="280" w:left="600" w:header="720" w:footer="720" w:gutter="0"/>
          <w:cols w:space="720"/>
        </w:sectPr>
      </w:pPr>
    </w:p>
    <w:p w14:paraId="23077D03" w14:textId="77777777" w:rsidR="00354827" w:rsidRDefault="00354827">
      <w:pPr>
        <w:pStyle w:val="BodyText"/>
        <w:spacing w:before="4"/>
        <w:rPr>
          <w:sz w:val="17"/>
        </w:rPr>
      </w:pPr>
    </w:p>
    <w:p w14:paraId="23077D04" w14:textId="77777777" w:rsidR="00354827" w:rsidRDefault="00354827">
      <w:pPr>
        <w:rPr>
          <w:sz w:val="17"/>
        </w:rPr>
        <w:sectPr w:rsidR="00354827">
          <w:pgSz w:w="11920" w:h="16850"/>
          <w:pgMar w:top="1600" w:right="660" w:bottom="280" w:left="600" w:header="720" w:footer="720" w:gutter="0"/>
          <w:cols w:space="720"/>
        </w:sectPr>
      </w:pPr>
    </w:p>
    <w:p w14:paraId="23077D05" w14:textId="77777777" w:rsidR="00354827" w:rsidRDefault="00354827">
      <w:pPr>
        <w:pStyle w:val="BodyText"/>
        <w:spacing w:before="4"/>
        <w:rPr>
          <w:sz w:val="17"/>
        </w:rPr>
      </w:pPr>
    </w:p>
    <w:p w14:paraId="23077D06" w14:textId="77777777" w:rsidR="00354827" w:rsidRDefault="00354827">
      <w:pPr>
        <w:rPr>
          <w:sz w:val="17"/>
        </w:rPr>
        <w:sectPr w:rsidR="00354827">
          <w:pgSz w:w="11920" w:h="16850"/>
          <w:pgMar w:top="1600" w:right="660" w:bottom="280" w:left="600" w:header="720" w:footer="720" w:gutter="0"/>
          <w:cols w:space="720"/>
        </w:sectPr>
      </w:pPr>
    </w:p>
    <w:p w14:paraId="23077D07" w14:textId="77777777" w:rsidR="00354827" w:rsidRDefault="00354827">
      <w:pPr>
        <w:pStyle w:val="BodyText"/>
        <w:spacing w:before="4"/>
        <w:rPr>
          <w:sz w:val="17"/>
        </w:rPr>
      </w:pPr>
    </w:p>
    <w:p w14:paraId="23077D08" w14:textId="77777777" w:rsidR="00354827" w:rsidRDefault="00354827">
      <w:pPr>
        <w:rPr>
          <w:sz w:val="17"/>
        </w:rPr>
        <w:sectPr w:rsidR="00354827">
          <w:pgSz w:w="11920" w:h="16850"/>
          <w:pgMar w:top="1600" w:right="660" w:bottom="280" w:left="600" w:header="720" w:footer="720" w:gutter="0"/>
          <w:cols w:space="720"/>
        </w:sectPr>
      </w:pPr>
    </w:p>
    <w:p w14:paraId="23077D09" w14:textId="77777777" w:rsidR="00354827" w:rsidRDefault="00354827">
      <w:pPr>
        <w:pStyle w:val="BodyText"/>
        <w:spacing w:before="4"/>
        <w:rPr>
          <w:sz w:val="17"/>
        </w:rPr>
      </w:pPr>
    </w:p>
    <w:p w14:paraId="23077D0A" w14:textId="77777777" w:rsidR="00354827" w:rsidRDefault="00354827">
      <w:pPr>
        <w:rPr>
          <w:sz w:val="17"/>
        </w:rPr>
        <w:sectPr w:rsidR="00354827">
          <w:pgSz w:w="11920" w:h="16850"/>
          <w:pgMar w:top="1600" w:right="660" w:bottom="280" w:left="600" w:header="720" w:footer="720" w:gutter="0"/>
          <w:cols w:space="720"/>
        </w:sectPr>
      </w:pPr>
    </w:p>
    <w:p w14:paraId="23077D0B" w14:textId="77777777" w:rsidR="00354827" w:rsidRDefault="00354827">
      <w:pPr>
        <w:pStyle w:val="BodyText"/>
        <w:spacing w:before="4"/>
        <w:rPr>
          <w:sz w:val="17"/>
        </w:rPr>
      </w:pPr>
    </w:p>
    <w:p w14:paraId="23077D0C" w14:textId="77777777" w:rsidR="00354827" w:rsidRDefault="00354827">
      <w:pPr>
        <w:rPr>
          <w:sz w:val="17"/>
        </w:rPr>
        <w:sectPr w:rsidR="00354827">
          <w:pgSz w:w="11920" w:h="16850"/>
          <w:pgMar w:top="1600" w:right="660" w:bottom="280" w:left="600" w:header="720" w:footer="720" w:gutter="0"/>
          <w:cols w:space="720"/>
        </w:sectPr>
      </w:pPr>
    </w:p>
    <w:p w14:paraId="23077D0D" w14:textId="77777777" w:rsidR="00354827" w:rsidRDefault="00354827">
      <w:pPr>
        <w:pStyle w:val="BodyText"/>
        <w:spacing w:before="4"/>
        <w:rPr>
          <w:sz w:val="17"/>
        </w:rPr>
      </w:pPr>
    </w:p>
    <w:p w14:paraId="23077D0E" w14:textId="77777777" w:rsidR="00354827" w:rsidRDefault="00354827">
      <w:pPr>
        <w:rPr>
          <w:sz w:val="17"/>
        </w:rPr>
        <w:sectPr w:rsidR="00354827">
          <w:pgSz w:w="11920" w:h="16850"/>
          <w:pgMar w:top="1600" w:right="660" w:bottom="280" w:left="600" w:header="720" w:footer="720" w:gutter="0"/>
          <w:cols w:space="720"/>
        </w:sectPr>
      </w:pPr>
    </w:p>
    <w:p w14:paraId="23077D0F" w14:textId="77777777" w:rsidR="00354827" w:rsidRDefault="00354827">
      <w:pPr>
        <w:pStyle w:val="BodyText"/>
        <w:spacing w:before="4"/>
        <w:rPr>
          <w:sz w:val="17"/>
        </w:rPr>
      </w:pPr>
    </w:p>
    <w:p w14:paraId="23077D10" w14:textId="77777777" w:rsidR="00354827" w:rsidRDefault="00354827">
      <w:pPr>
        <w:rPr>
          <w:sz w:val="17"/>
        </w:rPr>
        <w:sectPr w:rsidR="00354827">
          <w:pgSz w:w="11920" w:h="16850"/>
          <w:pgMar w:top="1600" w:right="660" w:bottom="280" w:left="600" w:header="720" w:footer="720" w:gutter="0"/>
          <w:cols w:space="720"/>
        </w:sectPr>
      </w:pPr>
    </w:p>
    <w:p w14:paraId="23077D11" w14:textId="77777777" w:rsidR="00354827" w:rsidRDefault="00354827">
      <w:pPr>
        <w:pStyle w:val="BodyText"/>
        <w:spacing w:before="4"/>
        <w:rPr>
          <w:sz w:val="17"/>
        </w:rPr>
      </w:pPr>
    </w:p>
    <w:p w14:paraId="23077D12" w14:textId="77777777" w:rsidR="00354827" w:rsidRDefault="00354827">
      <w:pPr>
        <w:rPr>
          <w:sz w:val="17"/>
        </w:rPr>
        <w:sectPr w:rsidR="00354827">
          <w:pgSz w:w="11920" w:h="16850"/>
          <w:pgMar w:top="1600" w:right="660" w:bottom="280" w:left="600" w:header="720" w:footer="720" w:gutter="0"/>
          <w:cols w:space="720"/>
        </w:sectPr>
      </w:pPr>
    </w:p>
    <w:p w14:paraId="23077D13" w14:textId="77777777" w:rsidR="00354827" w:rsidRDefault="00354827">
      <w:pPr>
        <w:pStyle w:val="BodyText"/>
        <w:spacing w:before="4"/>
        <w:rPr>
          <w:sz w:val="17"/>
        </w:rPr>
      </w:pPr>
    </w:p>
    <w:p w14:paraId="23077D14" w14:textId="77777777" w:rsidR="00354827" w:rsidRDefault="00354827">
      <w:pPr>
        <w:rPr>
          <w:sz w:val="17"/>
        </w:rPr>
        <w:sectPr w:rsidR="00354827">
          <w:pgSz w:w="11920" w:h="16850"/>
          <w:pgMar w:top="1600" w:right="660" w:bottom="280" w:left="600" w:header="720" w:footer="720" w:gutter="0"/>
          <w:cols w:space="720"/>
        </w:sectPr>
      </w:pPr>
    </w:p>
    <w:p w14:paraId="23077D15" w14:textId="77777777" w:rsidR="00354827" w:rsidRDefault="00354827">
      <w:pPr>
        <w:pStyle w:val="BodyText"/>
        <w:spacing w:before="4"/>
        <w:rPr>
          <w:sz w:val="17"/>
        </w:rPr>
      </w:pPr>
    </w:p>
    <w:p w14:paraId="23077D16" w14:textId="77777777" w:rsidR="00354827" w:rsidRDefault="00354827">
      <w:pPr>
        <w:rPr>
          <w:sz w:val="17"/>
        </w:rPr>
        <w:sectPr w:rsidR="00354827">
          <w:pgSz w:w="11920" w:h="16850"/>
          <w:pgMar w:top="1600" w:right="660" w:bottom="280" w:left="600" w:header="720" w:footer="720" w:gutter="0"/>
          <w:cols w:space="720"/>
        </w:sectPr>
      </w:pPr>
    </w:p>
    <w:p w14:paraId="23077D17" w14:textId="77777777" w:rsidR="00354827" w:rsidRDefault="00354827">
      <w:pPr>
        <w:pStyle w:val="BodyText"/>
        <w:spacing w:before="4"/>
        <w:rPr>
          <w:sz w:val="17"/>
        </w:rPr>
      </w:pPr>
    </w:p>
    <w:p w14:paraId="23077D18" w14:textId="77777777" w:rsidR="00354827" w:rsidRDefault="00354827">
      <w:pPr>
        <w:rPr>
          <w:sz w:val="17"/>
        </w:rPr>
        <w:sectPr w:rsidR="00354827">
          <w:pgSz w:w="11920" w:h="16850"/>
          <w:pgMar w:top="1600" w:right="660" w:bottom="280" w:left="600" w:header="720" w:footer="720" w:gutter="0"/>
          <w:cols w:space="720"/>
        </w:sectPr>
      </w:pPr>
    </w:p>
    <w:p w14:paraId="23077D19" w14:textId="77777777" w:rsidR="00354827" w:rsidRDefault="00354827">
      <w:pPr>
        <w:pStyle w:val="BodyText"/>
        <w:spacing w:before="4"/>
        <w:rPr>
          <w:sz w:val="17"/>
        </w:rPr>
      </w:pPr>
    </w:p>
    <w:p w14:paraId="23077D1A" w14:textId="77777777" w:rsidR="00354827" w:rsidRDefault="00354827">
      <w:pPr>
        <w:rPr>
          <w:sz w:val="17"/>
        </w:rPr>
        <w:sectPr w:rsidR="00354827">
          <w:pgSz w:w="11920" w:h="16850"/>
          <w:pgMar w:top="1600" w:right="660" w:bottom="280" w:left="600" w:header="720" w:footer="720" w:gutter="0"/>
          <w:cols w:space="720"/>
        </w:sectPr>
      </w:pPr>
    </w:p>
    <w:p w14:paraId="23077D1B" w14:textId="77777777" w:rsidR="00354827" w:rsidRDefault="00354827">
      <w:pPr>
        <w:pStyle w:val="BodyText"/>
        <w:spacing w:before="4"/>
        <w:rPr>
          <w:sz w:val="17"/>
        </w:rPr>
      </w:pPr>
    </w:p>
    <w:p w14:paraId="23077D1C" w14:textId="77777777" w:rsidR="00354827" w:rsidRDefault="00354827">
      <w:pPr>
        <w:rPr>
          <w:sz w:val="17"/>
        </w:rPr>
        <w:sectPr w:rsidR="00354827">
          <w:pgSz w:w="11920" w:h="16850"/>
          <w:pgMar w:top="1600" w:right="660" w:bottom="280" w:left="600" w:header="720" w:footer="720" w:gutter="0"/>
          <w:cols w:space="720"/>
        </w:sectPr>
      </w:pPr>
    </w:p>
    <w:p w14:paraId="23077D1D" w14:textId="77777777" w:rsidR="00354827" w:rsidRDefault="00354827">
      <w:pPr>
        <w:pStyle w:val="BodyText"/>
        <w:spacing w:before="4"/>
        <w:rPr>
          <w:sz w:val="17"/>
        </w:rPr>
      </w:pPr>
    </w:p>
    <w:p w14:paraId="23077D1E" w14:textId="77777777" w:rsidR="00354827" w:rsidRDefault="00354827">
      <w:pPr>
        <w:rPr>
          <w:sz w:val="17"/>
        </w:rPr>
        <w:sectPr w:rsidR="00354827">
          <w:pgSz w:w="11920" w:h="16850"/>
          <w:pgMar w:top="1600" w:right="660" w:bottom="280" w:left="600" w:header="720" w:footer="720" w:gutter="0"/>
          <w:cols w:space="720"/>
        </w:sectPr>
      </w:pPr>
    </w:p>
    <w:p w14:paraId="23077D1F" w14:textId="77777777" w:rsidR="00354827" w:rsidRDefault="00354827">
      <w:pPr>
        <w:pStyle w:val="BodyText"/>
        <w:spacing w:before="4"/>
        <w:rPr>
          <w:sz w:val="17"/>
        </w:rPr>
      </w:pPr>
    </w:p>
    <w:sectPr w:rsidR="00354827">
      <w:pgSz w:w="11920" w:h="16850"/>
      <w:pgMar w:top="160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716E" w14:textId="77777777" w:rsidR="00F106A4" w:rsidRDefault="00F106A4" w:rsidP="002321E8">
      <w:r>
        <w:separator/>
      </w:r>
    </w:p>
  </w:endnote>
  <w:endnote w:type="continuationSeparator" w:id="0">
    <w:p w14:paraId="046954B8" w14:textId="77777777" w:rsidR="00F106A4" w:rsidRDefault="00F106A4" w:rsidP="0023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0966" w14:textId="77777777" w:rsidR="00F106A4" w:rsidRDefault="00F106A4" w:rsidP="002321E8">
      <w:r>
        <w:separator/>
      </w:r>
    </w:p>
  </w:footnote>
  <w:footnote w:type="continuationSeparator" w:id="0">
    <w:p w14:paraId="3B4052F7" w14:textId="77777777" w:rsidR="00F106A4" w:rsidRDefault="00F106A4" w:rsidP="0023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BB95" w14:textId="7907BAFE" w:rsidR="002321E8" w:rsidRPr="008E37F5" w:rsidRDefault="00000000">
    <w:pPr>
      <w:spacing w:line="264" w:lineRule="auto"/>
    </w:pPr>
    <w:sdt>
      <w:sdtPr>
        <w:rPr>
          <w:color w:val="3A3A39"/>
        </w:rPr>
        <w:alias w:val="Title"/>
        <w:id w:val="15524250"/>
        <w:placeholder>
          <w:docPart w:val="A02F5E6C202F42E3AE5C809EE5CD2323"/>
        </w:placeholder>
        <w:dataBinding w:prefixMappings="xmlns:ns0='http://schemas.openxmlformats.org/package/2006/metadata/core-properties' xmlns:ns1='http://purl.org/dc/elements/1.1/'" w:xpath="/ns0:coreProperties[1]/ns1:title[1]" w:storeItemID="{6C3C8BC8-F283-45AE-878A-BAB7291924A1}"/>
        <w:text/>
      </w:sdtPr>
      <w:sdtContent>
        <w:r w:rsidR="00E41BFF">
          <w:rPr>
            <w:color w:val="3A3A39"/>
          </w:rPr>
          <w:t xml:space="preserve">Intimate Personal </w:t>
        </w:r>
        <w:r w:rsidR="00125CD8">
          <w:rPr>
            <w:color w:val="3A3A39"/>
          </w:rPr>
          <w:t xml:space="preserve">Care, Guidance for Schools, Parents, Children and Young People </w:t>
        </w:r>
        <w:r w:rsidR="003B5C4F">
          <w:rPr>
            <w:color w:val="3A3A39"/>
          </w:rPr>
          <w:t>March 2023</w:t>
        </w:r>
      </w:sdtContent>
    </w:sdt>
  </w:p>
  <w:p w14:paraId="6E222211" w14:textId="77777777" w:rsidR="002321E8" w:rsidRDefault="00232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51F"/>
    <w:multiLevelType w:val="hybridMultilevel"/>
    <w:tmpl w:val="4D1207C4"/>
    <w:lvl w:ilvl="0" w:tplc="558A2996">
      <w:numFmt w:val="bullet"/>
      <w:lvlText w:val=""/>
      <w:lvlJc w:val="left"/>
      <w:pPr>
        <w:ind w:left="1580" w:hanging="360"/>
      </w:pPr>
      <w:rPr>
        <w:rFonts w:hint="default"/>
        <w:strike/>
        <w:w w:val="100"/>
        <w:lang w:val="en-GB" w:eastAsia="en-GB" w:bidi="en-GB"/>
      </w:rPr>
    </w:lvl>
    <w:lvl w:ilvl="1" w:tplc="D2D4AACC">
      <w:numFmt w:val="bullet"/>
      <w:lvlText w:val="•"/>
      <w:lvlJc w:val="left"/>
      <w:pPr>
        <w:ind w:left="2439" w:hanging="360"/>
      </w:pPr>
      <w:rPr>
        <w:rFonts w:hint="default"/>
        <w:lang w:val="en-GB" w:eastAsia="en-GB" w:bidi="en-GB"/>
      </w:rPr>
    </w:lvl>
    <w:lvl w:ilvl="2" w:tplc="DE8894BA">
      <w:numFmt w:val="bullet"/>
      <w:lvlText w:val="•"/>
      <w:lvlJc w:val="left"/>
      <w:pPr>
        <w:ind w:left="3298" w:hanging="360"/>
      </w:pPr>
      <w:rPr>
        <w:rFonts w:hint="default"/>
        <w:lang w:val="en-GB" w:eastAsia="en-GB" w:bidi="en-GB"/>
      </w:rPr>
    </w:lvl>
    <w:lvl w:ilvl="3" w:tplc="1B8622FE">
      <w:numFmt w:val="bullet"/>
      <w:lvlText w:val="•"/>
      <w:lvlJc w:val="left"/>
      <w:pPr>
        <w:ind w:left="4157" w:hanging="360"/>
      </w:pPr>
      <w:rPr>
        <w:rFonts w:hint="default"/>
        <w:lang w:val="en-GB" w:eastAsia="en-GB" w:bidi="en-GB"/>
      </w:rPr>
    </w:lvl>
    <w:lvl w:ilvl="4" w:tplc="C60C38B8">
      <w:numFmt w:val="bullet"/>
      <w:lvlText w:val="•"/>
      <w:lvlJc w:val="left"/>
      <w:pPr>
        <w:ind w:left="5016" w:hanging="360"/>
      </w:pPr>
      <w:rPr>
        <w:rFonts w:hint="default"/>
        <w:lang w:val="en-GB" w:eastAsia="en-GB" w:bidi="en-GB"/>
      </w:rPr>
    </w:lvl>
    <w:lvl w:ilvl="5" w:tplc="46604D2E">
      <w:numFmt w:val="bullet"/>
      <w:lvlText w:val="•"/>
      <w:lvlJc w:val="left"/>
      <w:pPr>
        <w:ind w:left="5875" w:hanging="360"/>
      </w:pPr>
      <w:rPr>
        <w:rFonts w:hint="default"/>
        <w:lang w:val="en-GB" w:eastAsia="en-GB" w:bidi="en-GB"/>
      </w:rPr>
    </w:lvl>
    <w:lvl w:ilvl="6" w:tplc="506A7B82">
      <w:numFmt w:val="bullet"/>
      <w:lvlText w:val="•"/>
      <w:lvlJc w:val="left"/>
      <w:pPr>
        <w:ind w:left="6734" w:hanging="360"/>
      </w:pPr>
      <w:rPr>
        <w:rFonts w:hint="default"/>
        <w:lang w:val="en-GB" w:eastAsia="en-GB" w:bidi="en-GB"/>
      </w:rPr>
    </w:lvl>
    <w:lvl w:ilvl="7" w:tplc="A96288B2">
      <w:numFmt w:val="bullet"/>
      <w:lvlText w:val="•"/>
      <w:lvlJc w:val="left"/>
      <w:pPr>
        <w:ind w:left="7593" w:hanging="360"/>
      </w:pPr>
      <w:rPr>
        <w:rFonts w:hint="default"/>
        <w:lang w:val="en-GB" w:eastAsia="en-GB" w:bidi="en-GB"/>
      </w:rPr>
    </w:lvl>
    <w:lvl w:ilvl="8" w:tplc="929288AE">
      <w:numFmt w:val="bullet"/>
      <w:lvlText w:val="•"/>
      <w:lvlJc w:val="left"/>
      <w:pPr>
        <w:ind w:left="8452" w:hanging="360"/>
      </w:pPr>
      <w:rPr>
        <w:rFonts w:hint="default"/>
        <w:lang w:val="en-GB" w:eastAsia="en-GB" w:bidi="en-GB"/>
      </w:rPr>
    </w:lvl>
  </w:abstractNum>
  <w:abstractNum w:abstractNumId="1" w15:restartNumberingAfterBreak="0">
    <w:nsid w:val="3C2D4FF2"/>
    <w:multiLevelType w:val="hybridMultilevel"/>
    <w:tmpl w:val="91B07148"/>
    <w:lvl w:ilvl="0" w:tplc="4224E26C">
      <w:start w:val="1"/>
      <w:numFmt w:val="decimal"/>
      <w:lvlText w:val="%1."/>
      <w:lvlJc w:val="left"/>
      <w:pPr>
        <w:ind w:left="1118" w:hanging="363"/>
        <w:jc w:val="left"/>
      </w:pPr>
      <w:rPr>
        <w:rFonts w:ascii="Arial" w:eastAsia="Arial" w:hAnsi="Arial" w:cs="Arial" w:hint="default"/>
        <w:b/>
        <w:bCs/>
        <w:color w:val="151515"/>
        <w:spacing w:val="-32"/>
        <w:w w:val="100"/>
        <w:sz w:val="24"/>
        <w:szCs w:val="24"/>
        <w:lang w:val="en-GB" w:eastAsia="en-GB" w:bidi="en-GB"/>
      </w:rPr>
    </w:lvl>
    <w:lvl w:ilvl="1" w:tplc="CB1EE67C">
      <w:numFmt w:val="bullet"/>
      <w:lvlText w:val="•"/>
      <w:lvlJc w:val="left"/>
      <w:pPr>
        <w:ind w:left="2073" w:hanging="363"/>
      </w:pPr>
      <w:rPr>
        <w:rFonts w:hint="default"/>
        <w:lang w:val="en-GB" w:eastAsia="en-GB" w:bidi="en-GB"/>
      </w:rPr>
    </w:lvl>
    <w:lvl w:ilvl="2" w:tplc="A6825692">
      <w:numFmt w:val="bullet"/>
      <w:lvlText w:val="•"/>
      <w:lvlJc w:val="left"/>
      <w:pPr>
        <w:ind w:left="3026" w:hanging="363"/>
      </w:pPr>
      <w:rPr>
        <w:rFonts w:hint="default"/>
        <w:lang w:val="en-GB" w:eastAsia="en-GB" w:bidi="en-GB"/>
      </w:rPr>
    </w:lvl>
    <w:lvl w:ilvl="3" w:tplc="79369800">
      <w:numFmt w:val="bullet"/>
      <w:lvlText w:val="•"/>
      <w:lvlJc w:val="left"/>
      <w:pPr>
        <w:ind w:left="3979" w:hanging="363"/>
      </w:pPr>
      <w:rPr>
        <w:rFonts w:hint="default"/>
        <w:lang w:val="en-GB" w:eastAsia="en-GB" w:bidi="en-GB"/>
      </w:rPr>
    </w:lvl>
    <w:lvl w:ilvl="4" w:tplc="B3100A38">
      <w:numFmt w:val="bullet"/>
      <w:lvlText w:val="•"/>
      <w:lvlJc w:val="left"/>
      <w:pPr>
        <w:ind w:left="4932" w:hanging="363"/>
      </w:pPr>
      <w:rPr>
        <w:rFonts w:hint="default"/>
        <w:lang w:val="en-GB" w:eastAsia="en-GB" w:bidi="en-GB"/>
      </w:rPr>
    </w:lvl>
    <w:lvl w:ilvl="5" w:tplc="7A105898">
      <w:numFmt w:val="bullet"/>
      <w:lvlText w:val="•"/>
      <w:lvlJc w:val="left"/>
      <w:pPr>
        <w:ind w:left="5885" w:hanging="363"/>
      </w:pPr>
      <w:rPr>
        <w:rFonts w:hint="default"/>
        <w:lang w:val="en-GB" w:eastAsia="en-GB" w:bidi="en-GB"/>
      </w:rPr>
    </w:lvl>
    <w:lvl w:ilvl="6" w:tplc="3B5C872A">
      <w:numFmt w:val="bullet"/>
      <w:lvlText w:val="•"/>
      <w:lvlJc w:val="left"/>
      <w:pPr>
        <w:ind w:left="6838" w:hanging="363"/>
      </w:pPr>
      <w:rPr>
        <w:rFonts w:hint="default"/>
        <w:lang w:val="en-GB" w:eastAsia="en-GB" w:bidi="en-GB"/>
      </w:rPr>
    </w:lvl>
    <w:lvl w:ilvl="7" w:tplc="D0481A02">
      <w:numFmt w:val="bullet"/>
      <w:lvlText w:val="•"/>
      <w:lvlJc w:val="left"/>
      <w:pPr>
        <w:ind w:left="7791" w:hanging="363"/>
      </w:pPr>
      <w:rPr>
        <w:rFonts w:hint="default"/>
        <w:lang w:val="en-GB" w:eastAsia="en-GB" w:bidi="en-GB"/>
      </w:rPr>
    </w:lvl>
    <w:lvl w:ilvl="8" w:tplc="34F2917E">
      <w:numFmt w:val="bullet"/>
      <w:lvlText w:val="•"/>
      <w:lvlJc w:val="left"/>
      <w:pPr>
        <w:ind w:left="8744" w:hanging="363"/>
      </w:pPr>
      <w:rPr>
        <w:rFonts w:hint="default"/>
        <w:lang w:val="en-GB" w:eastAsia="en-GB" w:bidi="en-GB"/>
      </w:rPr>
    </w:lvl>
  </w:abstractNum>
  <w:abstractNum w:abstractNumId="2" w15:restartNumberingAfterBreak="0">
    <w:nsid w:val="70DE50C7"/>
    <w:multiLevelType w:val="hybridMultilevel"/>
    <w:tmpl w:val="58F4FAFA"/>
    <w:lvl w:ilvl="0" w:tplc="108C5098">
      <w:numFmt w:val="bullet"/>
      <w:lvlText w:val=""/>
      <w:lvlJc w:val="left"/>
      <w:pPr>
        <w:ind w:left="1118" w:hanging="363"/>
      </w:pPr>
      <w:rPr>
        <w:rFonts w:ascii="Symbol" w:eastAsia="Symbol" w:hAnsi="Symbol" w:cs="Symbol" w:hint="default"/>
        <w:w w:val="100"/>
        <w:sz w:val="24"/>
        <w:szCs w:val="24"/>
        <w:lang w:val="en-GB" w:eastAsia="en-GB" w:bidi="en-GB"/>
      </w:rPr>
    </w:lvl>
    <w:lvl w:ilvl="1" w:tplc="3524FA9C">
      <w:numFmt w:val="bullet"/>
      <w:lvlText w:val="•"/>
      <w:lvlJc w:val="left"/>
      <w:pPr>
        <w:ind w:left="2073" w:hanging="363"/>
      </w:pPr>
      <w:rPr>
        <w:rFonts w:hint="default"/>
        <w:lang w:val="en-GB" w:eastAsia="en-GB" w:bidi="en-GB"/>
      </w:rPr>
    </w:lvl>
    <w:lvl w:ilvl="2" w:tplc="FAECB82C">
      <w:numFmt w:val="bullet"/>
      <w:lvlText w:val="•"/>
      <w:lvlJc w:val="left"/>
      <w:pPr>
        <w:ind w:left="3026" w:hanging="363"/>
      </w:pPr>
      <w:rPr>
        <w:rFonts w:hint="default"/>
        <w:lang w:val="en-GB" w:eastAsia="en-GB" w:bidi="en-GB"/>
      </w:rPr>
    </w:lvl>
    <w:lvl w:ilvl="3" w:tplc="27E01360">
      <w:numFmt w:val="bullet"/>
      <w:lvlText w:val="•"/>
      <w:lvlJc w:val="left"/>
      <w:pPr>
        <w:ind w:left="3979" w:hanging="363"/>
      </w:pPr>
      <w:rPr>
        <w:rFonts w:hint="default"/>
        <w:lang w:val="en-GB" w:eastAsia="en-GB" w:bidi="en-GB"/>
      </w:rPr>
    </w:lvl>
    <w:lvl w:ilvl="4" w:tplc="9FA0352C">
      <w:numFmt w:val="bullet"/>
      <w:lvlText w:val="•"/>
      <w:lvlJc w:val="left"/>
      <w:pPr>
        <w:ind w:left="4932" w:hanging="363"/>
      </w:pPr>
      <w:rPr>
        <w:rFonts w:hint="default"/>
        <w:lang w:val="en-GB" w:eastAsia="en-GB" w:bidi="en-GB"/>
      </w:rPr>
    </w:lvl>
    <w:lvl w:ilvl="5" w:tplc="2BA6EC8C">
      <w:numFmt w:val="bullet"/>
      <w:lvlText w:val="•"/>
      <w:lvlJc w:val="left"/>
      <w:pPr>
        <w:ind w:left="5885" w:hanging="363"/>
      </w:pPr>
      <w:rPr>
        <w:rFonts w:hint="default"/>
        <w:lang w:val="en-GB" w:eastAsia="en-GB" w:bidi="en-GB"/>
      </w:rPr>
    </w:lvl>
    <w:lvl w:ilvl="6" w:tplc="43EAFAAE">
      <w:numFmt w:val="bullet"/>
      <w:lvlText w:val="•"/>
      <w:lvlJc w:val="left"/>
      <w:pPr>
        <w:ind w:left="6838" w:hanging="363"/>
      </w:pPr>
      <w:rPr>
        <w:rFonts w:hint="default"/>
        <w:lang w:val="en-GB" w:eastAsia="en-GB" w:bidi="en-GB"/>
      </w:rPr>
    </w:lvl>
    <w:lvl w:ilvl="7" w:tplc="B11E5C18">
      <w:numFmt w:val="bullet"/>
      <w:lvlText w:val="•"/>
      <w:lvlJc w:val="left"/>
      <w:pPr>
        <w:ind w:left="7791" w:hanging="363"/>
      </w:pPr>
      <w:rPr>
        <w:rFonts w:hint="default"/>
        <w:lang w:val="en-GB" w:eastAsia="en-GB" w:bidi="en-GB"/>
      </w:rPr>
    </w:lvl>
    <w:lvl w:ilvl="8" w:tplc="6140361A">
      <w:numFmt w:val="bullet"/>
      <w:lvlText w:val="•"/>
      <w:lvlJc w:val="left"/>
      <w:pPr>
        <w:ind w:left="8744" w:hanging="363"/>
      </w:pPr>
      <w:rPr>
        <w:rFonts w:hint="default"/>
        <w:lang w:val="en-GB" w:eastAsia="en-GB" w:bidi="en-GB"/>
      </w:rPr>
    </w:lvl>
  </w:abstractNum>
  <w:abstractNum w:abstractNumId="3" w15:restartNumberingAfterBreak="0">
    <w:nsid w:val="7FBD392C"/>
    <w:multiLevelType w:val="hybridMultilevel"/>
    <w:tmpl w:val="25520AA8"/>
    <w:lvl w:ilvl="0" w:tplc="4FB8DA1A">
      <w:numFmt w:val="bullet"/>
      <w:lvlText w:val=""/>
      <w:lvlJc w:val="left"/>
      <w:pPr>
        <w:ind w:left="1580" w:hanging="360"/>
      </w:pPr>
      <w:rPr>
        <w:rFonts w:ascii="Wingdings" w:eastAsia="Wingdings" w:hAnsi="Wingdings" w:cs="Wingdings" w:hint="default"/>
        <w:w w:val="100"/>
        <w:sz w:val="24"/>
        <w:szCs w:val="24"/>
        <w:lang w:val="en-GB" w:eastAsia="en-GB" w:bidi="en-GB"/>
      </w:rPr>
    </w:lvl>
    <w:lvl w:ilvl="1" w:tplc="A71A2890">
      <w:numFmt w:val="bullet"/>
      <w:lvlText w:val="•"/>
      <w:lvlJc w:val="left"/>
      <w:pPr>
        <w:ind w:left="2439" w:hanging="360"/>
      </w:pPr>
      <w:rPr>
        <w:rFonts w:hint="default"/>
        <w:lang w:val="en-GB" w:eastAsia="en-GB" w:bidi="en-GB"/>
      </w:rPr>
    </w:lvl>
    <w:lvl w:ilvl="2" w:tplc="919ED1FE">
      <w:numFmt w:val="bullet"/>
      <w:lvlText w:val="•"/>
      <w:lvlJc w:val="left"/>
      <w:pPr>
        <w:ind w:left="3298" w:hanging="360"/>
      </w:pPr>
      <w:rPr>
        <w:rFonts w:hint="default"/>
        <w:lang w:val="en-GB" w:eastAsia="en-GB" w:bidi="en-GB"/>
      </w:rPr>
    </w:lvl>
    <w:lvl w:ilvl="3" w:tplc="A390405A">
      <w:numFmt w:val="bullet"/>
      <w:lvlText w:val="•"/>
      <w:lvlJc w:val="left"/>
      <w:pPr>
        <w:ind w:left="4157" w:hanging="360"/>
      </w:pPr>
      <w:rPr>
        <w:rFonts w:hint="default"/>
        <w:lang w:val="en-GB" w:eastAsia="en-GB" w:bidi="en-GB"/>
      </w:rPr>
    </w:lvl>
    <w:lvl w:ilvl="4" w:tplc="0838D020">
      <w:numFmt w:val="bullet"/>
      <w:lvlText w:val="•"/>
      <w:lvlJc w:val="left"/>
      <w:pPr>
        <w:ind w:left="5016" w:hanging="360"/>
      </w:pPr>
      <w:rPr>
        <w:rFonts w:hint="default"/>
        <w:lang w:val="en-GB" w:eastAsia="en-GB" w:bidi="en-GB"/>
      </w:rPr>
    </w:lvl>
    <w:lvl w:ilvl="5" w:tplc="F650E012">
      <w:numFmt w:val="bullet"/>
      <w:lvlText w:val="•"/>
      <w:lvlJc w:val="left"/>
      <w:pPr>
        <w:ind w:left="5875" w:hanging="360"/>
      </w:pPr>
      <w:rPr>
        <w:rFonts w:hint="default"/>
        <w:lang w:val="en-GB" w:eastAsia="en-GB" w:bidi="en-GB"/>
      </w:rPr>
    </w:lvl>
    <w:lvl w:ilvl="6" w:tplc="BD7A9548">
      <w:numFmt w:val="bullet"/>
      <w:lvlText w:val="•"/>
      <w:lvlJc w:val="left"/>
      <w:pPr>
        <w:ind w:left="6734" w:hanging="360"/>
      </w:pPr>
      <w:rPr>
        <w:rFonts w:hint="default"/>
        <w:lang w:val="en-GB" w:eastAsia="en-GB" w:bidi="en-GB"/>
      </w:rPr>
    </w:lvl>
    <w:lvl w:ilvl="7" w:tplc="8B42FB6E">
      <w:numFmt w:val="bullet"/>
      <w:lvlText w:val="•"/>
      <w:lvlJc w:val="left"/>
      <w:pPr>
        <w:ind w:left="7593" w:hanging="360"/>
      </w:pPr>
      <w:rPr>
        <w:rFonts w:hint="default"/>
        <w:lang w:val="en-GB" w:eastAsia="en-GB" w:bidi="en-GB"/>
      </w:rPr>
    </w:lvl>
    <w:lvl w:ilvl="8" w:tplc="651426A8">
      <w:numFmt w:val="bullet"/>
      <w:lvlText w:val="•"/>
      <w:lvlJc w:val="left"/>
      <w:pPr>
        <w:ind w:left="8452" w:hanging="360"/>
      </w:pPr>
      <w:rPr>
        <w:rFonts w:hint="default"/>
        <w:lang w:val="en-GB" w:eastAsia="en-GB" w:bidi="en-GB"/>
      </w:rPr>
    </w:lvl>
  </w:abstractNum>
  <w:num w:numId="1" w16cid:durableId="1040788090">
    <w:abstractNumId w:val="2"/>
  </w:num>
  <w:num w:numId="2" w16cid:durableId="1952398244">
    <w:abstractNumId w:val="0"/>
  </w:num>
  <w:num w:numId="3" w16cid:durableId="906450765">
    <w:abstractNumId w:val="1"/>
  </w:num>
  <w:num w:numId="4" w16cid:durableId="193226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19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4827"/>
    <w:rsid w:val="00125CD8"/>
    <w:rsid w:val="002321E8"/>
    <w:rsid w:val="00237181"/>
    <w:rsid w:val="00351491"/>
    <w:rsid w:val="00354827"/>
    <w:rsid w:val="003B5C4F"/>
    <w:rsid w:val="004D1E88"/>
    <w:rsid w:val="005553BF"/>
    <w:rsid w:val="00593BFF"/>
    <w:rsid w:val="005C0556"/>
    <w:rsid w:val="006A1E07"/>
    <w:rsid w:val="00796ECE"/>
    <w:rsid w:val="007F2053"/>
    <w:rsid w:val="008176A4"/>
    <w:rsid w:val="008E37F5"/>
    <w:rsid w:val="00C25F63"/>
    <w:rsid w:val="00E41BFF"/>
    <w:rsid w:val="00F1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1"/>
    <o:shapelayout v:ext="edit">
      <o:idmap v:ext="edit" data="2"/>
    </o:shapelayout>
  </w:shapeDefaults>
  <w:decimalSymbol w:val="."/>
  <w:listSeparator w:val=","/>
  <w14:docId w14:val="230779FD"/>
  <w15:docId w15:val="{65675CF5-6AA6-4391-BA54-5DDE43F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60"/>
      <w:outlineLvl w:val="0"/>
    </w:pPr>
    <w:rPr>
      <w:b/>
      <w:bCs/>
      <w:sz w:val="28"/>
      <w:szCs w:val="28"/>
    </w:rPr>
  </w:style>
  <w:style w:type="paragraph" w:styleId="Heading2">
    <w:name w:val="heading 2"/>
    <w:basedOn w:val="Normal"/>
    <w:uiPriority w:val="9"/>
    <w:unhideWhenUsed/>
    <w:qFormat/>
    <w:pPr>
      <w:spacing w:before="2"/>
      <w:ind w:left="860"/>
      <w:outlineLvl w:val="1"/>
    </w:pPr>
    <w:rPr>
      <w:sz w:val="28"/>
      <w:szCs w:val="28"/>
    </w:rPr>
  </w:style>
  <w:style w:type="paragraph" w:styleId="Heading3">
    <w:name w:val="heading 3"/>
    <w:basedOn w:val="Normal"/>
    <w:uiPriority w:val="9"/>
    <w:unhideWhenUsed/>
    <w:qFormat/>
    <w:pPr>
      <w:ind w:left="8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859"/>
    </w:pPr>
    <w:rPr>
      <w:b/>
      <w:bCs/>
      <w:sz w:val="24"/>
      <w:szCs w:val="24"/>
    </w:rPr>
  </w:style>
  <w:style w:type="paragraph" w:styleId="TOC2">
    <w:name w:val="toc 2"/>
    <w:basedOn w:val="Normal"/>
    <w:uiPriority w:val="1"/>
    <w:qFormat/>
    <w:pPr>
      <w:spacing w:before="208"/>
      <w:ind w:left="86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21E8"/>
    <w:pPr>
      <w:tabs>
        <w:tab w:val="center" w:pos="4513"/>
        <w:tab w:val="right" w:pos="9026"/>
      </w:tabs>
    </w:pPr>
  </w:style>
  <w:style w:type="character" w:customStyle="1" w:styleId="HeaderChar">
    <w:name w:val="Header Char"/>
    <w:basedOn w:val="DefaultParagraphFont"/>
    <w:link w:val="Header"/>
    <w:uiPriority w:val="99"/>
    <w:rsid w:val="002321E8"/>
    <w:rPr>
      <w:rFonts w:ascii="Arial" w:eastAsia="Arial" w:hAnsi="Arial" w:cs="Arial"/>
      <w:lang w:val="en-GB" w:eastAsia="en-GB" w:bidi="en-GB"/>
    </w:rPr>
  </w:style>
  <w:style w:type="paragraph" w:styleId="Footer">
    <w:name w:val="footer"/>
    <w:basedOn w:val="Normal"/>
    <w:link w:val="FooterChar"/>
    <w:uiPriority w:val="99"/>
    <w:unhideWhenUsed/>
    <w:rsid w:val="002321E8"/>
    <w:pPr>
      <w:tabs>
        <w:tab w:val="center" w:pos="4513"/>
        <w:tab w:val="right" w:pos="9026"/>
      </w:tabs>
    </w:pPr>
  </w:style>
  <w:style w:type="character" w:customStyle="1" w:styleId="FooterChar">
    <w:name w:val="Footer Char"/>
    <w:basedOn w:val="DefaultParagraphFont"/>
    <w:link w:val="Footer"/>
    <w:uiPriority w:val="99"/>
    <w:rsid w:val="002321E8"/>
    <w:rPr>
      <w:rFonts w:ascii="Arial" w:eastAsia="Arial" w:hAnsi="Arial" w:cs="Arial"/>
      <w:lang w:val="en-GB" w:eastAsia="en-GB" w:bidi="en-GB"/>
    </w:rPr>
  </w:style>
  <w:style w:type="paragraph" w:styleId="Title">
    <w:name w:val="Title"/>
    <w:basedOn w:val="Normal"/>
    <w:link w:val="TitleChar"/>
    <w:uiPriority w:val="1"/>
    <w:qFormat/>
    <w:rsid w:val="00C25F63"/>
    <w:pPr>
      <w:spacing w:before="91"/>
      <w:ind w:left="3572" w:right="5268"/>
      <w:jc w:val="center"/>
    </w:pPr>
    <w:rPr>
      <w:rFonts w:ascii="Tahoma" w:eastAsia="Tahoma" w:hAnsi="Tahoma" w:cs="Tahoma"/>
      <w:b/>
      <w:bCs/>
      <w:sz w:val="66"/>
      <w:szCs w:val="66"/>
      <w:lang w:val="en-US" w:eastAsia="en-US" w:bidi="ar-SA"/>
    </w:rPr>
  </w:style>
  <w:style w:type="character" w:customStyle="1" w:styleId="TitleChar">
    <w:name w:val="Title Char"/>
    <w:basedOn w:val="DefaultParagraphFont"/>
    <w:link w:val="Title"/>
    <w:uiPriority w:val="1"/>
    <w:rsid w:val="00C25F63"/>
    <w:rPr>
      <w:rFonts w:ascii="Tahoma" w:eastAsia="Tahoma" w:hAnsi="Tahoma" w:cs="Tahoma"/>
      <w:b/>
      <w:bCs/>
      <w:sz w:val="66"/>
      <w:szCs w:val="66"/>
    </w:rPr>
  </w:style>
  <w:style w:type="table" w:styleId="TableGrid">
    <w:name w:val="Table Grid"/>
    <w:basedOn w:val="TableNormal"/>
    <w:uiPriority w:val="39"/>
    <w:rsid w:val="00C25F6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9"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hyperlink" Target="https://asn-aberdeenshire.org/wp-content/uploads/2021/03/Supporting-Children-Managing-Medicines-Educational-Establishments.pdf" TargetMode="External"/><Relationship Id="rId42" Type="http://schemas.openxmlformats.org/officeDocument/2006/relationships/hyperlink" Target="mailto:ecs.asnadmin@aberdeenshire.gov.uk" TargetMode="External"/><Relationship Id="rId47" Type="http://schemas.openxmlformats.org/officeDocument/2006/relationships/hyperlink" Target="https://www.girfec-aberdeenshire.org/category/girfec-toolkit-2020/" TargetMode="External"/><Relationship Id="rId50" Type="http://schemas.openxmlformats.org/officeDocument/2006/relationships/hyperlink" Target="http://www.gov.scot/Topics/People/Young-People/gettingitright"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asn-aberdeenshire.org/policies-and-guidance/" TargetMode="External"/><Relationship Id="rId38" Type="http://schemas.openxmlformats.org/officeDocument/2006/relationships/hyperlink" Target="mailto:LearningEstates@aberdeenshire.gov.uk" TargetMode="External"/><Relationship Id="rId46" Type="http://schemas.openxmlformats.org/officeDocument/2006/relationships/hyperlink" Target="https://view.officeapps.live.com/op/view.aspx?src=https%3A%2F%2Fwww.girfec-aberdeenshire.org%2Fwp-content%2Fuploads%2F2021%2F09%2FRequest-for-Assistance-2021-10.docx&amp;wdOrigin=BROWSELIN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gov.scot/Topics/People/Young-People/gettingitright" TargetMode="External"/><Relationship Id="rId41" Type="http://schemas.openxmlformats.org/officeDocument/2006/relationships/hyperlink" Target="http://www.child-smile.org.uk/index.aspx?o=1011" TargetMode="External"/><Relationship Id="rId54" Type="http://schemas.openxmlformats.org/officeDocument/2006/relationships/hyperlink" Target="https://www.girfec-aberdeenshi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www.legislation.gov.uk/asp/2014/8/contents/enacted" TargetMode="External"/><Relationship Id="rId37" Type="http://schemas.openxmlformats.org/officeDocument/2006/relationships/hyperlink" Target="https://asn-aberdeenshire.org/wp-content/uploads/2021/03/Supporting-Children-Managing-Medicines-Educational-Establishments.pdf" TargetMode="External"/><Relationship Id="rId40" Type="http://schemas.openxmlformats.org/officeDocument/2006/relationships/image" Target="media/image18.png"/><Relationship Id="rId45" Type="http://schemas.openxmlformats.org/officeDocument/2006/relationships/hyperlink" Target="https://view.officeapps.live.com/op/view.aspx?src=https%3A%2F%2Fasn-aberdeenshire.org%2Fwp-content%2Fuploads%2F2022%2F09%2FPupil-Moving-and-Handling-Risk-Assessment.doc&amp;wdOrigin=BROWSELINK" TargetMode="External"/><Relationship Id="rId53" Type="http://schemas.openxmlformats.org/officeDocument/2006/relationships/hyperlink" Target="https://www.girfec-aberdeenshir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asn-aberdeenshire.org/child-protection-in-education/" TargetMode="External"/><Relationship Id="rId36" Type="http://schemas.openxmlformats.org/officeDocument/2006/relationships/hyperlink" Target="http://asn-aberdeenshire.org/policies-and-guidance/" TargetMode="External"/><Relationship Id="rId49" Type="http://schemas.openxmlformats.org/officeDocument/2006/relationships/hyperlink" Target="http://www.legislation.gov.uk/asp/2014/8/contents/enacted"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hyperlink" Target="http://www.gov.scot/Publications/2016/01/1324/3" TargetMode="External"/><Relationship Id="rId44" Type="http://schemas.openxmlformats.org/officeDocument/2006/relationships/hyperlink" Target="https://view.officeapps.live.com/op/view.aspx?src=https%3A%2F%2Fasn-aberdeenshire.org%2Fwp-content%2Fuploads%2F2022%2F09%2FPupil-Moving-and-Handling-Plan.docx&amp;wdOrigin=BROWSELINK" TargetMode="External"/><Relationship Id="rId52" Type="http://schemas.openxmlformats.org/officeDocument/2006/relationships/hyperlink" Target="https://www.girfec-aberdeen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asn-aberdeenshire.org/policies-and-guidance/" TargetMode="External"/><Relationship Id="rId30" Type="http://schemas.openxmlformats.org/officeDocument/2006/relationships/hyperlink" Target="http://www.girfec-aberdeenshire.org/" TargetMode="External"/><Relationship Id="rId35" Type="http://schemas.openxmlformats.org/officeDocument/2006/relationships/hyperlink" Target="https://asn-aberdeenshire.org/wp-content/uploads/2022/09/Pupil-Moving-and-Handeling-in-Schools-Guidance.pdf" TargetMode="External"/><Relationship Id="rId43" Type="http://schemas.openxmlformats.org/officeDocument/2006/relationships/hyperlink" Target="https://view.officeapps.live.com/op/view.aspx?src=https%3A%2F%2Fasn-aberdeenshire.org%2Fwp-content%2Fuploads%2F2022%2F09%2FPupil-Moving-and-Handling-Plan.docx&amp;wdOrigin=BROWSELINK" TargetMode="External"/><Relationship Id="rId48" Type="http://schemas.openxmlformats.org/officeDocument/2006/relationships/hyperlink" Target="https://www.girfec-aberdeenshire.org/category/girfec-toolkit-2020/" TargetMode="External"/><Relationship Id="rId56"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http://www.gov.scot/Publications/2016/01/1324/3"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F5E6C202F42E3AE5C809EE5CD2323"/>
        <w:category>
          <w:name w:val="General"/>
          <w:gallery w:val="placeholder"/>
        </w:category>
        <w:types>
          <w:type w:val="bbPlcHdr"/>
        </w:types>
        <w:behaviors>
          <w:behavior w:val="content"/>
        </w:behaviors>
        <w:guid w:val="{539A39A1-7188-4A41-B8E8-564E0B2620CD}"/>
      </w:docPartPr>
      <w:docPartBody>
        <w:p w:rsidR="00F865A6" w:rsidRDefault="00A66BAB" w:rsidP="00A66BAB">
          <w:pPr>
            <w:pStyle w:val="A02F5E6C202F42E3AE5C809EE5CD2323"/>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AB"/>
    <w:rsid w:val="00532ED9"/>
    <w:rsid w:val="00A66BAB"/>
    <w:rsid w:val="00F024BE"/>
    <w:rsid w:val="00F70258"/>
    <w:rsid w:val="00F8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F5E6C202F42E3AE5C809EE5CD2323">
    <w:name w:val="A02F5E6C202F42E3AE5C809EE5CD2323"/>
    <w:rsid w:val="00A66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F8BFC-85C3-4609-848F-B9F26603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A552E-F110-4E97-BE57-EA06604A7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D2259-8C0E-45D5-B108-900E93B4D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5034</Words>
  <Characters>28700</Characters>
  <Application>Microsoft Office Word</Application>
  <DocSecurity>0</DocSecurity>
  <Lines>239</Lines>
  <Paragraphs>67</Paragraphs>
  <ScaleCrop>false</ScaleCrop>
  <Company>Aberdeenshire Council</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Personal Care, Guidance for Schools, Parents, Children and Young People March 2023</dc:title>
  <dc:creator>Leah Gourley</dc:creator>
  <cp:lastModifiedBy>Katie Timney</cp:lastModifiedBy>
  <cp:revision>15</cp:revision>
  <dcterms:created xsi:type="dcterms:W3CDTF">2023-06-01T13:43:00Z</dcterms:created>
  <dcterms:modified xsi:type="dcterms:W3CDTF">2023-07-14T10:07:00Z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Acrobat PDFMaker 20 for Word</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