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5CD5C" w14:textId="77777777" w:rsidR="00ED64F6" w:rsidRPr="00292B1E" w:rsidRDefault="00ED64F6" w:rsidP="3666137B">
      <w:pPr>
        <w:rPr>
          <w:rFonts w:cstheme="minorHAnsi"/>
          <w:b/>
          <w:bCs/>
          <w:sz w:val="40"/>
          <w:szCs w:val="40"/>
        </w:rPr>
        <w:sectPr w:rsidR="00ED64F6" w:rsidRPr="00292B1E">
          <w:headerReference w:type="default" r:id="rId11"/>
          <w:pgSz w:w="11906" w:h="16838"/>
          <w:pgMar w:top="1440" w:right="1440" w:bottom="1440" w:left="1440" w:header="708" w:footer="708" w:gutter="0"/>
          <w:cols w:space="708"/>
          <w:docGrid w:linePitch="360"/>
        </w:sectPr>
      </w:pPr>
    </w:p>
    <w:p w14:paraId="6CFFD1F3" w14:textId="77777777" w:rsidR="003F3543" w:rsidRPr="00292B1E" w:rsidRDefault="003F3543" w:rsidP="3666137B">
      <w:pPr>
        <w:rPr>
          <w:rFonts w:cstheme="minorHAnsi"/>
          <w:b/>
          <w:bCs/>
          <w:sz w:val="40"/>
          <w:szCs w:val="40"/>
        </w:rPr>
      </w:pPr>
    </w:p>
    <w:p w14:paraId="3210E5C7" w14:textId="2CE71A4C" w:rsidR="003F3543" w:rsidRPr="00292B1E" w:rsidRDefault="00D6392A" w:rsidP="3666137B">
      <w:pPr>
        <w:rPr>
          <w:rFonts w:cstheme="minorHAnsi"/>
          <w:b/>
          <w:bCs/>
          <w:sz w:val="40"/>
          <w:szCs w:val="40"/>
        </w:rPr>
      </w:pPr>
      <w:r w:rsidRPr="00292B1E">
        <w:rPr>
          <w:rFonts w:cstheme="minorHAnsi"/>
          <w:noProof/>
          <w:lang w:eastAsia="en-GB"/>
        </w:rPr>
        <w:drawing>
          <wp:anchor distT="0" distB="0" distL="114300" distR="114300" simplePos="0" relativeHeight="251658240" behindDoc="0" locked="0" layoutInCell="1" allowOverlap="1" wp14:anchorId="4E36F92E" wp14:editId="178C9B9A">
            <wp:simplePos x="0" y="0"/>
            <wp:positionH relativeFrom="margin">
              <wp:posOffset>-512445</wp:posOffset>
            </wp:positionH>
            <wp:positionV relativeFrom="paragraph">
              <wp:posOffset>2652395</wp:posOffset>
            </wp:positionV>
            <wp:extent cx="6642538" cy="4491402"/>
            <wp:effectExtent l="0" t="0" r="0" b="0"/>
            <wp:wrapNone/>
            <wp:docPr id="11" name="Picture 11" descr="Macintosh HD:Users:lgourley:Desktop:shutterstock_572939233 [Conver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ourley:Desktop:shutterstock_572939233 [Converted].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538" cy="4491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362AB" w14:textId="50500C0B" w:rsidR="003F3543" w:rsidRPr="00292B1E" w:rsidRDefault="003F3543" w:rsidP="3666137B">
      <w:pPr>
        <w:rPr>
          <w:rFonts w:cstheme="minorHAnsi"/>
          <w:b/>
          <w:bCs/>
          <w:sz w:val="40"/>
          <w:szCs w:val="40"/>
        </w:rPr>
      </w:pPr>
    </w:p>
    <w:tbl>
      <w:tblPr>
        <w:tblStyle w:val="TableGrid"/>
        <w:tblpPr w:leftFromText="180" w:rightFromText="180" w:vertAnchor="text" w:horzAnchor="margin" w:tblpY="-423"/>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87"/>
      </w:tblGrid>
      <w:tr w:rsidR="00ED64F6" w:rsidRPr="00292B1E" w14:paraId="21096E3E" w14:textId="77777777" w:rsidTr="00ED64F6">
        <w:trPr>
          <w:trHeight w:val="242"/>
        </w:trPr>
        <w:tc>
          <w:tcPr>
            <w:tcW w:w="9687" w:type="dxa"/>
            <w:vAlign w:val="top"/>
          </w:tcPr>
          <w:p w14:paraId="6EDCD22E" w14:textId="1DD574A5" w:rsidR="00ED64F6" w:rsidRPr="00292B1E" w:rsidRDefault="00ED64F6" w:rsidP="00ED64F6">
            <w:pPr>
              <w:pStyle w:val="Documenttitle"/>
              <w:rPr>
                <w:rFonts w:asciiTheme="minorHAnsi" w:hAnsiTheme="minorHAnsi" w:cstheme="minorHAnsi"/>
              </w:rPr>
            </w:pPr>
            <w:r w:rsidRPr="00292B1E">
              <w:rPr>
                <w:rFonts w:asciiTheme="minorHAnsi" w:hAnsiTheme="minorHAnsi" w:cstheme="minorHAnsi"/>
              </w:rPr>
              <w:t xml:space="preserve">English as an Additional Language </w:t>
            </w:r>
          </w:p>
          <w:p w14:paraId="28780FF8" w14:textId="7EF59F3C" w:rsidR="00ED64F6" w:rsidRPr="00292B1E" w:rsidRDefault="00ED64F6" w:rsidP="00ED64F6">
            <w:pPr>
              <w:pStyle w:val="Documenttitle"/>
              <w:rPr>
                <w:rFonts w:asciiTheme="minorHAnsi" w:hAnsiTheme="minorHAnsi" w:cstheme="minorHAnsi"/>
              </w:rPr>
            </w:pPr>
          </w:p>
        </w:tc>
      </w:tr>
      <w:tr w:rsidR="00ED64F6" w:rsidRPr="00292B1E" w14:paraId="24671105" w14:textId="77777777" w:rsidTr="00ED64F6">
        <w:trPr>
          <w:trHeight w:val="268"/>
        </w:trPr>
        <w:tc>
          <w:tcPr>
            <w:tcW w:w="9687" w:type="dxa"/>
            <w:vAlign w:val="top"/>
          </w:tcPr>
          <w:p w14:paraId="327A6636" w14:textId="39D3C3E1" w:rsidR="00ED64F6" w:rsidRPr="00292B1E" w:rsidRDefault="00ED64F6" w:rsidP="00ED64F6">
            <w:pPr>
              <w:pStyle w:val="Documentsubtitle"/>
              <w:jc w:val="left"/>
              <w:rPr>
                <w:rFonts w:asciiTheme="minorHAnsi" w:hAnsiTheme="minorHAnsi" w:cstheme="minorHAnsi"/>
              </w:rPr>
            </w:pPr>
            <w:r w:rsidRPr="00292B1E">
              <w:rPr>
                <w:rFonts w:asciiTheme="minorHAnsi" w:hAnsiTheme="minorHAnsi" w:cstheme="minorHAnsi"/>
              </w:rPr>
              <w:t>Guidance for schools on enrolling pupils who have arrived from Ukraine</w:t>
            </w:r>
          </w:p>
          <w:p w14:paraId="1CAFEEC1" w14:textId="3735E8EB" w:rsidR="00ED64F6" w:rsidRPr="00292B1E" w:rsidRDefault="00ED64F6" w:rsidP="00ED64F6">
            <w:pPr>
              <w:pStyle w:val="Documentdate"/>
              <w:rPr>
                <w:rFonts w:asciiTheme="minorHAnsi" w:hAnsiTheme="minorHAnsi" w:cstheme="minorHAnsi"/>
              </w:rPr>
            </w:pPr>
          </w:p>
        </w:tc>
      </w:tr>
    </w:tbl>
    <w:p w14:paraId="666B1B1A" w14:textId="1FF3DAB1" w:rsidR="00ED64F6" w:rsidRPr="00292B1E" w:rsidRDefault="00ED64F6" w:rsidP="001A0DE5">
      <w:pPr>
        <w:pStyle w:val="Heading1"/>
        <w:rPr>
          <w:rFonts w:cstheme="minorHAnsi"/>
        </w:rPr>
      </w:pPr>
    </w:p>
    <w:p w14:paraId="105763A2" w14:textId="105BF454" w:rsidR="00ED64F6" w:rsidRPr="00292B1E" w:rsidRDefault="00ED64F6">
      <w:pPr>
        <w:rPr>
          <w:rFonts w:cstheme="minorHAnsi"/>
          <w:b/>
          <w:bCs/>
          <w:sz w:val="36"/>
          <w:szCs w:val="36"/>
        </w:rPr>
      </w:pPr>
      <w:r w:rsidRPr="00292B1E">
        <w:rPr>
          <w:rFonts w:cstheme="minorHAnsi"/>
        </w:rPr>
        <w:br w:type="page"/>
      </w:r>
    </w:p>
    <w:p w14:paraId="0B785AD9" w14:textId="3E3A8510" w:rsidR="00ED64F6" w:rsidRPr="00292B1E" w:rsidRDefault="00ED64F6" w:rsidP="001A0DE5">
      <w:pPr>
        <w:pStyle w:val="Heading1"/>
        <w:rPr>
          <w:rFonts w:cstheme="minorHAnsi"/>
        </w:rPr>
        <w:sectPr w:rsidR="00ED64F6" w:rsidRPr="00292B1E" w:rsidSect="00ED64F6">
          <w:headerReference w:type="default" r:id="rId13"/>
          <w:type w:val="continuous"/>
          <w:pgSz w:w="11906" w:h="16838"/>
          <w:pgMar w:top="1440" w:right="1440" w:bottom="1440" w:left="1440" w:header="708" w:footer="708" w:gutter="0"/>
          <w:cols w:space="708"/>
          <w:titlePg/>
          <w:docGrid w:linePitch="360"/>
        </w:sectPr>
      </w:pPr>
    </w:p>
    <w:p w14:paraId="4EB427F5" w14:textId="00E8CE5E" w:rsidR="00292B1E" w:rsidRPr="00292B1E" w:rsidRDefault="00292B1E">
      <w:pPr>
        <w:rPr>
          <w:rFonts w:cstheme="minorHAnsi"/>
          <w:b/>
          <w:bCs/>
          <w:sz w:val="36"/>
          <w:szCs w:val="36"/>
        </w:rPr>
      </w:pPr>
    </w:p>
    <w:sdt>
      <w:sdtPr>
        <w:rPr>
          <w:rFonts w:asciiTheme="minorHAnsi" w:eastAsiaTheme="minorHAnsi" w:hAnsiTheme="minorHAnsi" w:cstheme="minorHAnsi"/>
          <w:color w:val="auto"/>
          <w:sz w:val="22"/>
          <w:szCs w:val="22"/>
          <w:lang w:val="en-GB"/>
        </w:rPr>
        <w:id w:val="-1319805320"/>
        <w:docPartObj>
          <w:docPartGallery w:val="Table of Contents"/>
          <w:docPartUnique/>
        </w:docPartObj>
      </w:sdtPr>
      <w:sdtEndPr>
        <w:rPr>
          <w:b/>
          <w:bCs/>
          <w:noProof/>
        </w:rPr>
      </w:sdtEndPr>
      <w:sdtContent>
        <w:p w14:paraId="706DCE1F" w14:textId="7D524841" w:rsidR="00292B1E" w:rsidRPr="009734E5" w:rsidRDefault="00292B1E">
          <w:pPr>
            <w:pStyle w:val="TOCHeading"/>
            <w:rPr>
              <w:rFonts w:asciiTheme="minorHAnsi" w:hAnsiTheme="minorHAnsi" w:cstheme="minorHAnsi"/>
              <w:b/>
              <w:bCs/>
              <w:color w:val="auto"/>
              <w:sz w:val="40"/>
              <w:szCs w:val="40"/>
            </w:rPr>
          </w:pPr>
          <w:r w:rsidRPr="009734E5">
            <w:rPr>
              <w:rFonts w:asciiTheme="minorHAnsi" w:hAnsiTheme="minorHAnsi" w:cstheme="minorHAnsi"/>
              <w:b/>
              <w:bCs/>
              <w:color w:val="auto"/>
              <w:sz w:val="40"/>
              <w:szCs w:val="40"/>
            </w:rPr>
            <w:t>Contents</w:t>
          </w:r>
        </w:p>
        <w:p w14:paraId="78783EE6" w14:textId="315F423F" w:rsidR="00292B1E" w:rsidRPr="009734E5" w:rsidRDefault="00292B1E">
          <w:pPr>
            <w:pStyle w:val="TOC1"/>
            <w:tabs>
              <w:tab w:val="right" w:leader="dot" w:pos="9016"/>
            </w:tabs>
            <w:rPr>
              <w:rFonts w:cstheme="minorHAnsi"/>
              <w:noProof/>
              <w:sz w:val="28"/>
              <w:szCs w:val="28"/>
            </w:rPr>
          </w:pPr>
          <w:r w:rsidRPr="009734E5">
            <w:rPr>
              <w:rFonts w:cstheme="minorHAnsi"/>
              <w:sz w:val="28"/>
              <w:szCs w:val="28"/>
            </w:rPr>
            <w:fldChar w:fldCharType="begin"/>
          </w:r>
          <w:r w:rsidRPr="009734E5">
            <w:rPr>
              <w:rFonts w:cstheme="minorHAnsi"/>
              <w:sz w:val="28"/>
              <w:szCs w:val="28"/>
            </w:rPr>
            <w:instrText xml:space="preserve"> TOC \o "1-3" \h \z \u </w:instrText>
          </w:r>
          <w:r w:rsidRPr="009734E5">
            <w:rPr>
              <w:rFonts w:cstheme="minorHAnsi"/>
              <w:sz w:val="28"/>
              <w:szCs w:val="28"/>
            </w:rPr>
            <w:fldChar w:fldCharType="separate"/>
          </w:r>
          <w:hyperlink w:anchor="_Toc99031261" w:history="1">
            <w:r w:rsidRPr="009734E5">
              <w:rPr>
                <w:rStyle w:val="Hyperlink"/>
                <w:rFonts w:cstheme="minorHAnsi"/>
                <w:noProof/>
                <w:sz w:val="28"/>
                <w:szCs w:val="28"/>
              </w:rPr>
              <w:t>When families contact or arrive at the school</w:t>
            </w:r>
            <w:r w:rsidRPr="009734E5">
              <w:rPr>
                <w:rFonts w:cstheme="minorHAnsi"/>
                <w:noProof/>
                <w:webHidden/>
                <w:sz w:val="28"/>
                <w:szCs w:val="28"/>
              </w:rPr>
              <w:tab/>
            </w:r>
            <w:r w:rsidRPr="009734E5">
              <w:rPr>
                <w:rFonts w:cstheme="minorHAnsi"/>
                <w:noProof/>
                <w:webHidden/>
                <w:sz w:val="28"/>
                <w:szCs w:val="28"/>
              </w:rPr>
              <w:fldChar w:fldCharType="begin"/>
            </w:r>
            <w:r w:rsidRPr="009734E5">
              <w:rPr>
                <w:rFonts w:cstheme="minorHAnsi"/>
                <w:noProof/>
                <w:webHidden/>
                <w:sz w:val="28"/>
                <w:szCs w:val="28"/>
              </w:rPr>
              <w:instrText xml:space="preserve"> PAGEREF _Toc99031261 \h </w:instrText>
            </w:r>
            <w:r w:rsidRPr="009734E5">
              <w:rPr>
                <w:rFonts w:cstheme="minorHAnsi"/>
                <w:noProof/>
                <w:webHidden/>
                <w:sz w:val="28"/>
                <w:szCs w:val="28"/>
              </w:rPr>
            </w:r>
            <w:r w:rsidRPr="009734E5">
              <w:rPr>
                <w:rFonts w:cstheme="minorHAnsi"/>
                <w:noProof/>
                <w:webHidden/>
                <w:sz w:val="28"/>
                <w:szCs w:val="28"/>
              </w:rPr>
              <w:fldChar w:fldCharType="separate"/>
            </w:r>
            <w:r w:rsidRPr="009734E5">
              <w:rPr>
                <w:rFonts w:cstheme="minorHAnsi"/>
                <w:noProof/>
                <w:webHidden/>
                <w:sz w:val="28"/>
                <w:szCs w:val="28"/>
              </w:rPr>
              <w:t>3</w:t>
            </w:r>
            <w:r w:rsidRPr="009734E5">
              <w:rPr>
                <w:rFonts w:cstheme="minorHAnsi"/>
                <w:noProof/>
                <w:webHidden/>
                <w:sz w:val="28"/>
                <w:szCs w:val="28"/>
              </w:rPr>
              <w:fldChar w:fldCharType="end"/>
            </w:r>
          </w:hyperlink>
        </w:p>
        <w:p w14:paraId="3811E508" w14:textId="14CCC25C" w:rsidR="00292B1E" w:rsidRPr="009734E5" w:rsidRDefault="004E3E74">
          <w:pPr>
            <w:pStyle w:val="TOC1"/>
            <w:tabs>
              <w:tab w:val="right" w:leader="dot" w:pos="9016"/>
            </w:tabs>
            <w:rPr>
              <w:rFonts w:cstheme="minorHAnsi"/>
              <w:noProof/>
              <w:sz w:val="28"/>
              <w:szCs w:val="28"/>
            </w:rPr>
          </w:pPr>
          <w:hyperlink w:anchor="_Toc99031262" w:history="1">
            <w:r w:rsidR="00292B1E" w:rsidRPr="009734E5">
              <w:rPr>
                <w:rStyle w:val="Hyperlink"/>
                <w:rFonts w:cstheme="minorHAnsi"/>
                <w:noProof/>
                <w:sz w:val="28"/>
                <w:szCs w:val="28"/>
              </w:rPr>
              <w:t xml:space="preserve">Enrolment </w:t>
            </w:r>
            <w:r w:rsidR="00292B1E" w:rsidRPr="009734E5">
              <w:rPr>
                <w:rFonts w:cstheme="minorHAnsi"/>
                <w:noProof/>
                <w:webHidden/>
                <w:sz w:val="28"/>
                <w:szCs w:val="28"/>
              </w:rPr>
              <w:tab/>
            </w:r>
            <w:r w:rsidR="00292B1E" w:rsidRPr="009734E5">
              <w:rPr>
                <w:rFonts w:cstheme="minorHAnsi"/>
                <w:noProof/>
                <w:webHidden/>
                <w:sz w:val="28"/>
                <w:szCs w:val="28"/>
              </w:rPr>
              <w:fldChar w:fldCharType="begin"/>
            </w:r>
            <w:r w:rsidR="00292B1E" w:rsidRPr="009734E5">
              <w:rPr>
                <w:rFonts w:cstheme="minorHAnsi"/>
                <w:noProof/>
                <w:webHidden/>
                <w:sz w:val="28"/>
                <w:szCs w:val="28"/>
              </w:rPr>
              <w:instrText xml:space="preserve"> PAGEREF _Toc99031262 \h </w:instrText>
            </w:r>
            <w:r w:rsidR="00292B1E" w:rsidRPr="009734E5">
              <w:rPr>
                <w:rFonts w:cstheme="minorHAnsi"/>
                <w:noProof/>
                <w:webHidden/>
                <w:sz w:val="28"/>
                <w:szCs w:val="28"/>
              </w:rPr>
            </w:r>
            <w:r w:rsidR="00292B1E" w:rsidRPr="009734E5">
              <w:rPr>
                <w:rFonts w:cstheme="minorHAnsi"/>
                <w:noProof/>
                <w:webHidden/>
                <w:sz w:val="28"/>
                <w:szCs w:val="28"/>
              </w:rPr>
              <w:fldChar w:fldCharType="separate"/>
            </w:r>
            <w:r w:rsidR="00292B1E" w:rsidRPr="009734E5">
              <w:rPr>
                <w:rFonts w:cstheme="minorHAnsi"/>
                <w:noProof/>
                <w:webHidden/>
                <w:sz w:val="28"/>
                <w:szCs w:val="28"/>
              </w:rPr>
              <w:t>3</w:t>
            </w:r>
            <w:r w:rsidR="00292B1E" w:rsidRPr="009734E5">
              <w:rPr>
                <w:rFonts w:cstheme="minorHAnsi"/>
                <w:noProof/>
                <w:webHidden/>
                <w:sz w:val="28"/>
                <w:szCs w:val="28"/>
              </w:rPr>
              <w:fldChar w:fldCharType="end"/>
            </w:r>
          </w:hyperlink>
        </w:p>
        <w:p w14:paraId="218C37E7" w14:textId="53B249F9" w:rsidR="00292B1E" w:rsidRPr="009734E5" w:rsidRDefault="004E3E74">
          <w:pPr>
            <w:pStyle w:val="TOC1"/>
            <w:tabs>
              <w:tab w:val="right" w:leader="dot" w:pos="9016"/>
            </w:tabs>
            <w:rPr>
              <w:rFonts w:cstheme="minorHAnsi"/>
              <w:noProof/>
              <w:sz w:val="28"/>
              <w:szCs w:val="28"/>
            </w:rPr>
          </w:pPr>
          <w:hyperlink w:anchor="_Toc99031263" w:history="1">
            <w:r w:rsidR="00292B1E" w:rsidRPr="009734E5">
              <w:rPr>
                <w:rStyle w:val="Hyperlink"/>
                <w:rFonts w:cstheme="minorHAnsi"/>
                <w:noProof/>
                <w:sz w:val="28"/>
                <w:szCs w:val="28"/>
              </w:rPr>
              <w:t>Starting School</w:t>
            </w:r>
            <w:r w:rsidR="00292B1E" w:rsidRPr="009734E5">
              <w:rPr>
                <w:rFonts w:cstheme="minorHAnsi"/>
                <w:noProof/>
                <w:webHidden/>
                <w:sz w:val="28"/>
                <w:szCs w:val="28"/>
              </w:rPr>
              <w:tab/>
            </w:r>
            <w:r w:rsidR="00292B1E" w:rsidRPr="009734E5">
              <w:rPr>
                <w:rFonts w:cstheme="minorHAnsi"/>
                <w:noProof/>
                <w:webHidden/>
                <w:sz w:val="28"/>
                <w:szCs w:val="28"/>
              </w:rPr>
              <w:fldChar w:fldCharType="begin"/>
            </w:r>
            <w:r w:rsidR="00292B1E" w:rsidRPr="009734E5">
              <w:rPr>
                <w:rFonts w:cstheme="minorHAnsi"/>
                <w:noProof/>
                <w:webHidden/>
                <w:sz w:val="28"/>
                <w:szCs w:val="28"/>
              </w:rPr>
              <w:instrText xml:space="preserve"> PAGEREF _Toc99031263 \h </w:instrText>
            </w:r>
            <w:r w:rsidR="00292B1E" w:rsidRPr="009734E5">
              <w:rPr>
                <w:rFonts w:cstheme="minorHAnsi"/>
                <w:noProof/>
                <w:webHidden/>
                <w:sz w:val="28"/>
                <w:szCs w:val="28"/>
              </w:rPr>
            </w:r>
            <w:r w:rsidR="00292B1E" w:rsidRPr="009734E5">
              <w:rPr>
                <w:rFonts w:cstheme="minorHAnsi"/>
                <w:noProof/>
                <w:webHidden/>
                <w:sz w:val="28"/>
                <w:szCs w:val="28"/>
              </w:rPr>
              <w:fldChar w:fldCharType="separate"/>
            </w:r>
            <w:r w:rsidR="00292B1E" w:rsidRPr="009734E5">
              <w:rPr>
                <w:rFonts w:cstheme="minorHAnsi"/>
                <w:noProof/>
                <w:webHidden/>
                <w:sz w:val="28"/>
                <w:szCs w:val="28"/>
              </w:rPr>
              <w:t>3</w:t>
            </w:r>
            <w:r w:rsidR="00292B1E" w:rsidRPr="009734E5">
              <w:rPr>
                <w:rFonts w:cstheme="minorHAnsi"/>
                <w:noProof/>
                <w:webHidden/>
                <w:sz w:val="28"/>
                <w:szCs w:val="28"/>
              </w:rPr>
              <w:fldChar w:fldCharType="end"/>
            </w:r>
          </w:hyperlink>
        </w:p>
        <w:p w14:paraId="1B496426" w14:textId="1F789EAE" w:rsidR="00292B1E" w:rsidRPr="009734E5" w:rsidRDefault="004E3E74">
          <w:pPr>
            <w:pStyle w:val="TOC1"/>
            <w:tabs>
              <w:tab w:val="right" w:leader="dot" w:pos="9016"/>
            </w:tabs>
            <w:rPr>
              <w:rFonts w:cstheme="minorHAnsi"/>
              <w:noProof/>
              <w:sz w:val="28"/>
              <w:szCs w:val="28"/>
            </w:rPr>
          </w:pPr>
          <w:hyperlink w:anchor="_Toc99031264" w:history="1">
            <w:r w:rsidR="00292B1E" w:rsidRPr="009734E5">
              <w:rPr>
                <w:rStyle w:val="Hyperlink"/>
                <w:rFonts w:cstheme="minorHAnsi"/>
                <w:noProof/>
                <w:sz w:val="28"/>
                <w:szCs w:val="28"/>
              </w:rPr>
              <w:t>Resources</w:t>
            </w:r>
            <w:r w:rsidR="00292B1E" w:rsidRPr="009734E5">
              <w:rPr>
                <w:rFonts w:cstheme="minorHAnsi"/>
                <w:noProof/>
                <w:webHidden/>
                <w:sz w:val="28"/>
                <w:szCs w:val="28"/>
              </w:rPr>
              <w:tab/>
            </w:r>
            <w:r w:rsidR="00292B1E" w:rsidRPr="009734E5">
              <w:rPr>
                <w:rFonts w:cstheme="minorHAnsi"/>
                <w:noProof/>
                <w:webHidden/>
                <w:sz w:val="28"/>
                <w:szCs w:val="28"/>
              </w:rPr>
              <w:fldChar w:fldCharType="begin"/>
            </w:r>
            <w:r w:rsidR="00292B1E" w:rsidRPr="009734E5">
              <w:rPr>
                <w:rFonts w:cstheme="minorHAnsi"/>
                <w:noProof/>
                <w:webHidden/>
                <w:sz w:val="28"/>
                <w:szCs w:val="28"/>
              </w:rPr>
              <w:instrText xml:space="preserve"> PAGEREF _Toc99031264 \h </w:instrText>
            </w:r>
            <w:r w:rsidR="00292B1E" w:rsidRPr="009734E5">
              <w:rPr>
                <w:rFonts w:cstheme="minorHAnsi"/>
                <w:noProof/>
                <w:webHidden/>
                <w:sz w:val="28"/>
                <w:szCs w:val="28"/>
              </w:rPr>
            </w:r>
            <w:r w:rsidR="00292B1E" w:rsidRPr="009734E5">
              <w:rPr>
                <w:rFonts w:cstheme="minorHAnsi"/>
                <w:noProof/>
                <w:webHidden/>
                <w:sz w:val="28"/>
                <w:szCs w:val="28"/>
              </w:rPr>
              <w:fldChar w:fldCharType="separate"/>
            </w:r>
            <w:r w:rsidR="00292B1E" w:rsidRPr="009734E5">
              <w:rPr>
                <w:rFonts w:cstheme="minorHAnsi"/>
                <w:noProof/>
                <w:webHidden/>
                <w:sz w:val="28"/>
                <w:szCs w:val="28"/>
              </w:rPr>
              <w:t>4</w:t>
            </w:r>
            <w:r w:rsidR="00292B1E" w:rsidRPr="009734E5">
              <w:rPr>
                <w:rFonts w:cstheme="minorHAnsi"/>
                <w:noProof/>
                <w:webHidden/>
                <w:sz w:val="28"/>
                <w:szCs w:val="28"/>
              </w:rPr>
              <w:fldChar w:fldCharType="end"/>
            </w:r>
          </w:hyperlink>
        </w:p>
        <w:p w14:paraId="6993C75D" w14:textId="660A773F" w:rsidR="00292B1E" w:rsidRPr="009734E5" w:rsidRDefault="004E3E74">
          <w:pPr>
            <w:pStyle w:val="TOC1"/>
            <w:tabs>
              <w:tab w:val="right" w:leader="dot" w:pos="9016"/>
            </w:tabs>
            <w:rPr>
              <w:rFonts w:cstheme="minorHAnsi"/>
              <w:noProof/>
              <w:sz w:val="28"/>
              <w:szCs w:val="28"/>
            </w:rPr>
          </w:pPr>
          <w:hyperlink w:anchor="_Toc99031265" w:history="1">
            <w:r w:rsidR="00292B1E" w:rsidRPr="009734E5">
              <w:rPr>
                <w:rStyle w:val="Hyperlink"/>
                <w:rFonts w:cstheme="minorHAnsi"/>
                <w:noProof/>
                <w:sz w:val="28"/>
                <w:szCs w:val="28"/>
              </w:rPr>
              <w:t>Training</w:t>
            </w:r>
            <w:r w:rsidR="00292B1E" w:rsidRPr="009734E5">
              <w:rPr>
                <w:rFonts w:cstheme="minorHAnsi"/>
                <w:noProof/>
                <w:webHidden/>
                <w:sz w:val="28"/>
                <w:szCs w:val="28"/>
              </w:rPr>
              <w:tab/>
            </w:r>
            <w:r w:rsidR="00292B1E" w:rsidRPr="009734E5">
              <w:rPr>
                <w:rFonts w:cstheme="minorHAnsi"/>
                <w:noProof/>
                <w:webHidden/>
                <w:sz w:val="28"/>
                <w:szCs w:val="28"/>
              </w:rPr>
              <w:fldChar w:fldCharType="begin"/>
            </w:r>
            <w:r w:rsidR="00292B1E" w:rsidRPr="009734E5">
              <w:rPr>
                <w:rFonts w:cstheme="minorHAnsi"/>
                <w:noProof/>
                <w:webHidden/>
                <w:sz w:val="28"/>
                <w:szCs w:val="28"/>
              </w:rPr>
              <w:instrText xml:space="preserve"> PAGEREF _Toc99031265 \h </w:instrText>
            </w:r>
            <w:r w:rsidR="00292B1E" w:rsidRPr="009734E5">
              <w:rPr>
                <w:rFonts w:cstheme="minorHAnsi"/>
                <w:noProof/>
                <w:webHidden/>
                <w:sz w:val="28"/>
                <w:szCs w:val="28"/>
              </w:rPr>
            </w:r>
            <w:r w:rsidR="00292B1E" w:rsidRPr="009734E5">
              <w:rPr>
                <w:rFonts w:cstheme="minorHAnsi"/>
                <w:noProof/>
                <w:webHidden/>
                <w:sz w:val="28"/>
                <w:szCs w:val="28"/>
              </w:rPr>
              <w:fldChar w:fldCharType="separate"/>
            </w:r>
            <w:r w:rsidR="00292B1E" w:rsidRPr="009734E5">
              <w:rPr>
                <w:rFonts w:cstheme="minorHAnsi"/>
                <w:noProof/>
                <w:webHidden/>
                <w:sz w:val="28"/>
                <w:szCs w:val="28"/>
              </w:rPr>
              <w:t>4</w:t>
            </w:r>
            <w:r w:rsidR="00292B1E" w:rsidRPr="009734E5">
              <w:rPr>
                <w:rFonts w:cstheme="minorHAnsi"/>
                <w:noProof/>
                <w:webHidden/>
                <w:sz w:val="28"/>
                <w:szCs w:val="28"/>
              </w:rPr>
              <w:fldChar w:fldCharType="end"/>
            </w:r>
          </w:hyperlink>
        </w:p>
        <w:p w14:paraId="6B08F1D9" w14:textId="75030271" w:rsidR="00292B1E" w:rsidRPr="009734E5" w:rsidRDefault="004E3E74">
          <w:pPr>
            <w:pStyle w:val="TOC1"/>
            <w:tabs>
              <w:tab w:val="right" w:leader="dot" w:pos="9016"/>
            </w:tabs>
            <w:rPr>
              <w:rFonts w:cstheme="minorHAnsi"/>
              <w:noProof/>
              <w:sz w:val="28"/>
              <w:szCs w:val="28"/>
            </w:rPr>
          </w:pPr>
          <w:hyperlink w:anchor="_Toc99031267" w:history="1">
            <w:r w:rsidR="00292B1E" w:rsidRPr="009734E5">
              <w:rPr>
                <w:rStyle w:val="Hyperlink"/>
                <w:rFonts w:cstheme="minorHAnsi"/>
                <w:noProof/>
                <w:sz w:val="28"/>
                <w:szCs w:val="28"/>
              </w:rPr>
              <w:t>FAQs</w:t>
            </w:r>
            <w:r w:rsidR="00292B1E" w:rsidRPr="009734E5">
              <w:rPr>
                <w:rFonts w:cstheme="minorHAnsi"/>
                <w:noProof/>
                <w:webHidden/>
                <w:sz w:val="28"/>
                <w:szCs w:val="28"/>
              </w:rPr>
              <w:tab/>
            </w:r>
            <w:r w:rsidR="00292B1E" w:rsidRPr="009734E5">
              <w:rPr>
                <w:rFonts w:cstheme="minorHAnsi"/>
                <w:noProof/>
                <w:webHidden/>
                <w:sz w:val="28"/>
                <w:szCs w:val="28"/>
              </w:rPr>
              <w:fldChar w:fldCharType="begin"/>
            </w:r>
            <w:r w:rsidR="00292B1E" w:rsidRPr="009734E5">
              <w:rPr>
                <w:rFonts w:cstheme="minorHAnsi"/>
                <w:noProof/>
                <w:webHidden/>
                <w:sz w:val="28"/>
                <w:szCs w:val="28"/>
              </w:rPr>
              <w:instrText xml:space="preserve"> PAGEREF _Toc99031267 \h </w:instrText>
            </w:r>
            <w:r w:rsidR="00292B1E" w:rsidRPr="009734E5">
              <w:rPr>
                <w:rFonts w:cstheme="minorHAnsi"/>
                <w:noProof/>
                <w:webHidden/>
                <w:sz w:val="28"/>
                <w:szCs w:val="28"/>
              </w:rPr>
            </w:r>
            <w:r w:rsidR="00292B1E" w:rsidRPr="009734E5">
              <w:rPr>
                <w:rFonts w:cstheme="minorHAnsi"/>
                <w:noProof/>
                <w:webHidden/>
                <w:sz w:val="28"/>
                <w:szCs w:val="28"/>
              </w:rPr>
              <w:fldChar w:fldCharType="separate"/>
            </w:r>
            <w:r w:rsidR="00292B1E" w:rsidRPr="009734E5">
              <w:rPr>
                <w:rFonts w:cstheme="minorHAnsi"/>
                <w:noProof/>
                <w:webHidden/>
                <w:sz w:val="28"/>
                <w:szCs w:val="28"/>
              </w:rPr>
              <w:t>5</w:t>
            </w:r>
            <w:r w:rsidR="00292B1E" w:rsidRPr="009734E5">
              <w:rPr>
                <w:rFonts w:cstheme="minorHAnsi"/>
                <w:noProof/>
                <w:webHidden/>
                <w:sz w:val="28"/>
                <w:szCs w:val="28"/>
              </w:rPr>
              <w:fldChar w:fldCharType="end"/>
            </w:r>
          </w:hyperlink>
        </w:p>
        <w:p w14:paraId="3F897F96" w14:textId="0F81B03A" w:rsidR="00292B1E" w:rsidRPr="00292B1E" w:rsidRDefault="00292B1E">
          <w:pPr>
            <w:rPr>
              <w:rFonts w:cstheme="minorHAnsi"/>
            </w:rPr>
          </w:pPr>
          <w:r w:rsidRPr="009734E5">
            <w:rPr>
              <w:rFonts w:cstheme="minorHAnsi"/>
              <w:b/>
              <w:bCs/>
              <w:noProof/>
              <w:sz w:val="28"/>
              <w:szCs w:val="28"/>
            </w:rPr>
            <w:fldChar w:fldCharType="end"/>
          </w:r>
        </w:p>
      </w:sdtContent>
    </w:sdt>
    <w:p w14:paraId="5C5FC461" w14:textId="3CC0E23E" w:rsidR="00292B1E" w:rsidRPr="00292B1E" w:rsidRDefault="00292B1E">
      <w:pPr>
        <w:rPr>
          <w:rFonts w:cstheme="minorHAnsi"/>
          <w:b/>
          <w:bCs/>
          <w:sz w:val="36"/>
          <w:szCs w:val="36"/>
        </w:rPr>
      </w:pPr>
    </w:p>
    <w:p w14:paraId="2CB45D12" w14:textId="6BBD6886" w:rsidR="001D454A" w:rsidRPr="00292B1E" w:rsidRDefault="003D639B" w:rsidP="001A0DE5">
      <w:pPr>
        <w:pStyle w:val="Heading1"/>
        <w:rPr>
          <w:rFonts w:cstheme="minorHAnsi"/>
        </w:rPr>
      </w:pPr>
      <w:bookmarkStart w:id="0" w:name="_Toc99031261"/>
      <w:r w:rsidRPr="00292B1E">
        <w:rPr>
          <w:rFonts w:cstheme="minorHAnsi"/>
        </w:rPr>
        <w:t xml:space="preserve">When </w:t>
      </w:r>
      <w:r w:rsidR="001D454A" w:rsidRPr="00292B1E">
        <w:rPr>
          <w:rFonts w:cstheme="minorHAnsi"/>
        </w:rPr>
        <w:t>families</w:t>
      </w:r>
      <w:r w:rsidR="00D6392A" w:rsidRPr="00292B1E">
        <w:rPr>
          <w:rFonts w:cstheme="minorHAnsi"/>
        </w:rPr>
        <w:t xml:space="preserve"> contact </w:t>
      </w:r>
      <w:r w:rsidR="00737EC2" w:rsidRPr="00292B1E">
        <w:rPr>
          <w:rFonts w:cstheme="minorHAnsi"/>
        </w:rPr>
        <w:t>or</w:t>
      </w:r>
      <w:r w:rsidR="001D454A" w:rsidRPr="00292B1E">
        <w:rPr>
          <w:rFonts w:cstheme="minorHAnsi"/>
        </w:rPr>
        <w:t xml:space="preserve"> arrive</w:t>
      </w:r>
      <w:r w:rsidR="004B6DEB" w:rsidRPr="00292B1E">
        <w:rPr>
          <w:rFonts w:cstheme="minorHAnsi"/>
        </w:rPr>
        <w:t xml:space="preserve"> at the school</w:t>
      </w:r>
      <w:bookmarkEnd w:id="0"/>
    </w:p>
    <w:p w14:paraId="2085206D" w14:textId="658FE497" w:rsidR="00657E5C" w:rsidRPr="00292B1E" w:rsidRDefault="00D626A1" w:rsidP="004E3E74">
      <w:pPr>
        <w:pStyle w:val="ListParagraph"/>
        <w:numPr>
          <w:ilvl w:val="0"/>
          <w:numId w:val="4"/>
        </w:numPr>
        <w:rPr>
          <w:rFonts w:cstheme="minorHAnsi"/>
          <w:sz w:val="28"/>
          <w:szCs w:val="28"/>
        </w:rPr>
      </w:pPr>
      <w:r w:rsidRPr="00292B1E">
        <w:rPr>
          <w:rFonts w:cstheme="minorHAnsi"/>
          <w:b/>
          <w:bCs/>
          <w:sz w:val="28"/>
          <w:szCs w:val="28"/>
        </w:rPr>
        <w:t xml:space="preserve">You may need an </w:t>
      </w:r>
      <w:r w:rsidR="00A84559" w:rsidRPr="00292B1E">
        <w:rPr>
          <w:rFonts w:cstheme="minorHAnsi"/>
          <w:b/>
          <w:bCs/>
          <w:sz w:val="28"/>
          <w:szCs w:val="28"/>
        </w:rPr>
        <w:t>interpreter</w:t>
      </w:r>
      <w:r w:rsidRPr="00292B1E">
        <w:rPr>
          <w:rFonts w:cstheme="minorHAnsi"/>
          <w:b/>
          <w:bCs/>
          <w:sz w:val="28"/>
          <w:szCs w:val="28"/>
        </w:rPr>
        <w:t xml:space="preserve">. </w:t>
      </w:r>
      <w:r w:rsidR="00657E5C" w:rsidRPr="00292B1E">
        <w:rPr>
          <w:rFonts w:cstheme="minorHAnsi"/>
          <w:sz w:val="28"/>
          <w:szCs w:val="28"/>
        </w:rPr>
        <w:t xml:space="preserve">Confirm the language spoken by the parent/carer. </w:t>
      </w:r>
      <w:r w:rsidR="00A84559" w:rsidRPr="00292B1E">
        <w:rPr>
          <w:rFonts w:cstheme="minorHAnsi"/>
          <w:sz w:val="28"/>
          <w:szCs w:val="28"/>
        </w:rPr>
        <w:t xml:space="preserve">Languages are likely to be Ukrainian or Russian. </w:t>
      </w:r>
      <w:r w:rsidR="00657E5C" w:rsidRPr="00292B1E">
        <w:rPr>
          <w:rFonts w:cstheme="minorHAnsi"/>
          <w:sz w:val="28"/>
          <w:szCs w:val="28"/>
        </w:rPr>
        <w:t>They can point to the relevant language below if necessary:</w:t>
      </w:r>
    </w:p>
    <w:p w14:paraId="2E39BF2E" w14:textId="77F4F035" w:rsidR="00657E5C" w:rsidRPr="00292B1E" w:rsidRDefault="00657E5C" w:rsidP="00657E5C">
      <w:pPr>
        <w:pStyle w:val="ListParagraph"/>
        <w:rPr>
          <w:rFonts w:cstheme="minorHAnsi"/>
          <w:sz w:val="28"/>
          <w:szCs w:val="28"/>
        </w:rPr>
      </w:pPr>
      <w:r w:rsidRPr="00292B1E">
        <w:rPr>
          <w:rFonts w:cstheme="minorHAnsi"/>
          <w:noProof/>
          <w:sz w:val="28"/>
          <w:szCs w:val="28"/>
        </w:rPr>
        <w:drawing>
          <wp:inline distT="0" distB="0" distL="0" distR="0" wp14:anchorId="27A62A11" wp14:editId="00B54A3F">
            <wp:extent cx="4572000" cy="849933"/>
            <wp:effectExtent l="19050" t="19050" r="19050" b="2667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644027" cy="863323"/>
                    </a:xfrm>
                    <a:prstGeom prst="rect">
                      <a:avLst/>
                    </a:prstGeom>
                    <a:noFill/>
                    <a:ln>
                      <a:solidFill>
                        <a:schemeClr val="tx1"/>
                      </a:solidFill>
                    </a:ln>
                  </pic:spPr>
                </pic:pic>
              </a:graphicData>
            </a:graphic>
          </wp:inline>
        </w:drawing>
      </w:r>
    </w:p>
    <w:p w14:paraId="7868096C" w14:textId="1A439501" w:rsidR="00657E5C" w:rsidRPr="00292B1E" w:rsidRDefault="00657E5C" w:rsidP="00657E5C">
      <w:pPr>
        <w:pStyle w:val="ListParagraph"/>
        <w:rPr>
          <w:rFonts w:cstheme="minorHAnsi"/>
          <w:sz w:val="28"/>
          <w:szCs w:val="28"/>
        </w:rPr>
      </w:pPr>
      <w:r w:rsidRPr="00292B1E">
        <w:rPr>
          <w:rFonts w:cstheme="minorHAnsi"/>
          <w:noProof/>
          <w:sz w:val="28"/>
          <w:szCs w:val="28"/>
        </w:rPr>
        <w:drawing>
          <wp:inline distT="0" distB="0" distL="0" distR="0" wp14:anchorId="589C68AA" wp14:editId="12DE228F">
            <wp:extent cx="4572000" cy="709902"/>
            <wp:effectExtent l="19050" t="19050" r="19050" b="1460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626048" cy="718294"/>
                    </a:xfrm>
                    <a:prstGeom prst="rect">
                      <a:avLst/>
                    </a:prstGeom>
                    <a:noFill/>
                    <a:ln>
                      <a:solidFill>
                        <a:schemeClr val="tx1"/>
                      </a:solidFill>
                    </a:ln>
                  </pic:spPr>
                </pic:pic>
              </a:graphicData>
            </a:graphic>
          </wp:inline>
        </w:drawing>
      </w:r>
    </w:p>
    <w:p w14:paraId="5AA9F13A" w14:textId="7E02B8D6" w:rsidR="00D626A1" w:rsidRPr="00292B1E" w:rsidRDefault="00657E5C" w:rsidP="00657E5C">
      <w:pPr>
        <w:pStyle w:val="ListParagraph"/>
        <w:rPr>
          <w:rFonts w:cstheme="minorHAnsi"/>
          <w:sz w:val="28"/>
          <w:szCs w:val="28"/>
        </w:rPr>
      </w:pPr>
      <w:r w:rsidRPr="00292B1E">
        <w:rPr>
          <w:rFonts w:cstheme="minorHAnsi"/>
          <w:noProof/>
          <w:sz w:val="28"/>
          <w:szCs w:val="28"/>
        </w:rPr>
        <w:drawing>
          <wp:inline distT="0" distB="0" distL="0" distR="0" wp14:anchorId="4E9DEFBB" wp14:editId="50A470D6">
            <wp:extent cx="4584700" cy="690170"/>
            <wp:effectExtent l="19050" t="19050" r="6350" b="1524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696743" cy="707037"/>
                    </a:xfrm>
                    <a:prstGeom prst="rect">
                      <a:avLst/>
                    </a:prstGeom>
                    <a:noFill/>
                    <a:ln>
                      <a:solidFill>
                        <a:schemeClr val="tx1"/>
                      </a:solidFill>
                    </a:ln>
                  </pic:spPr>
                </pic:pic>
              </a:graphicData>
            </a:graphic>
          </wp:inline>
        </w:drawing>
      </w:r>
    </w:p>
    <w:p w14:paraId="72DC2636" w14:textId="096ABC58" w:rsidR="00657E5C" w:rsidRPr="00292B1E" w:rsidRDefault="00657E5C" w:rsidP="00657E5C">
      <w:pPr>
        <w:pStyle w:val="ListParagraph"/>
        <w:numPr>
          <w:ilvl w:val="0"/>
          <w:numId w:val="4"/>
        </w:numPr>
        <w:rPr>
          <w:rFonts w:cstheme="minorHAnsi"/>
          <w:sz w:val="28"/>
          <w:szCs w:val="28"/>
        </w:rPr>
      </w:pPr>
      <w:r w:rsidRPr="00292B1E">
        <w:rPr>
          <w:rFonts w:cstheme="minorHAnsi"/>
          <w:sz w:val="28"/>
          <w:szCs w:val="28"/>
        </w:rPr>
        <w:t xml:space="preserve">Use a telephone interpreter to communicate with the parent if required. Click on this </w:t>
      </w:r>
      <w:hyperlink r:id="rId20">
        <w:r w:rsidRPr="00292B1E">
          <w:rPr>
            <w:rStyle w:val="Hyperlink"/>
            <w:rFonts w:cstheme="minorHAnsi"/>
            <w:sz w:val="28"/>
            <w:szCs w:val="28"/>
          </w:rPr>
          <w:t>link</w:t>
        </w:r>
      </w:hyperlink>
      <w:r w:rsidRPr="00292B1E">
        <w:rPr>
          <w:rFonts w:cstheme="minorHAnsi"/>
          <w:sz w:val="28"/>
          <w:szCs w:val="28"/>
        </w:rPr>
        <w:t xml:space="preserve"> to find out how.</w:t>
      </w:r>
    </w:p>
    <w:p w14:paraId="1EC4C7AC" w14:textId="61A6F875" w:rsidR="00657E5C" w:rsidRPr="00292B1E" w:rsidRDefault="00A84559" w:rsidP="00657E5C">
      <w:pPr>
        <w:pStyle w:val="ListParagraph"/>
        <w:numPr>
          <w:ilvl w:val="0"/>
          <w:numId w:val="4"/>
        </w:numPr>
        <w:rPr>
          <w:rFonts w:cstheme="minorHAnsi"/>
          <w:sz w:val="28"/>
          <w:szCs w:val="28"/>
        </w:rPr>
      </w:pPr>
      <w:r w:rsidRPr="00292B1E">
        <w:rPr>
          <w:rFonts w:cstheme="minorHAnsi"/>
          <w:sz w:val="28"/>
          <w:szCs w:val="28"/>
        </w:rPr>
        <w:t>A</w:t>
      </w:r>
      <w:r w:rsidR="00657E5C" w:rsidRPr="00292B1E">
        <w:rPr>
          <w:rFonts w:cstheme="minorHAnsi"/>
          <w:sz w:val="28"/>
          <w:szCs w:val="28"/>
        </w:rPr>
        <w:t xml:space="preserve">sk the parent to complete a </w:t>
      </w:r>
      <w:r w:rsidR="00657E5C" w:rsidRPr="008D7D70">
        <w:rPr>
          <w:rFonts w:cstheme="minorHAnsi"/>
          <w:sz w:val="28"/>
          <w:szCs w:val="28"/>
        </w:rPr>
        <w:t xml:space="preserve">translated </w:t>
      </w:r>
      <w:r w:rsidR="00657E5C" w:rsidRPr="008D7D70">
        <w:rPr>
          <w:rFonts w:cstheme="minorHAnsi"/>
          <w:sz w:val="28"/>
          <w:szCs w:val="28"/>
          <w:u w:val="single"/>
        </w:rPr>
        <w:t>pre</w:t>
      </w:r>
      <w:r w:rsidR="008D7D70">
        <w:rPr>
          <w:rFonts w:cstheme="minorHAnsi"/>
          <w:sz w:val="28"/>
          <w:szCs w:val="28"/>
          <w:u w:val="single"/>
        </w:rPr>
        <w:t>-</w:t>
      </w:r>
      <w:r w:rsidR="00657E5C" w:rsidRPr="008D7D70">
        <w:rPr>
          <w:rFonts w:cstheme="minorHAnsi"/>
          <w:sz w:val="28"/>
          <w:szCs w:val="28"/>
          <w:u w:val="single"/>
        </w:rPr>
        <w:t>enrolment form</w:t>
      </w:r>
      <w:r w:rsidR="00657E5C" w:rsidRPr="008D7D70">
        <w:rPr>
          <w:rFonts w:cstheme="minorHAnsi"/>
          <w:sz w:val="28"/>
          <w:szCs w:val="28"/>
        </w:rPr>
        <w:t>.</w:t>
      </w:r>
      <w:r w:rsidR="00657E5C" w:rsidRPr="00292B1E">
        <w:rPr>
          <w:rFonts w:cstheme="minorHAnsi"/>
          <w:sz w:val="28"/>
          <w:szCs w:val="28"/>
        </w:rPr>
        <w:t xml:space="preserve"> </w:t>
      </w:r>
      <w:r w:rsidRPr="00292B1E">
        <w:rPr>
          <w:rFonts w:cstheme="minorHAnsi"/>
          <w:sz w:val="28"/>
          <w:szCs w:val="28"/>
        </w:rPr>
        <w:t>Either ask</w:t>
      </w:r>
      <w:r w:rsidR="00657E5C" w:rsidRPr="00292B1E">
        <w:rPr>
          <w:rFonts w:cstheme="minorHAnsi"/>
          <w:sz w:val="28"/>
          <w:szCs w:val="28"/>
        </w:rPr>
        <w:t xml:space="preserve"> them to come back on a specific date/time with relevant </w:t>
      </w:r>
      <w:r w:rsidR="00657E5C" w:rsidRPr="008D7D70">
        <w:rPr>
          <w:rFonts w:cstheme="minorHAnsi"/>
          <w:sz w:val="28"/>
          <w:szCs w:val="28"/>
        </w:rPr>
        <w:t xml:space="preserve">documentation, or if you need time to arrange a meeting, give them a translated </w:t>
      </w:r>
      <w:r w:rsidR="00657E5C" w:rsidRPr="008D7D70">
        <w:rPr>
          <w:rFonts w:cstheme="minorHAnsi"/>
          <w:sz w:val="28"/>
          <w:szCs w:val="28"/>
          <w:u w:val="single"/>
        </w:rPr>
        <w:t>letter to parents re enrolment</w:t>
      </w:r>
      <w:r w:rsidRPr="00292B1E">
        <w:rPr>
          <w:rFonts w:cstheme="minorHAnsi"/>
          <w:sz w:val="28"/>
          <w:szCs w:val="28"/>
        </w:rPr>
        <w:t xml:space="preserve"> and</w:t>
      </w:r>
      <w:r w:rsidR="00657E5C" w:rsidRPr="00292B1E">
        <w:rPr>
          <w:rFonts w:cstheme="minorHAnsi"/>
          <w:sz w:val="28"/>
          <w:szCs w:val="28"/>
        </w:rPr>
        <w:t xml:space="preserve"> then use a telephone interpr</w:t>
      </w:r>
      <w:r w:rsidRPr="00292B1E">
        <w:rPr>
          <w:rFonts w:cstheme="minorHAnsi"/>
          <w:sz w:val="28"/>
          <w:szCs w:val="28"/>
        </w:rPr>
        <w:t>e</w:t>
      </w:r>
      <w:r w:rsidR="00657E5C" w:rsidRPr="00292B1E">
        <w:rPr>
          <w:rFonts w:cstheme="minorHAnsi"/>
          <w:sz w:val="28"/>
          <w:szCs w:val="28"/>
        </w:rPr>
        <w:t xml:space="preserve">ter to invite them </w:t>
      </w:r>
      <w:r w:rsidRPr="00292B1E">
        <w:rPr>
          <w:rFonts w:cstheme="minorHAnsi"/>
          <w:sz w:val="28"/>
          <w:szCs w:val="28"/>
        </w:rPr>
        <w:t>to come to school when you have confirmed a date and time.</w:t>
      </w:r>
      <w:r w:rsidR="009D65CD" w:rsidRPr="00292B1E">
        <w:rPr>
          <w:rFonts w:cstheme="minorHAnsi"/>
          <w:sz w:val="28"/>
          <w:szCs w:val="28"/>
        </w:rPr>
        <w:t xml:space="preserve"> You can find the </w:t>
      </w:r>
      <w:r w:rsidR="00F56B06" w:rsidRPr="00082769">
        <w:rPr>
          <w:rFonts w:cstheme="minorHAnsi"/>
          <w:sz w:val="28"/>
          <w:szCs w:val="28"/>
        </w:rPr>
        <w:t xml:space="preserve">Russian </w:t>
      </w:r>
      <w:r w:rsidR="009D65CD" w:rsidRPr="00082769">
        <w:rPr>
          <w:rFonts w:cstheme="minorHAnsi"/>
          <w:sz w:val="28"/>
          <w:szCs w:val="28"/>
        </w:rPr>
        <w:t>pre</w:t>
      </w:r>
      <w:r w:rsidR="00F56B06" w:rsidRPr="00082769">
        <w:rPr>
          <w:rFonts w:cstheme="minorHAnsi"/>
          <w:sz w:val="28"/>
          <w:szCs w:val="28"/>
        </w:rPr>
        <w:t>-</w:t>
      </w:r>
      <w:r w:rsidR="009D65CD" w:rsidRPr="00082769">
        <w:rPr>
          <w:rFonts w:cstheme="minorHAnsi"/>
          <w:sz w:val="28"/>
          <w:szCs w:val="28"/>
        </w:rPr>
        <w:t xml:space="preserve">enrolment form and letter to parents </w:t>
      </w:r>
      <w:r w:rsidR="00F5080C" w:rsidRPr="00082769">
        <w:rPr>
          <w:rFonts w:cstheme="minorHAnsi"/>
          <w:sz w:val="28"/>
          <w:szCs w:val="28"/>
        </w:rPr>
        <w:t>on the Ukraine Resources for Schools team</w:t>
      </w:r>
      <w:r w:rsidR="00F5080C" w:rsidRPr="00292B1E">
        <w:rPr>
          <w:rFonts w:cstheme="minorHAnsi"/>
          <w:sz w:val="28"/>
          <w:szCs w:val="28"/>
        </w:rPr>
        <w:t xml:space="preserve"> on Microsoft Teams.</w:t>
      </w:r>
      <w:r w:rsidR="00F56B06">
        <w:rPr>
          <w:rFonts w:cstheme="minorHAnsi"/>
          <w:sz w:val="28"/>
          <w:szCs w:val="28"/>
        </w:rPr>
        <w:t xml:space="preserve"> Ukrainian translations</w:t>
      </w:r>
      <w:r w:rsidR="00082769">
        <w:rPr>
          <w:rFonts w:cstheme="minorHAnsi"/>
          <w:sz w:val="28"/>
          <w:szCs w:val="28"/>
        </w:rPr>
        <w:t xml:space="preserve"> of the forms are</w:t>
      </w:r>
      <w:r w:rsidR="00F56B06">
        <w:rPr>
          <w:rFonts w:cstheme="minorHAnsi"/>
          <w:sz w:val="28"/>
          <w:szCs w:val="28"/>
        </w:rPr>
        <w:t xml:space="preserve"> to be added shortly.</w:t>
      </w:r>
    </w:p>
    <w:p w14:paraId="59DD5856" w14:textId="437974C8" w:rsidR="00A84559" w:rsidRPr="00292B1E" w:rsidRDefault="00A84559" w:rsidP="001A0DE5">
      <w:pPr>
        <w:pStyle w:val="Heading1"/>
        <w:rPr>
          <w:rFonts w:cstheme="minorHAnsi"/>
        </w:rPr>
      </w:pPr>
      <w:bookmarkStart w:id="1" w:name="_Toc99031262"/>
      <w:r w:rsidRPr="00292B1E">
        <w:rPr>
          <w:rFonts w:cstheme="minorHAnsi"/>
        </w:rPr>
        <w:lastRenderedPageBreak/>
        <w:t>Enrolment meeting</w:t>
      </w:r>
      <w:bookmarkEnd w:id="1"/>
    </w:p>
    <w:p w14:paraId="44E05EC5" w14:textId="7BA62981" w:rsidR="3666137B" w:rsidRPr="00292B1E" w:rsidRDefault="3666137B" w:rsidP="3666137B">
      <w:pPr>
        <w:pStyle w:val="ListParagraph"/>
        <w:numPr>
          <w:ilvl w:val="0"/>
          <w:numId w:val="4"/>
        </w:numPr>
        <w:rPr>
          <w:rFonts w:eastAsiaTheme="minorEastAsia" w:cstheme="minorHAnsi"/>
          <w:sz w:val="28"/>
          <w:szCs w:val="28"/>
        </w:rPr>
      </w:pPr>
      <w:r w:rsidRPr="00292B1E">
        <w:rPr>
          <w:rFonts w:cstheme="minorHAnsi"/>
          <w:sz w:val="28"/>
          <w:szCs w:val="28"/>
        </w:rPr>
        <w:t>This will be an important opportunity to share information and for parents/carers and school to ask any questions they have. A little time spent at the beginning can help to prevent misunderstanding later.</w:t>
      </w:r>
    </w:p>
    <w:p w14:paraId="67A027E4" w14:textId="4D78EA82" w:rsidR="001D454A" w:rsidRPr="00292B1E" w:rsidRDefault="001D454A" w:rsidP="3666137B">
      <w:pPr>
        <w:pStyle w:val="ListParagraph"/>
        <w:numPr>
          <w:ilvl w:val="0"/>
          <w:numId w:val="4"/>
        </w:numPr>
        <w:rPr>
          <w:rFonts w:cstheme="minorHAnsi"/>
          <w:sz w:val="28"/>
          <w:szCs w:val="28"/>
        </w:rPr>
      </w:pPr>
      <w:r w:rsidRPr="00292B1E">
        <w:rPr>
          <w:rFonts w:cstheme="minorHAnsi"/>
          <w:sz w:val="28"/>
          <w:szCs w:val="28"/>
        </w:rPr>
        <w:t xml:space="preserve">Follow </w:t>
      </w:r>
      <w:r w:rsidR="001C1B78" w:rsidRPr="00292B1E">
        <w:rPr>
          <w:rFonts w:cstheme="minorHAnsi"/>
          <w:sz w:val="28"/>
          <w:szCs w:val="28"/>
        </w:rPr>
        <w:t xml:space="preserve">EAL good practice for enrolment – see </w:t>
      </w:r>
      <w:hyperlink r:id="rId21" w:anchor="guidelines">
        <w:r w:rsidR="001C1B78" w:rsidRPr="00292B1E">
          <w:rPr>
            <w:rStyle w:val="Hyperlink"/>
            <w:rFonts w:cstheme="minorHAnsi"/>
            <w:sz w:val="28"/>
            <w:szCs w:val="28"/>
          </w:rPr>
          <w:t>EAL Guidelines</w:t>
        </w:r>
      </w:hyperlink>
    </w:p>
    <w:p w14:paraId="6142B944" w14:textId="77777777" w:rsidR="001D454A" w:rsidRPr="00F266EB" w:rsidRDefault="001D454A" w:rsidP="004E3E74">
      <w:pPr>
        <w:pStyle w:val="ListParagraph"/>
        <w:numPr>
          <w:ilvl w:val="0"/>
          <w:numId w:val="4"/>
        </w:numPr>
        <w:rPr>
          <w:rStyle w:val="Hyperlink"/>
          <w:rFonts w:cstheme="minorHAnsi"/>
          <w:color w:val="auto"/>
          <w:sz w:val="28"/>
          <w:szCs w:val="28"/>
          <w:u w:val="none"/>
        </w:rPr>
      </w:pPr>
      <w:r w:rsidRPr="00292B1E">
        <w:rPr>
          <w:rFonts w:cstheme="minorHAnsi"/>
          <w:sz w:val="28"/>
          <w:szCs w:val="28"/>
        </w:rPr>
        <w:t xml:space="preserve">Complete an </w:t>
      </w:r>
      <w:hyperlink r:id="rId22">
        <w:r w:rsidRPr="00292B1E">
          <w:rPr>
            <w:rStyle w:val="Hyperlink"/>
            <w:rFonts w:cstheme="minorHAnsi"/>
            <w:sz w:val="28"/>
            <w:szCs w:val="28"/>
          </w:rPr>
          <w:t>EAL Referral</w:t>
        </w:r>
      </w:hyperlink>
      <w:r w:rsidR="001C1B78" w:rsidRPr="00292B1E">
        <w:rPr>
          <w:rFonts w:cstheme="minorHAnsi"/>
          <w:sz w:val="28"/>
          <w:szCs w:val="28"/>
        </w:rPr>
        <w:t xml:space="preserve"> and send to </w:t>
      </w:r>
      <w:hyperlink r:id="rId23">
        <w:r w:rsidR="001C1B78" w:rsidRPr="00292B1E">
          <w:rPr>
            <w:rStyle w:val="Hyperlink"/>
            <w:rFonts w:cstheme="minorHAnsi"/>
            <w:sz w:val="28"/>
            <w:szCs w:val="28"/>
          </w:rPr>
          <w:t>eal.service@aberdeenshire.gov.uk</w:t>
        </w:r>
      </w:hyperlink>
    </w:p>
    <w:p w14:paraId="6BD53A7D" w14:textId="5F03C15D" w:rsidR="00F266EB" w:rsidRPr="00292B1E" w:rsidRDefault="00E67885" w:rsidP="004E3E74">
      <w:pPr>
        <w:pStyle w:val="ListParagraph"/>
        <w:numPr>
          <w:ilvl w:val="0"/>
          <w:numId w:val="4"/>
        </w:numPr>
        <w:rPr>
          <w:rFonts w:cstheme="minorHAnsi"/>
          <w:sz w:val="28"/>
          <w:szCs w:val="28"/>
        </w:rPr>
      </w:pPr>
      <w:r>
        <w:rPr>
          <w:rFonts w:cstheme="minorHAnsi"/>
          <w:sz w:val="28"/>
          <w:szCs w:val="28"/>
        </w:rPr>
        <w:t>Depending on the needs of the child, they</w:t>
      </w:r>
      <w:r w:rsidR="00F266EB" w:rsidRPr="00F266EB">
        <w:rPr>
          <w:rFonts w:cstheme="minorHAnsi"/>
          <w:sz w:val="28"/>
          <w:szCs w:val="28"/>
        </w:rPr>
        <w:t xml:space="preserve"> could </w:t>
      </w:r>
      <w:r w:rsidR="005F684A">
        <w:rPr>
          <w:rFonts w:cstheme="minorHAnsi"/>
          <w:sz w:val="28"/>
          <w:szCs w:val="28"/>
        </w:rPr>
        <w:t xml:space="preserve">have a phased </w:t>
      </w:r>
      <w:r w:rsidR="00DD2936">
        <w:rPr>
          <w:rFonts w:cstheme="minorHAnsi"/>
          <w:sz w:val="28"/>
          <w:szCs w:val="28"/>
        </w:rPr>
        <w:t>entry</w:t>
      </w:r>
      <w:r w:rsidR="00172DA1">
        <w:rPr>
          <w:rFonts w:cstheme="minorHAnsi"/>
          <w:sz w:val="28"/>
          <w:szCs w:val="28"/>
        </w:rPr>
        <w:t xml:space="preserve"> into school </w:t>
      </w:r>
      <w:r w:rsidR="00DD2936">
        <w:rPr>
          <w:rFonts w:cstheme="minorHAnsi"/>
          <w:sz w:val="28"/>
          <w:szCs w:val="28"/>
        </w:rPr>
        <w:t>i.e.,</w:t>
      </w:r>
      <w:r w:rsidR="00F266EB" w:rsidRPr="00F266EB">
        <w:rPr>
          <w:rFonts w:cstheme="minorHAnsi"/>
          <w:sz w:val="28"/>
          <w:szCs w:val="28"/>
        </w:rPr>
        <w:t xml:space="preserve"> in Primary they could start the first week with half days and in Secondary start with a reduced timetable and gradually build </w:t>
      </w:r>
      <w:r w:rsidR="00DD2936">
        <w:rPr>
          <w:rFonts w:cstheme="minorHAnsi"/>
          <w:sz w:val="28"/>
          <w:szCs w:val="28"/>
        </w:rPr>
        <w:t>towards a full day/timetable</w:t>
      </w:r>
      <w:r w:rsidR="00F266EB" w:rsidRPr="00F266EB">
        <w:rPr>
          <w:rFonts w:cstheme="minorHAnsi"/>
          <w:sz w:val="28"/>
          <w:szCs w:val="28"/>
        </w:rPr>
        <w:t>.</w:t>
      </w:r>
    </w:p>
    <w:p w14:paraId="590F856C" w14:textId="341028C1" w:rsidR="00737EC2" w:rsidRPr="00292B1E" w:rsidRDefault="00737EC2" w:rsidP="00737EC2">
      <w:pPr>
        <w:pStyle w:val="Heading1"/>
        <w:rPr>
          <w:rFonts w:cstheme="minorHAnsi"/>
        </w:rPr>
      </w:pPr>
      <w:bookmarkStart w:id="2" w:name="_Toc99031263"/>
      <w:r w:rsidRPr="00292B1E">
        <w:rPr>
          <w:rFonts w:cstheme="minorHAnsi"/>
        </w:rPr>
        <w:t>Starting School</w:t>
      </w:r>
      <w:bookmarkEnd w:id="2"/>
    </w:p>
    <w:p w14:paraId="378440BB" w14:textId="42D0A4C4" w:rsidR="00152495" w:rsidRDefault="00737EC2" w:rsidP="00737EC2">
      <w:pPr>
        <w:rPr>
          <w:rFonts w:cstheme="minorHAnsi"/>
          <w:sz w:val="28"/>
          <w:szCs w:val="28"/>
        </w:rPr>
      </w:pPr>
      <w:r w:rsidRPr="00292B1E">
        <w:rPr>
          <w:rFonts w:cstheme="minorHAnsi"/>
          <w:sz w:val="28"/>
          <w:szCs w:val="28"/>
        </w:rPr>
        <w:t xml:space="preserve">Having a routine will be so important for children as they adjust to living in a new country and as they begin to process everything they have experienced, and that they are still going through. A lot </w:t>
      </w:r>
      <w:r w:rsidR="00FA3DB6" w:rsidRPr="00292B1E">
        <w:rPr>
          <w:rFonts w:cstheme="minorHAnsi"/>
          <w:sz w:val="28"/>
          <w:szCs w:val="28"/>
        </w:rPr>
        <w:t>may</w:t>
      </w:r>
      <w:r w:rsidRPr="00292B1E">
        <w:rPr>
          <w:rFonts w:cstheme="minorHAnsi"/>
          <w:sz w:val="28"/>
          <w:szCs w:val="28"/>
        </w:rPr>
        <w:t xml:space="preserve"> be different</w:t>
      </w:r>
      <w:r w:rsidR="002D60C6" w:rsidRPr="00292B1E">
        <w:rPr>
          <w:rFonts w:cstheme="minorHAnsi"/>
          <w:sz w:val="28"/>
          <w:szCs w:val="28"/>
        </w:rPr>
        <w:t xml:space="preserve"> not only language, the curriculum, pedagogy</w:t>
      </w:r>
      <w:r w:rsidR="00956E63" w:rsidRPr="00292B1E">
        <w:rPr>
          <w:rFonts w:cstheme="minorHAnsi"/>
          <w:sz w:val="28"/>
          <w:szCs w:val="28"/>
        </w:rPr>
        <w:t xml:space="preserve">, approaches to parent engagement etc but also more general things like music, food, </w:t>
      </w:r>
      <w:r w:rsidR="00152495" w:rsidRPr="00292B1E">
        <w:rPr>
          <w:rFonts w:cstheme="minorHAnsi"/>
          <w:sz w:val="28"/>
          <w:szCs w:val="28"/>
        </w:rPr>
        <w:t xml:space="preserve">and a range of other things that make up everyday life. </w:t>
      </w:r>
      <w:r w:rsidR="00010B34" w:rsidRPr="00292B1E">
        <w:rPr>
          <w:rFonts w:cstheme="minorHAnsi"/>
          <w:sz w:val="28"/>
          <w:szCs w:val="28"/>
        </w:rPr>
        <w:t xml:space="preserve">The EAL service can offer and signpost training and resources that will support children, </w:t>
      </w:r>
      <w:proofErr w:type="gramStart"/>
      <w:r w:rsidR="00010B34" w:rsidRPr="00292B1E">
        <w:rPr>
          <w:rFonts w:cstheme="minorHAnsi"/>
          <w:sz w:val="28"/>
          <w:szCs w:val="28"/>
        </w:rPr>
        <w:t>families</w:t>
      </w:r>
      <w:proofErr w:type="gramEnd"/>
      <w:r w:rsidR="00010B34" w:rsidRPr="00292B1E">
        <w:rPr>
          <w:rFonts w:cstheme="minorHAnsi"/>
          <w:sz w:val="28"/>
          <w:szCs w:val="28"/>
        </w:rPr>
        <w:t xml:space="preserve"> and the school. See below for more links and information.</w:t>
      </w:r>
    </w:p>
    <w:p w14:paraId="594DC181" w14:textId="749C7519" w:rsidR="00FE2A18" w:rsidRDefault="00FE2A18" w:rsidP="00737EC2">
      <w:pPr>
        <w:rPr>
          <w:rFonts w:cstheme="minorHAnsi"/>
          <w:sz w:val="28"/>
          <w:szCs w:val="28"/>
        </w:rPr>
      </w:pPr>
      <w:r>
        <w:rPr>
          <w:rFonts w:cstheme="minorHAnsi"/>
          <w:sz w:val="28"/>
          <w:szCs w:val="28"/>
        </w:rPr>
        <w:t>In Secondary school, consideration s</w:t>
      </w:r>
      <w:r w:rsidR="00303FA9">
        <w:rPr>
          <w:rFonts w:cstheme="minorHAnsi"/>
          <w:sz w:val="28"/>
          <w:szCs w:val="28"/>
        </w:rPr>
        <w:t>hould</w:t>
      </w:r>
      <w:r>
        <w:rPr>
          <w:rFonts w:cstheme="minorHAnsi"/>
          <w:sz w:val="28"/>
          <w:szCs w:val="28"/>
        </w:rPr>
        <w:t xml:space="preserve"> be given to previous learning and </w:t>
      </w:r>
      <w:r w:rsidR="005C5876">
        <w:rPr>
          <w:rFonts w:cstheme="minorHAnsi"/>
          <w:sz w:val="28"/>
          <w:szCs w:val="28"/>
        </w:rPr>
        <w:t xml:space="preserve">the language demands of different subjects. </w:t>
      </w:r>
      <w:r w:rsidR="005A1618">
        <w:rPr>
          <w:rFonts w:cstheme="minorHAnsi"/>
          <w:sz w:val="28"/>
          <w:szCs w:val="28"/>
        </w:rPr>
        <w:t xml:space="preserve">Further information can be found in the EAL </w:t>
      </w:r>
      <w:r w:rsidR="00303FA9">
        <w:rPr>
          <w:rFonts w:cstheme="minorHAnsi"/>
          <w:sz w:val="28"/>
          <w:szCs w:val="28"/>
        </w:rPr>
        <w:t xml:space="preserve">secondary course on ALDO. </w:t>
      </w:r>
      <w:r w:rsidR="005C5876">
        <w:rPr>
          <w:rFonts w:cstheme="minorHAnsi"/>
          <w:sz w:val="28"/>
          <w:szCs w:val="28"/>
        </w:rPr>
        <w:t>The EAL Service can a</w:t>
      </w:r>
      <w:r w:rsidR="00303FA9">
        <w:rPr>
          <w:rFonts w:cstheme="minorHAnsi"/>
          <w:sz w:val="28"/>
          <w:szCs w:val="28"/>
        </w:rPr>
        <w:t xml:space="preserve">lso advise on </w:t>
      </w:r>
      <w:r w:rsidR="00E6218B">
        <w:rPr>
          <w:rFonts w:cstheme="minorHAnsi"/>
          <w:sz w:val="28"/>
          <w:szCs w:val="28"/>
        </w:rPr>
        <w:t>subjects and on SQA ESOL (English for Speakers of Other Languages). See also the Aberdeenshire EAL Service ESOL Policy.</w:t>
      </w:r>
    </w:p>
    <w:p w14:paraId="2A0BA7B1" w14:textId="11100D36" w:rsidR="001C1B78" w:rsidRPr="00292B1E" w:rsidRDefault="007D0641" w:rsidP="001A0DE5">
      <w:pPr>
        <w:pStyle w:val="Heading1"/>
        <w:rPr>
          <w:rFonts w:cstheme="minorHAnsi"/>
        </w:rPr>
      </w:pPr>
      <w:bookmarkStart w:id="3" w:name="_Toc99031264"/>
      <w:r w:rsidRPr="00292B1E">
        <w:rPr>
          <w:rFonts w:cstheme="minorHAnsi"/>
        </w:rPr>
        <w:t>Resources</w:t>
      </w:r>
      <w:bookmarkEnd w:id="3"/>
    </w:p>
    <w:tbl>
      <w:tblPr>
        <w:tblpPr w:vertAnchor="text" w:horzAnchor="margin" w:tblpY="494"/>
        <w:tblOverlap w:val="never"/>
        <w:tblW w:w="5000" w:type="pct"/>
        <w:tblCellMar>
          <w:left w:w="0" w:type="dxa"/>
          <w:right w:w="0" w:type="dxa"/>
        </w:tblCellMar>
        <w:tblLook w:val="04A0" w:firstRow="1" w:lastRow="0" w:firstColumn="1" w:lastColumn="0" w:noHBand="0" w:noVBand="1"/>
      </w:tblPr>
      <w:tblGrid>
        <w:gridCol w:w="9026"/>
      </w:tblGrid>
      <w:tr w:rsidR="00264A98" w:rsidRPr="00292B1E" w14:paraId="1D578874" w14:textId="77777777" w:rsidTr="004E3E74">
        <w:tc>
          <w:tcPr>
            <w:tcW w:w="9026" w:type="dxa"/>
            <w:hideMark/>
          </w:tcPr>
          <w:p w14:paraId="4FFC4E60" w14:textId="77777777" w:rsidR="00264A98" w:rsidRPr="00292B1E" w:rsidRDefault="00264A98" w:rsidP="00264A98">
            <w:pPr>
              <w:rPr>
                <w:rFonts w:cstheme="minorHAnsi"/>
              </w:rPr>
            </w:pPr>
          </w:p>
        </w:tc>
      </w:tr>
    </w:tbl>
    <w:p w14:paraId="2FD77CAD" w14:textId="03FB1563" w:rsidR="00264A98" w:rsidRPr="00292B1E" w:rsidRDefault="00264A98" w:rsidP="3666137B">
      <w:pPr>
        <w:rPr>
          <w:rFonts w:cstheme="minorHAnsi"/>
          <w:sz w:val="28"/>
          <w:szCs w:val="28"/>
        </w:rPr>
      </w:pPr>
      <w:r w:rsidRPr="00292B1E">
        <w:rPr>
          <w:rFonts w:cstheme="minorHAnsi"/>
          <w:sz w:val="28"/>
          <w:szCs w:val="28"/>
        </w:rPr>
        <w:t xml:space="preserve">You can find a range of resources on the </w:t>
      </w:r>
      <w:hyperlink r:id="rId24">
        <w:r w:rsidRPr="00292B1E">
          <w:rPr>
            <w:rStyle w:val="Hyperlink"/>
            <w:rFonts w:cstheme="minorHAnsi"/>
            <w:sz w:val="28"/>
            <w:szCs w:val="28"/>
          </w:rPr>
          <w:t>Ukraine Resources for Schools team</w:t>
        </w:r>
      </w:hyperlink>
      <w:r w:rsidRPr="00292B1E">
        <w:rPr>
          <w:rFonts w:cstheme="minorHAnsi"/>
          <w:sz w:val="28"/>
          <w:szCs w:val="28"/>
        </w:rPr>
        <w:t xml:space="preserve"> on Microsoft Teams.</w:t>
      </w:r>
      <w:r w:rsidR="00E82CE9" w:rsidRPr="00292B1E">
        <w:rPr>
          <w:rFonts w:cstheme="minorHAnsi"/>
          <w:sz w:val="28"/>
          <w:szCs w:val="28"/>
        </w:rPr>
        <w:t xml:space="preserve"> These include translated information for parents, translated comments to support home school communication and a range of translated resources to support children.</w:t>
      </w:r>
    </w:p>
    <w:p w14:paraId="52702CB0" w14:textId="5FA3665E" w:rsidR="00CF702B" w:rsidRPr="00292B1E" w:rsidRDefault="00CF702B" w:rsidP="3666137B">
      <w:pPr>
        <w:rPr>
          <w:rFonts w:cstheme="minorHAnsi"/>
          <w:b/>
          <w:bCs/>
          <w:sz w:val="28"/>
          <w:szCs w:val="28"/>
        </w:rPr>
      </w:pPr>
      <w:r w:rsidRPr="00292B1E">
        <w:rPr>
          <w:rFonts w:cstheme="minorHAnsi"/>
          <w:b/>
          <w:bCs/>
          <w:sz w:val="28"/>
          <w:szCs w:val="28"/>
        </w:rPr>
        <w:t>Lots of resources and information</w:t>
      </w:r>
      <w:r w:rsidR="00B9512F" w:rsidRPr="00292B1E">
        <w:rPr>
          <w:rFonts w:cstheme="minorHAnsi"/>
          <w:b/>
          <w:bCs/>
          <w:sz w:val="28"/>
          <w:szCs w:val="28"/>
        </w:rPr>
        <w:t xml:space="preserve"> from the children’s commissioner for Wales</w:t>
      </w:r>
      <w:r w:rsidRPr="00292B1E">
        <w:rPr>
          <w:rFonts w:cstheme="minorHAnsi"/>
          <w:b/>
          <w:bCs/>
          <w:sz w:val="28"/>
          <w:szCs w:val="28"/>
        </w:rPr>
        <w:t xml:space="preserve"> </w:t>
      </w:r>
      <w:hyperlink r:id="rId25" w:history="1">
        <w:r w:rsidR="0017649B" w:rsidRPr="00292B1E">
          <w:rPr>
            <w:rStyle w:val="Hyperlink"/>
            <w:rFonts w:cstheme="minorHAnsi"/>
            <w:sz w:val="28"/>
            <w:szCs w:val="28"/>
          </w:rPr>
          <w:t>Resources to support Ukrainian refugees - Children’s Commissioner for Wales (childcomwales.org.uk)</w:t>
        </w:r>
      </w:hyperlink>
      <w:r w:rsidR="006D55E2" w:rsidRPr="00292B1E">
        <w:rPr>
          <w:rFonts w:cstheme="minorHAnsi"/>
          <w:sz w:val="28"/>
          <w:szCs w:val="28"/>
        </w:rPr>
        <w:t xml:space="preserve"> including this </w:t>
      </w:r>
      <w:hyperlink r:id="rId26" w:history="1">
        <w:r w:rsidR="006D55E2" w:rsidRPr="00292B1E">
          <w:rPr>
            <w:rStyle w:val="Hyperlink"/>
            <w:rFonts w:cstheme="minorHAnsi"/>
            <w:b/>
            <w:bCs/>
            <w:sz w:val="28"/>
            <w:szCs w:val="28"/>
          </w:rPr>
          <w:t>PDF document</w:t>
        </w:r>
      </w:hyperlink>
      <w:r w:rsidR="006D55E2" w:rsidRPr="00292B1E">
        <w:rPr>
          <w:rFonts w:cstheme="minorHAnsi"/>
          <w:sz w:val="28"/>
          <w:szCs w:val="28"/>
        </w:rPr>
        <w:t>, by the Ukrainian Parliament Commissioner for Human Rights, which lists web resources and portals to help Ukrainian children to study while abroad.</w:t>
      </w:r>
    </w:p>
    <w:p w14:paraId="429E7BB7" w14:textId="5F28E08B" w:rsidR="00264A98" w:rsidRPr="00292B1E" w:rsidRDefault="00264A98" w:rsidP="00264A98">
      <w:pPr>
        <w:rPr>
          <w:rFonts w:cstheme="minorHAnsi"/>
          <w:sz w:val="28"/>
          <w:szCs w:val="28"/>
        </w:rPr>
      </w:pPr>
      <w:r w:rsidRPr="00292B1E">
        <w:rPr>
          <w:rFonts w:cstheme="minorHAnsi"/>
          <w:b/>
          <w:bCs/>
          <w:sz w:val="28"/>
          <w:szCs w:val="28"/>
        </w:rPr>
        <w:lastRenderedPageBreak/>
        <w:t>Guidance documents now available in Ukrainian (</w:t>
      </w:r>
      <w:hyperlink r:id="rId27" w:history="1">
        <w:r w:rsidRPr="00292B1E">
          <w:rPr>
            <w:rStyle w:val="Hyperlink"/>
            <w:rFonts w:cstheme="minorHAnsi"/>
            <w:b/>
            <w:bCs/>
            <w:sz w:val="28"/>
            <w:szCs w:val="28"/>
          </w:rPr>
          <w:t>Bell Foundation</w:t>
        </w:r>
      </w:hyperlink>
      <w:r w:rsidRPr="00292B1E">
        <w:rPr>
          <w:rFonts w:cstheme="minorHAnsi"/>
          <w:b/>
          <w:bCs/>
          <w:sz w:val="28"/>
          <w:szCs w:val="28"/>
        </w:rPr>
        <w:t xml:space="preserve">) </w:t>
      </w:r>
      <w:hyperlink r:id="rId28" w:history="1">
        <w:r w:rsidRPr="00292B1E">
          <w:rPr>
            <w:rStyle w:val="Hyperlink"/>
            <w:rFonts w:cstheme="minorHAnsi"/>
            <w:sz w:val="28"/>
            <w:szCs w:val="28"/>
          </w:rPr>
          <w:t>These free guidance documents</w:t>
        </w:r>
      </w:hyperlink>
      <w:r w:rsidRPr="00292B1E">
        <w:rPr>
          <w:rFonts w:cstheme="minorHAnsi"/>
          <w:sz w:val="28"/>
          <w:szCs w:val="28"/>
        </w:rPr>
        <w:t xml:space="preserve"> for parents of EAL learners 'Helping Children Learn' and 'About the English Education System' are now available in Ukrainian to support refugees from Ukraine.</w:t>
      </w:r>
    </w:p>
    <w:p w14:paraId="13B24917" w14:textId="77777777" w:rsidR="00092D15" w:rsidRDefault="00264A98" w:rsidP="3666137B">
      <w:pPr>
        <w:rPr>
          <w:rFonts w:cstheme="minorHAnsi"/>
          <w:sz w:val="28"/>
          <w:szCs w:val="28"/>
        </w:rPr>
      </w:pPr>
      <w:r w:rsidRPr="00292B1E">
        <w:rPr>
          <w:rFonts w:cstheme="minorHAnsi"/>
          <w:b/>
          <w:bCs/>
          <w:sz w:val="28"/>
          <w:szCs w:val="28"/>
        </w:rPr>
        <w:t xml:space="preserve">Supporting discussions with children about Ukraine </w:t>
      </w:r>
      <w:r w:rsidRPr="00292B1E">
        <w:rPr>
          <w:rFonts w:cstheme="minorHAnsi"/>
          <w:sz w:val="28"/>
          <w:szCs w:val="28"/>
        </w:rPr>
        <w:t xml:space="preserve">Our fantastic educational psychology team has pulled together resources to support parents, carers, </w:t>
      </w:r>
      <w:proofErr w:type="gramStart"/>
      <w:r w:rsidRPr="00292B1E">
        <w:rPr>
          <w:rFonts w:cstheme="minorHAnsi"/>
          <w:sz w:val="28"/>
          <w:szCs w:val="28"/>
        </w:rPr>
        <w:t>teachers</w:t>
      </w:r>
      <w:proofErr w:type="gramEnd"/>
      <w:r w:rsidRPr="00292B1E">
        <w:rPr>
          <w:rFonts w:cstheme="minorHAnsi"/>
          <w:sz w:val="28"/>
          <w:szCs w:val="28"/>
        </w:rPr>
        <w:t xml:space="preserve"> and school staff to have discussions with children and young people about events in Ukraine: </w:t>
      </w:r>
      <w:hyperlink r:id="rId29" w:tgtFrame="_blank" w:history="1">
        <w:r w:rsidRPr="00092D15">
          <w:rPr>
            <w:rStyle w:val="Hyperlink"/>
            <w:rFonts w:cstheme="minorHAnsi"/>
            <w:sz w:val="28"/>
            <w:szCs w:val="28"/>
          </w:rPr>
          <w:t>https://bit.ly/TalkUkraine</w:t>
        </w:r>
      </w:hyperlink>
    </w:p>
    <w:p w14:paraId="297323AD" w14:textId="77777777" w:rsidR="00092D15" w:rsidRDefault="00092D15" w:rsidP="3666137B">
      <w:pPr>
        <w:rPr>
          <w:rFonts w:cstheme="minorHAnsi"/>
          <w:sz w:val="28"/>
          <w:szCs w:val="28"/>
        </w:rPr>
      </w:pPr>
      <w:r w:rsidRPr="00092D15">
        <w:rPr>
          <w:rFonts w:cstheme="minorHAnsi"/>
          <w:sz w:val="28"/>
          <w:szCs w:val="28"/>
        </w:rPr>
        <w:t>See also:</w:t>
      </w:r>
    </w:p>
    <w:p w14:paraId="5978FCEB" w14:textId="586157D3" w:rsidR="00092D15" w:rsidRPr="00092D15" w:rsidRDefault="004E3E74" w:rsidP="00092D15">
      <w:pPr>
        <w:pStyle w:val="ListParagraph"/>
        <w:numPr>
          <w:ilvl w:val="0"/>
          <w:numId w:val="7"/>
        </w:numPr>
        <w:rPr>
          <w:rFonts w:cstheme="minorHAnsi"/>
          <w:color w:val="0563C1" w:themeColor="hyperlink"/>
          <w:sz w:val="28"/>
          <w:szCs w:val="28"/>
          <w:u w:val="single"/>
        </w:rPr>
      </w:pPr>
      <w:hyperlink r:id="rId30" w:history="1">
        <w:r w:rsidR="00092D15" w:rsidRPr="00092D15">
          <w:rPr>
            <w:rStyle w:val="Hyperlink"/>
            <w:sz w:val="28"/>
            <w:szCs w:val="28"/>
          </w:rPr>
          <w:t>Resources to support classroom conversations about Ukraine (sec-ed.co.uk)</w:t>
        </w:r>
      </w:hyperlink>
    </w:p>
    <w:p w14:paraId="6881F22B" w14:textId="5E0355EE" w:rsidR="007D0641" w:rsidRDefault="00C42683" w:rsidP="3666137B">
      <w:pPr>
        <w:rPr>
          <w:rFonts w:cstheme="minorHAnsi"/>
          <w:sz w:val="28"/>
          <w:szCs w:val="28"/>
        </w:rPr>
      </w:pPr>
      <w:r w:rsidRPr="00292B1E">
        <w:rPr>
          <w:rFonts w:cstheme="minorHAnsi"/>
          <w:b/>
          <w:bCs/>
          <w:sz w:val="28"/>
          <w:szCs w:val="28"/>
        </w:rPr>
        <w:t xml:space="preserve">Free Ukrainian resources on Twinkl </w:t>
      </w:r>
      <w:hyperlink r:id="rId31">
        <w:r w:rsidRPr="00292B1E">
          <w:rPr>
            <w:rStyle w:val="Hyperlink"/>
            <w:rFonts w:cstheme="minorHAnsi"/>
            <w:sz w:val="28"/>
            <w:szCs w:val="28"/>
          </w:rPr>
          <w:t>Ukrainian Teaching Resources (twinkl.co.uk)</w:t>
        </w:r>
      </w:hyperlink>
      <w:r w:rsidRPr="00292B1E">
        <w:rPr>
          <w:rFonts w:cstheme="minorHAnsi"/>
          <w:sz w:val="28"/>
          <w:szCs w:val="28"/>
        </w:rPr>
        <w:t xml:space="preserve"> Some examples have been added to the file tab on the Ukraine Resources for School team.</w:t>
      </w:r>
    </w:p>
    <w:p w14:paraId="410462AD" w14:textId="23A9819F" w:rsidR="008B0E5B" w:rsidRPr="008B0E5B" w:rsidRDefault="008B0E5B" w:rsidP="3666137B">
      <w:pPr>
        <w:rPr>
          <w:rFonts w:cstheme="minorHAnsi"/>
          <w:b/>
          <w:bCs/>
          <w:color w:val="333333"/>
          <w:sz w:val="28"/>
          <w:szCs w:val="28"/>
        </w:rPr>
      </w:pPr>
      <w:r>
        <w:rPr>
          <w:rFonts w:cstheme="minorHAnsi"/>
          <w:b/>
          <w:bCs/>
          <w:sz w:val="28"/>
          <w:szCs w:val="28"/>
        </w:rPr>
        <w:t xml:space="preserve">Resources to support parents and children with learning English </w:t>
      </w:r>
      <w:hyperlink r:id="rId32" w:history="1">
        <w:r w:rsidRPr="008B0E5B">
          <w:rPr>
            <w:rStyle w:val="Hyperlink"/>
            <w:sz w:val="28"/>
            <w:szCs w:val="28"/>
          </w:rPr>
          <w:t>British Council | Ukraine</w:t>
        </w:r>
      </w:hyperlink>
    </w:p>
    <w:p w14:paraId="1C2CF437" w14:textId="2311A640" w:rsidR="003D639B" w:rsidRPr="00292B1E" w:rsidRDefault="001C1B78" w:rsidP="001A0DE5">
      <w:pPr>
        <w:pStyle w:val="Heading1"/>
        <w:rPr>
          <w:rFonts w:cstheme="minorHAnsi"/>
        </w:rPr>
      </w:pPr>
      <w:bookmarkStart w:id="4" w:name="_Toc99031265"/>
      <w:r w:rsidRPr="00292B1E">
        <w:rPr>
          <w:rFonts w:cstheme="minorHAnsi"/>
        </w:rPr>
        <w:t>Training</w:t>
      </w:r>
      <w:bookmarkEnd w:id="4"/>
    </w:p>
    <w:p w14:paraId="491E3DB5" w14:textId="0727B418" w:rsidR="000A47B2" w:rsidRDefault="00292B1E" w:rsidP="00F14F4A">
      <w:pPr>
        <w:pStyle w:val="xmsonormal"/>
        <w:rPr>
          <w:rFonts w:asciiTheme="minorHAnsi" w:hAnsiTheme="minorHAnsi" w:cstheme="minorHAnsi"/>
          <w:b/>
          <w:bCs/>
          <w:noProof/>
          <w:color w:val="000000"/>
          <w:sz w:val="32"/>
          <w:szCs w:val="32"/>
        </w:rPr>
      </w:pPr>
      <w:r w:rsidRPr="000A47B2">
        <w:rPr>
          <w:rFonts w:asciiTheme="minorHAnsi" w:hAnsiTheme="minorHAnsi" w:cstheme="minorHAnsi"/>
          <w:b/>
          <w:bCs/>
          <w:noProof/>
          <w:color w:val="000000"/>
          <w:sz w:val="28"/>
          <w:szCs w:val="28"/>
        </w:rPr>
        <w:t>Aberde</w:t>
      </w:r>
      <w:r w:rsidR="0042799B">
        <w:rPr>
          <w:rFonts w:asciiTheme="minorHAnsi" w:hAnsiTheme="minorHAnsi" w:cstheme="minorHAnsi"/>
          <w:b/>
          <w:bCs/>
          <w:noProof/>
          <w:color w:val="000000"/>
          <w:sz w:val="28"/>
          <w:szCs w:val="28"/>
        </w:rPr>
        <w:t>e</w:t>
      </w:r>
      <w:r w:rsidRPr="000A47B2">
        <w:rPr>
          <w:rFonts w:asciiTheme="minorHAnsi" w:hAnsiTheme="minorHAnsi" w:cstheme="minorHAnsi"/>
          <w:b/>
          <w:bCs/>
          <w:noProof/>
          <w:color w:val="000000"/>
          <w:sz w:val="28"/>
          <w:szCs w:val="28"/>
        </w:rPr>
        <w:t>nshire EAL</w:t>
      </w:r>
      <w:r w:rsidR="000A47B2">
        <w:rPr>
          <w:rFonts w:asciiTheme="minorHAnsi" w:hAnsiTheme="minorHAnsi" w:cstheme="minorHAnsi"/>
          <w:b/>
          <w:bCs/>
          <w:noProof/>
          <w:color w:val="000000"/>
          <w:sz w:val="32"/>
          <w:szCs w:val="32"/>
        </w:rPr>
        <w:t xml:space="preserve"> Service</w:t>
      </w:r>
    </w:p>
    <w:p w14:paraId="6E8C413B" w14:textId="1D3EBB4F" w:rsidR="00AC218D" w:rsidRPr="00AC218D" w:rsidRDefault="00AC218D" w:rsidP="00F14F4A">
      <w:pPr>
        <w:pStyle w:val="xmsonormal"/>
        <w:rPr>
          <w:rFonts w:asciiTheme="minorHAnsi" w:hAnsiTheme="minorHAnsi" w:cstheme="minorHAnsi"/>
          <w:noProof/>
          <w:color w:val="000000"/>
          <w:sz w:val="28"/>
          <w:szCs w:val="28"/>
        </w:rPr>
      </w:pPr>
      <w:r>
        <w:rPr>
          <w:rFonts w:asciiTheme="minorHAnsi" w:hAnsiTheme="minorHAnsi" w:cstheme="minorHAnsi"/>
          <w:noProof/>
          <w:color w:val="000000"/>
          <w:sz w:val="28"/>
          <w:szCs w:val="28"/>
        </w:rPr>
        <w:t xml:space="preserve">The EAL service can offer face to face or online CPD focusing on </w:t>
      </w:r>
      <w:r w:rsidR="003E6905">
        <w:rPr>
          <w:rFonts w:asciiTheme="minorHAnsi" w:hAnsiTheme="minorHAnsi" w:cstheme="minorHAnsi"/>
          <w:noProof/>
          <w:color w:val="000000"/>
          <w:sz w:val="28"/>
          <w:szCs w:val="28"/>
        </w:rPr>
        <w:t xml:space="preserve">supporting pupils from Ukraine, including information on trauma and </w:t>
      </w:r>
      <w:r>
        <w:rPr>
          <w:rFonts w:asciiTheme="minorHAnsi" w:hAnsiTheme="minorHAnsi" w:cstheme="minorHAnsi"/>
          <w:noProof/>
          <w:color w:val="000000"/>
          <w:sz w:val="28"/>
          <w:szCs w:val="28"/>
        </w:rPr>
        <w:t xml:space="preserve">general </w:t>
      </w:r>
      <w:r w:rsidR="007B1845">
        <w:rPr>
          <w:rFonts w:asciiTheme="minorHAnsi" w:hAnsiTheme="minorHAnsi" w:cstheme="minorHAnsi"/>
          <w:noProof/>
          <w:color w:val="000000"/>
          <w:sz w:val="28"/>
          <w:szCs w:val="28"/>
        </w:rPr>
        <w:t xml:space="preserve">EAL </w:t>
      </w:r>
      <w:r>
        <w:rPr>
          <w:rFonts w:asciiTheme="minorHAnsi" w:hAnsiTheme="minorHAnsi" w:cstheme="minorHAnsi"/>
          <w:noProof/>
          <w:color w:val="000000"/>
          <w:sz w:val="28"/>
          <w:szCs w:val="28"/>
        </w:rPr>
        <w:t>advice and str</w:t>
      </w:r>
      <w:r w:rsidR="003E6905">
        <w:rPr>
          <w:rFonts w:asciiTheme="minorHAnsi" w:hAnsiTheme="minorHAnsi" w:cstheme="minorHAnsi"/>
          <w:noProof/>
          <w:color w:val="000000"/>
          <w:sz w:val="28"/>
          <w:szCs w:val="28"/>
        </w:rPr>
        <w:t>a</w:t>
      </w:r>
      <w:r>
        <w:rPr>
          <w:rFonts w:asciiTheme="minorHAnsi" w:hAnsiTheme="minorHAnsi" w:cstheme="minorHAnsi"/>
          <w:noProof/>
          <w:color w:val="000000"/>
          <w:sz w:val="28"/>
          <w:szCs w:val="28"/>
        </w:rPr>
        <w:t>tegies</w:t>
      </w:r>
      <w:r w:rsidR="007B1845">
        <w:rPr>
          <w:rFonts w:asciiTheme="minorHAnsi" w:hAnsiTheme="minorHAnsi" w:cstheme="minorHAnsi"/>
          <w:noProof/>
          <w:color w:val="000000"/>
          <w:sz w:val="28"/>
          <w:szCs w:val="28"/>
        </w:rPr>
        <w:t>.</w:t>
      </w:r>
      <w:r w:rsidR="00411E3C">
        <w:rPr>
          <w:rFonts w:asciiTheme="minorHAnsi" w:hAnsiTheme="minorHAnsi" w:cstheme="minorHAnsi"/>
          <w:noProof/>
          <w:color w:val="000000"/>
          <w:sz w:val="28"/>
          <w:szCs w:val="28"/>
        </w:rPr>
        <w:t xml:space="preserve"> You can also access EAL online training courses on ALDO:</w:t>
      </w:r>
    </w:p>
    <w:p w14:paraId="6A1D4D98" w14:textId="283219C1" w:rsidR="001C1B78" w:rsidRPr="00292B1E" w:rsidRDefault="004E3E74" w:rsidP="000A47B2">
      <w:pPr>
        <w:pStyle w:val="xmsonormal"/>
        <w:numPr>
          <w:ilvl w:val="0"/>
          <w:numId w:val="6"/>
        </w:numPr>
        <w:rPr>
          <w:rFonts w:asciiTheme="minorHAnsi" w:eastAsia="Times New Roman" w:hAnsiTheme="minorHAnsi" w:cstheme="minorHAnsi"/>
          <w:color w:val="1F497D"/>
          <w:sz w:val="28"/>
          <w:szCs w:val="28"/>
        </w:rPr>
      </w:pPr>
      <w:hyperlink r:id="rId33" w:history="1">
        <w:r w:rsidR="001C1B78" w:rsidRPr="00292B1E">
          <w:rPr>
            <w:rStyle w:val="Hyperlink"/>
            <w:rFonts w:asciiTheme="minorHAnsi" w:eastAsia="Times New Roman" w:hAnsiTheme="minorHAnsi" w:cstheme="minorHAnsi"/>
            <w:b/>
            <w:bCs/>
            <w:sz w:val="28"/>
            <w:szCs w:val="28"/>
          </w:rPr>
          <w:t>Primary Teachers ALDO Course</w:t>
        </w:r>
      </w:hyperlink>
    </w:p>
    <w:p w14:paraId="0136B543" w14:textId="2FDAF176" w:rsidR="001C1B78" w:rsidRPr="000A47B2" w:rsidRDefault="004E3E74" w:rsidP="000A47B2">
      <w:pPr>
        <w:pStyle w:val="xmsonormal"/>
        <w:numPr>
          <w:ilvl w:val="0"/>
          <w:numId w:val="6"/>
        </w:numPr>
        <w:rPr>
          <w:rStyle w:val="Hyperlink"/>
          <w:rFonts w:asciiTheme="minorHAnsi" w:eastAsia="Times New Roman" w:hAnsiTheme="minorHAnsi" w:cstheme="minorHAnsi"/>
          <w:color w:val="1F497D"/>
          <w:sz w:val="28"/>
          <w:szCs w:val="28"/>
          <w:u w:val="none"/>
        </w:rPr>
      </w:pPr>
      <w:hyperlink r:id="rId34" w:history="1">
        <w:r w:rsidR="001C1B78" w:rsidRPr="00292B1E">
          <w:rPr>
            <w:rStyle w:val="Hyperlink"/>
            <w:rFonts w:asciiTheme="minorHAnsi" w:eastAsia="Times New Roman" w:hAnsiTheme="minorHAnsi" w:cstheme="minorHAnsi"/>
            <w:b/>
            <w:bCs/>
            <w:sz w:val="28"/>
            <w:szCs w:val="28"/>
          </w:rPr>
          <w:t>Secondary Teachers ALDO Course</w:t>
        </w:r>
      </w:hyperlink>
    </w:p>
    <w:p w14:paraId="7D6E0751" w14:textId="77777777" w:rsidR="000A47B2" w:rsidRPr="00292B1E" w:rsidRDefault="000A47B2" w:rsidP="000A47B2">
      <w:pPr>
        <w:pStyle w:val="xmsonormal"/>
        <w:ind w:left="720"/>
        <w:rPr>
          <w:rFonts w:asciiTheme="minorHAnsi" w:eastAsia="Times New Roman" w:hAnsiTheme="minorHAnsi" w:cstheme="minorHAnsi"/>
          <w:color w:val="1F497D"/>
          <w:sz w:val="28"/>
          <w:szCs w:val="28"/>
        </w:rPr>
      </w:pPr>
    </w:p>
    <w:p w14:paraId="1D85CE22" w14:textId="7CE62481" w:rsidR="000A47B2" w:rsidRPr="000A47B2" w:rsidRDefault="000A47B2" w:rsidP="00F47274">
      <w:pPr>
        <w:pStyle w:val="xmsonormal"/>
        <w:rPr>
          <w:rFonts w:asciiTheme="minorHAnsi" w:hAnsiTheme="minorHAnsi" w:cstheme="minorHAnsi"/>
          <w:b/>
          <w:bCs/>
          <w:sz w:val="28"/>
          <w:szCs w:val="28"/>
        </w:rPr>
      </w:pPr>
      <w:r w:rsidRPr="000A47B2">
        <w:rPr>
          <w:rFonts w:asciiTheme="minorHAnsi" w:hAnsiTheme="minorHAnsi" w:cstheme="minorHAnsi"/>
          <w:b/>
          <w:bCs/>
          <w:sz w:val="28"/>
          <w:szCs w:val="28"/>
        </w:rPr>
        <w:t>Education Scotland</w:t>
      </w:r>
    </w:p>
    <w:p w14:paraId="3CC6C0B0" w14:textId="011BAB43" w:rsidR="000A47B2" w:rsidRDefault="004E3E74" w:rsidP="00F47274">
      <w:pPr>
        <w:pStyle w:val="xmsonormal"/>
        <w:rPr>
          <w:rFonts w:asciiTheme="minorHAnsi" w:eastAsia="Times New Roman" w:hAnsiTheme="minorHAnsi" w:cstheme="minorHAnsi"/>
          <w:b/>
          <w:bCs/>
          <w:color w:val="1F497D"/>
          <w:sz w:val="28"/>
          <w:szCs w:val="28"/>
        </w:rPr>
      </w:pPr>
      <w:hyperlink r:id="rId35" w:history="1">
        <w:r w:rsidR="001C1B78" w:rsidRPr="00292B1E">
          <w:rPr>
            <w:rStyle w:val="Hyperlink"/>
            <w:rFonts w:asciiTheme="minorHAnsi" w:eastAsia="Times New Roman" w:hAnsiTheme="minorHAnsi" w:cstheme="minorHAnsi"/>
            <w:b/>
            <w:bCs/>
            <w:sz w:val="28"/>
            <w:szCs w:val="28"/>
          </w:rPr>
          <w:t>Education Scotland online training module</w:t>
        </w:r>
      </w:hyperlink>
    </w:p>
    <w:p w14:paraId="3379BBF7" w14:textId="3C9860CF" w:rsidR="001C1B78" w:rsidRPr="00292B1E" w:rsidRDefault="001C1B78" w:rsidP="00F47274">
      <w:pPr>
        <w:pStyle w:val="xmsonormal"/>
        <w:rPr>
          <w:rFonts w:asciiTheme="minorHAnsi" w:hAnsiTheme="minorHAnsi" w:cstheme="minorHAnsi"/>
          <w:color w:val="000000"/>
          <w:sz w:val="28"/>
          <w:szCs w:val="28"/>
        </w:rPr>
      </w:pPr>
      <w:r w:rsidRPr="00292B1E">
        <w:rPr>
          <w:rFonts w:asciiTheme="minorHAnsi" w:hAnsiTheme="minorHAnsi" w:cstheme="minorHAnsi"/>
          <w:color w:val="000000"/>
          <w:sz w:val="28"/>
          <w:szCs w:val="28"/>
        </w:rPr>
        <w:t xml:space="preserve">Education Scotland has developed an online training module in partnership with Scotland’s National Centre for Languages and Glasgow City Council to support the </w:t>
      </w:r>
      <w:hyperlink r:id="rId36" w:history="1">
        <w:r w:rsidRPr="00292B1E">
          <w:rPr>
            <w:rStyle w:val="Hyperlink"/>
            <w:rFonts w:asciiTheme="minorHAnsi" w:hAnsiTheme="minorHAnsi" w:cstheme="minorHAnsi"/>
            <w:sz w:val="28"/>
            <w:szCs w:val="28"/>
          </w:rPr>
          <w:t>New Scots Refugee Integration Strategy</w:t>
        </w:r>
      </w:hyperlink>
      <w:r w:rsidRPr="00292B1E">
        <w:rPr>
          <w:rFonts w:asciiTheme="minorHAnsi" w:hAnsiTheme="minorHAnsi" w:cstheme="minorHAnsi"/>
          <w:color w:val="000000"/>
          <w:sz w:val="28"/>
          <w:szCs w:val="28"/>
        </w:rPr>
        <w:t xml:space="preserve">. </w:t>
      </w:r>
    </w:p>
    <w:p w14:paraId="55CA91B4" w14:textId="77777777" w:rsidR="00F47274" w:rsidRPr="00292B1E" w:rsidRDefault="00F47274" w:rsidP="00F47274">
      <w:pPr>
        <w:pStyle w:val="xmsonormal"/>
        <w:rPr>
          <w:rFonts w:asciiTheme="minorHAnsi" w:hAnsiTheme="minorHAnsi" w:cstheme="minorHAnsi"/>
          <w:color w:val="000000"/>
          <w:sz w:val="28"/>
          <w:szCs w:val="28"/>
        </w:rPr>
      </w:pPr>
    </w:p>
    <w:p w14:paraId="2C274C02" w14:textId="77777777" w:rsidR="00F14F4A" w:rsidRPr="00292B1E" w:rsidRDefault="00F14F4A" w:rsidP="00F14F4A">
      <w:pPr>
        <w:pStyle w:val="Heading2"/>
        <w:rPr>
          <w:rFonts w:asciiTheme="minorHAnsi" w:eastAsia="Times New Roman" w:hAnsiTheme="minorHAnsi" w:cstheme="minorHAnsi"/>
          <w:b/>
          <w:bCs/>
          <w:color w:val="auto"/>
          <w:sz w:val="28"/>
          <w:szCs w:val="28"/>
        </w:rPr>
      </w:pPr>
      <w:bookmarkStart w:id="5" w:name="_Toc99031266"/>
      <w:r w:rsidRPr="00292B1E">
        <w:rPr>
          <w:rFonts w:asciiTheme="minorHAnsi" w:eastAsia="Times New Roman" w:hAnsiTheme="minorHAnsi" w:cstheme="minorHAnsi"/>
          <w:b/>
          <w:bCs/>
          <w:color w:val="auto"/>
          <w:sz w:val="28"/>
          <w:szCs w:val="28"/>
        </w:rPr>
        <w:t>Welcoming Refugee Children: Advice and Guidance for Schools (Bell Foundation)</w:t>
      </w:r>
      <w:bookmarkEnd w:id="5"/>
    </w:p>
    <w:p w14:paraId="05C9DCC6" w14:textId="1DAB1F15" w:rsidR="00F14F4A" w:rsidRPr="00292B1E" w:rsidRDefault="00F14F4A" w:rsidP="003B3310">
      <w:pPr>
        <w:rPr>
          <w:rFonts w:cstheme="minorHAnsi"/>
        </w:rPr>
      </w:pPr>
      <w:r w:rsidRPr="00292B1E">
        <w:rPr>
          <w:rFonts w:cstheme="minorHAnsi"/>
          <w:sz w:val="28"/>
          <w:szCs w:val="28"/>
        </w:rPr>
        <w:t xml:space="preserve">The Foundation recently hosted a free webinar offering practical advice to schools about welcoming refugee children, with speakers from Schools of Sanctuary, Refugee Education </w:t>
      </w:r>
      <w:proofErr w:type="gramStart"/>
      <w:r w:rsidRPr="00292B1E">
        <w:rPr>
          <w:rFonts w:cstheme="minorHAnsi"/>
          <w:sz w:val="28"/>
          <w:szCs w:val="28"/>
        </w:rPr>
        <w:t>UK</w:t>
      </w:r>
      <w:proofErr w:type="gramEnd"/>
      <w:r w:rsidRPr="00292B1E">
        <w:rPr>
          <w:rFonts w:cstheme="minorHAnsi"/>
          <w:sz w:val="28"/>
          <w:szCs w:val="28"/>
        </w:rPr>
        <w:t xml:space="preserve"> and Nottingham Education Sanctuary Team (NEST).</w:t>
      </w:r>
      <w:r w:rsidR="003B3310">
        <w:rPr>
          <w:rFonts w:cstheme="minorHAnsi"/>
          <w:sz w:val="28"/>
          <w:szCs w:val="28"/>
        </w:rPr>
        <w:t xml:space="preserve">   </w:t>
      </w:r>
      <w:hyperlink r:id="rId37" w:tgtFrame="_blank" w:tooltip="Watch the webinar recording" w:history="1">
        <w:r w:rsidRPr="00292B1E">
          <w:rPr>
            <w:rStyle w:val="Hyperlink"/>
            <w:rFonts w:cstheme="minorHAnsi"/>
            <w:color w:val="0070C0"/>
            <w:sz w:val="28"/>
            <w:szCs w:val="28"/>
          </w:rPr>
          <w:t>Watch the webinar recording</w:t>
        </w:r>
      </w:hyperlink>
      <w:r w:rsidRPr="00292B1E">
        <w:rPr>
          <w:rFonts w:cstheme="minorHAnsi"/>
          <w:color w:val="0070C0"/>
          <w:sz w:val="28"/>
          <w:szCs w:val="28"/>
        </w:rPr>
        <w:t xml:space="preserve">    </w:t>
      </w:r>
      <w:hyperlink r:id="rId38" w:tgtFrame="_blank" w:tooltip="Read the blog post" w:history="1">
        <w:r w:rsidRPr="00292B1E">
          <w:rPr>
            <w:rStyle w:val="Hyperlink"/>
            <w:rFonts w:cstheme="minorHAnsi"/>
            <w:color w:val="0070C0"/>
            <w:sz w:val="28"/>
            <w:szCs w:val="28"/>
          </w:rPr>
          <w:t>Read the blog post</w:t>
        </w:r>
      </w:hyperlink>
    </w:p>
    <w:p w14:paraId="602CBAFF" w14:textId="77777777" w:rsidR="001C1B78" w:rsidRPr="00292B1E" w:rsidRDefault="001C1B78" w:rsidP="001C1B78">
      <w:pPr>
        <w:rPr>
          <w:rFonts w:cstheme="minorHAnsi"/>
          <w:sz w:val="40"/>
          <w:szCs w:val="40"/>
        </w:rPr>
      </w:pPr>
      <w:r w:rsidRPr="00292B1E">
        <w:rPr>
          <w:rFonts w:cstheme="minorHAnsi"/>
          <w:color w:val="000000"/>
        </w:rPr>
        <w:lastRenderedPageBreak/>
        <w:t> </w:t>
      </w:r>
    </w:p>
    <w:p w14:paraId="2F0EBD0A" w14:textId="50B84586" w:rsidR="003D639B" w:rsidRPr="00292B1E" w:rsidRDefault="003D639B" w:rsidP="001A0DE5">
      <w:pPr>
        <w:pStyle w:val="Heading1"/>
        <w:rPr>
          <w:rFonts w:cstheme="minorHAnsi"/>
        </w:rPr>
      </w:pPr>
      <w:bookmarkStart w:id="6" w:name="_Toc99031267"/>
      <w:r w:rsidRPr="00292B1E">
        <w:rPr>
          <w:rFonts w:cstheme="minorHAnsi"/>
        </w:rPr>
        <w:t>FAQs</w:t>
      </w:r>
      <w:bookmarkEnd w:id="6"/>
    </w:p>
    <w:p w14:paraId="0410B22C" w14:textId="7522F816" w:rsidR="003D639B" w:rsidRPr="00292B1E" w:rsidRDefault="003D639B" w:rsidP="3666137B">
      <w:pPr>
        <w:pStyle w:val="ListParagraph"/>
        <w:numPr>
          <w:ilvl w:val="0"/>
          <w:numId w:val="1"/>
        </w:numPr>
        <w:rPr>
          <w:rFonts w:eastAsiaTheme="minorEastAsia" w:cstheme="minorHAnsi"/>
          <w:sz w:val="28"/>
          <w:szCs w:val="28"/>
        </w:rPr>
      </w:pPr>
      <w:r w:rsidRPr="00292B1E">
        <w:rPr>
          <w:rFonts w:cstheme="minorHAnsi"/>
          <w:sz w:val="28"/>
          <w:szCs w:val="28"/>
        </w:rPr>
        <w:t xml:space="preserve">Are children entitled to education? </w:t>
      </w:r>
    </w:p>
    <w:p w14:paraId="6376F61B" w14:textId="7A620B56" w:rsidR="003D639B" w:rsidRDefault="003D639B" w:rsidP="3666137B">
      <w:pPr>
        <w:ind w:left="720"/>
        <w:rPr>
          <w:rFonts w:eastAsia="Times New Roman" w:cstheme="minorHAnsi"/>
          <w:color w:val="000000" w:themeColor="text1"/>
          <w:sz w:val="28"/>
          <w:szCs w:val="28"/>
        </w:rPr>
      </w:pPr>
      <w:r w:rsidRPr="00292B1E">
        <w:rPr>
          <w:rFonts w:cstheme="minorHAnsi"/>
          <w:i/>
          <w:iCs/>
          <w:sz w:val="28"/>
          <w:szCs w:val="28"/>
        </w:rPr>
        <w:t>Yes</w:t>
      </w:r>
      <w:r w:rsidR="001A0DE5" w:rsidRPr="00292B1E">
        <w:rPr>
          <w:rFonts w:cstheme="minorHAnsi"/>
          <w:i/>
          <w:iCs/>
          <w:sz w:val="28"/>
          <w:szCs w:val="28"/>
        </w:rPr>
        <w:t xml:space="preserve">, families who have come from Ukraine will have a </w:t>
      </w:r>
      <w:proofErr w:type="gramStart"/>
      <w:r w:rsidR="001A0DE5" w:rsidRPr="00292B1E">
        <w:rPr>
          <w:rFonts w:eastAsia="Times New Roman" w:cstheme="minorHAnsi"/>
          <w:color w:val="000000" w:themeColor="text1"/>
          <w:sz w:val="28"/>
          <w:szCs w:val="28"/>
        </w:rPr>
        <w:t>3 year</w:t>
      </w:r>
      <w:proofErr w:type="gramEnd"/>
      <w:r w:rsidR="001A0DE5" w:rsidRPr="00292B1E">
        <w:rPr>
          <w:rFonts w:eastAsia="Times New Roman" w:cstheme="minorHAnsi"/>
          <w:color w:val="000000" w:themeColor="text1"/>
          <w:sz w:val="28"/>
          <w:szCs w:val="28"/>
        </w:rPr>
        <w:t xml:space="preserve"> Leave to Remain Visa with full entitlements.</w:t>
      </w:r>
    </w:p>
    <w:p w14:paraId="2E9E18BB" w14:textId="77CFB285" w:rsidR="00A42FD6" w:rsidRPr="00A42FD6" w:rsidRDefault="00C67F26" w:rsidP="00A42FD6">
      <w:pPr>
        <w:pStyle w:val="ListParagraph"/>
        <w:numPr>
          <w:ilvl w:val="0"/>
          <w:numId w:val="1"/>
        </w:numPr>
        <w:rPr>
          <w:rFonts w:eastAsiaTheme="minorEastAsia" w:cstheme="minorHAnsi"/>
          <w:sz w:val="28"/>
          <w:szCs w:val="28"/>
        </w:rPr>
      </w:pPr>
      <w:r>
        <w:rPr>
          <w:rFonts w:cstheme="minorHAnsi"/>
          <w:sz w:val="28"/>
          <w:szCs w:val="28"/>
        </w:rPr>
        <w:t>Will families have birth certificates</w:t>
      </w:r>
      <w:r w:rsidR="00A42FD6" w:rsidRPr="00292B1E">
        <w:rPr>
          <w:rFonts w:cstheme="minorHAnsi"/>
          <w:sz w:val="28"/>
          <w:szCs w:val="28"/>
        </w:rPr>
        <w:t xml:space="preserve">? </w:t>
      </w:r>
    </w:p>
    <w:p w14:paraId="3D9F17CA" w14:textId="23F9AE95" w:rsidR="00A42FD6" w:rsidRPr="007B6160" w:rsidRDefault="00C67F26" w:rsidP="007B6160">
      <w:pPr>
        <w:ind w:left="720"/>
        <w:rPr>
          <w:rFonts w:eastAsiaTheme="minorEastAsia" w:cstheme="minorHAnsi"/>
          <w:sz w:val="28"/>
          <w:szCs w:val="28"/>
        </w:rPr>
      </w:pPr>
      <w:r w:rsidRPr="007B6160">
        <w:rPr>
          <w:sz w:val="28"/>
          <w:szCs w:val="28"/>
        </w:rPr>
        <w:t xml:space="preserve">They will likely have them but </w:t>
      </w:r>
      <w:r w:rsidR="00A42FD6" w:rsidRPr="007B6160">
        <w:rPr>
          <w:sz w:val="28"/>
          <w:szCs w:val="28"/>
        </w:rPr>
        <w:t xml:space="preserve">if </w:t>
      </w:r>
      <w:proofErr w:type="gramStart"/>
      <w:r w:rsidR="00A42FD6" w:rsidRPr="007B6160">
        <w:rPr>
          <w:sz w:val="28"/>
          <w:szCs w:val="28"/>
        </w:rPr>
        <w:t>not</w:t>
      </w:r>
      <w:proofErr w:type="gramEnd"/>
      <w:r w:rsidR="00A42FD6" w:rsidRPr="007B6160">
        <w:rPr>
          <w:sz w:val="28"/>
          <w:szCs w:val="28"/>
        </w:rPr>
        <w:t xml:space="preserve"> they will have a passport and Visa which would be dual confirmation of DOB.</w:t>
      </w:r>
    </w:p>
    <w:p w14:paraId="300EA2D3" w14:textId="66D09440" w:rsidR="003D639B" w:rsidRPr="00292B1E" w:rsidRDefault="003D639B" w:rsidP="3666137B">
      <w:pPr>
        <w:pStyle w:val="ListParagraph"/>
        <w:numPr>
          <w:ilvl w:val="0"/>
          <w:numId w:val="1"/>
        </w:numPr>
        <w:rPr>
          <w:rFonts w:eastAsiaTheme="minorEastAsia" w:cstheme="minorHAnsi"/>
          <w:sz w:val="28"/>
          <w:szCs w:val="28"/>
        </w:rPr>
      </w:pPr>
      <w:r w:rsidRPr="00292B1E">
        <w:rPr>
          <w:rFonts w:cstheme="minorHAnsi"/>
          <w:sz w:val="28"/>
          <w:szCs w:val="28"/>
        </w:rPr>
        <w:t>Are children entitled to free school meals</w:t>
      </w:r>
      <w:r w:rsidR="00101A42" w:rsidRPr="00292B1E">
        <w:rPr>
          <w:rFonts w:cstheme="minorHAnsi"/>
          <w:sz w:val="28"/>
          <w:szCs w:val="28"/>
        </w:rPr>
        <w:t>?</w:t>
      </w:r>
    </w:p>
    <w:p w14:paraId="65CC62F7" w14:textId="76CE54A4" w:rsidR="003D639B" w:rsidRPr="00292B1E" w:rsidRDefault="003D639B" w:rsidP="3666137B">
      <w:pPr>
        <w:ind w:left="720"/>
        <w:rPr>
          <w:rFonts w:cstheme="minorHAnsi"/>
          <w:sz w:val="28"/>
          <w:szCs w:val="28"/>
        </w:rPr>
      </w:pPr>
      <w:r w:rsidRPr="00292B1E">
        <w:rPr>
          <w:rFonts w:cstheme="minorHAnsi"/>
          <w:i/>
          <w:iCs/>
          <w:sz w:val="28"/>
          <w:szCs w:val="28"/>
        </w:rPr>
        <w:t>Ye</w:t>
      </w:r>
      <w:r w:rsidR="001A0DE5" w:rsidRPr="00292B1E">
        <w:rPr>
          <w:rFonts w:cstheme="minorHAnsi"/>
          <w:i/>
          <w:iCs/>
          <w:sz w:val="28"/>
          <w:szCs w:val="28"/>
        </w:rPr>
        <w:t xml:space="preserve">s, when </w:t>
      </w:r>
      <w:r w:rsidR="00101A42" w:rsidRPr="00292B1E">
        <w:rPr>
          <w:rFonts w:cstheme="minorHAnsi"/>
          <w:i/>
          <w:iCs/>
          <w:sz w:val="28"/>
          <w:szCs w:val="28"/>
        </w:rPr>
        <w:t>families</w:t>
      </w:r>
      <w:r w:rsidR="001A0DE5" w:rsidRPr="00292B1E">
        <w:rPr>
          <w:rFonts w:cstheme="minorHAnsi"/>
          <w:i/>
          <w:iCs/>
          <w:sz w:val="28"/>
          <w:szCs w:val="28"/>
        </w:rPr>
        <w:t xml:space="preserve"> </w:t>
      </w:r>
      <w:proofErr w:type="gramStart"/>
      <w:r w:rsidR="001A0DE5" w:rsidRPr="00292B1E">
        <w:rPr>
          <w:rFonts w:cstheme="minorHAnsi"/>
          <w:i/>
          <w:iCs/>
          <w:sz w:val="28"/>
          <w:szCs w:val="28"/>
        </w:rPr>
        <w:t>arrive</w:t>
      </w:r>
      <w:proofErr w:type="gramEnd"/>
      <w:r w:rsidR="001A0DE5" w:rsidRPr="00292B1E">
        <w:rPr>
          <w:rFonts w:cstheme="minorHAnsi"/>
          <w:i/>
          <w:iCs/>
          <w:sz w:val="28"/>
          <w:szCs w:val="28"/>
        </w:rPr>
        <w:t xml:space="preserve"> they will be out of work and will be eligible for free school meals.</w:t>
      </w:r>
    </w:p>
    <w:p w14:paraId="6E2C96ED" w14:textId="56A46F4E" w:rsidR="003D639B" w:rsidRPr="00292B1E" w:rsidRDefault="00F14F4A" w:rsidP="3666137B">
      <w:pPr>
        <w:pStyle w:val="ListParagraph"/>
        <w:numPr>
          <w:ilvl w:val="0"/>
          <w:numId w:val="1"/>
        </w:numPr>
        <w:rPr>
          <w:rFonts w:eastAsiaTheme="minorEastAsia" w:cstheme="minorHAnsi"/>
          <w:sz w:val="28"/>
          <w:szCs w:val="28"/>
        </w:rPr>
      </w:pPr>
      <w:r w:rsidRPr="00292B1E">
        <w:rPr>
          <w:rFonts w:cstheme="minorHAnsi"/>
          <w:sz w:val="28"/>
          <w:szCs w:val="28"/>
        </w:rPr>
        <w:t>A child from a country bordering Ukraine has arrived, what do I do?</w:t>
      </w:r>
    </w:p>
    <w:p w14:paraId="6CFD92EA" w14:textId="18114F72" w:rsidR="003D639B" w:rsidRPr="00292B1E" w:rsidRDefault="00F14F4A" w:rsidP="3666137B">
      <w:pPr>
        <w:ind w:firstLine="720"/>
        <w:rPr>
          <w:rFonts w:cstheme="minorHAnsi"/>
          <w:sz w:val="28"/>
          <w:szCs w:val="28"/>
        </w:rPr>
      </w:pPr>
      <w:r w:rsidRPr="00292B1E">
        <w:rPr>
          <w:rFonts w:cstheme="minorHAnsi"/>
          <w:i/>
          <w:iCs/>
          <w:sz w:val="28"/>
          <w:szCs w:val="28"/>
        </w:rPr>
        <w:t xml:space="preserve">Follow the normal protocol for whatever immigration status applies to </w:t>
      </w:r>
      <w:r w:rsidRPr="00292B1E">
        <w:rPr>
          <w:rFonts w:cstheme="minorHAnsi"/>
        </w:rPr>
        <w:tab/>
      </w:r>
      <w:r w:rsidRPr="00292B1E">
        <w:rPr>
          <w:rFonts w:cstheme="minorHAnsi"/>
          <w:i/>
          <w:iCs/>
          <w:sz w:val="28"/>
          <w:szCs w:val="28"/>
        </w:rPr>
        <w:t>their parent/carer</w:t>
      </w:r>
      <w:r w:rsidRPr="00292B1E">
        <w:rPr>
          <w:rFonts w:cstheme="minorHAnsi"/>
          <w:sz w:val="28"/>
          <w:szCs w:val="28"/>
        </w:rPr>
        <w:t>.</w:t>
      </w:r>
    </w:p>
    <w:p w14:paraId="266F5923" w14:textId="6AE760A7" w:rsidR="00F47274" w:rsidRPr="00292B1E" w:rsidRDefault="00F47274" w:rsidP="3666137B">
      <w:pPr>
        <w:pStyle w:val="ListParagraph"/>
        <w:numPr>
          <w:ilvl w:val="0"/>
          <w:numId w:val="1"/>
        </w:numPr>
        <w:rPr>
          <w:rFonts w:eastAsiaTheme="minorEastAsia" w:cstheme="minorHAnsi"/>
          <w:sz w:val="28"/>
          <w:szCs w:val="28"/>
        </w:rPr>
      </w:pPr>
      <w:r w:rsidRPr="00292B1E">
        <w:rPr>
          <w:rFonts w:cstheme="minorHAnsi"/>
          <w:sz w:val="28"/>
          <w:szCs w:val="28"/>
        </w:rPr>
        <w:t xml:space="preserve">Should children be deferred into a lower year group? </w:t>
      </w:r>
    </w:p>
    <w:p w14:paraId="50795EC8" w14:textId="218A5C00" w:rsidR="00F47274" w:rsidRPr="00292B1E" w:rsidRDefault="00F47274" w:rsidP="3666137B">
      <w:pPr>
        <w:ind w:left="720"/>
        <w:rPr>
          <w:rFonts w:cstheme="minorHAnsi"/>
          <w:i/>
          <w:iCs/>
          <w:sz w:val="28"/>
          <w:szCs w:val="28"/>
        </w:rPr>
      </w:pPr>
      <w:r w:rsidRPr="00292B1E">
        <w:rPr>
          <w:rFonts w:cstheme="minorHAnsi"/>
          <w:i/>
          <w:iCs/>
          <w:sz w:val="28"/>
          <w:szCs w:val="28"/>
        </w:rPr>
        <w:t xml:space="preserve">If solely for language </w:t>
      </w:r>
      <w:proofErr w:type="gramStart"/>
      <w:r w:rsidRPr="00292B1E">
        <w:rPr>
          <w:rFonts w:cstheme="minorHAnsi"/>
          <w:i/>
          <w:iCs/>
          <w:sz w:val="28"/>
          <w:szCs w:val="28"/>
        </w:rPr>
        <w:t>reasons</w:t>
      </w:r>
      <w:proofErr w:type="gramEnd"/>
      <w:r w:rsidRPr="00292B1E">
        <w:rPr>
          <w:rFonts w:cstheme="minorHAnsi"/>
          <w:i/>
          <w:iCs/>
          <w:sz w:val="28"/>
          <w:szCs w:val="28"/>
        </w:rPr>
        <w:t xml:space="preserve"> then EAL guidance is that children should be in the age appropriate year group. Where it is in the best interests of the </w:t>
      </w:r>
      <w:proofErr w:type="gramStart"/>
      <w:r w:rsidRPr="00292B1E">
        <w:rPr>
          <w:rFonts w:cstheme="minorHAnsi"/>
          <w:i/>
          <w:iCs/>
          <w:sz w:val="28"/>
          <w:szCs w:val="28"/>
        </w:rPr>
        <w:t>child</w:t>
      </w:r>
      <w:proofErr w:type="gramEnd"/>
      <w:r w:rsidRPr="00292B1E">
        <w:rPr>
          <w:rFonts w:cstheme="minorHAnsi"/>
          <w:i/>
          <w:iCs/>
          <w:sz w:val="28"/>
          <w:szCs w:val="28"/>
        </w:rPr>
        <w:t xml:space="preserve"> and they meet the normal criteria </w:t>
      </w:r>
      <w:r w:rsidR="00101A42" w:rsidRPr="00292B1E">
        <w:rPr>
          <w:rFonts w:cstheme="minorHAnsi"/>
          <w:i/>
          <w:iCs/>
          <w:sz w:val="28"/>
          <w:szCs w:val="28"/>
        </w:rPr>
        <w:t xml:space="preserve">for deferred entry </w:t>
      </w:r>
      <w:r w:rsidRPr="00292B1E">
        <w:rPr>
          <w:rFonts w:cstheme="minorHAnsi"/>
          <w:i/>
          <w:iCs/>
          <w:sz w:val="28"/>
          <w:szCs w:val="28"/>
        </w:rPr>
        <w:t xml:space="preserve">then it is possible </w:t>
      </w:r>
      <w:r w:rsidR="00101A42" w:rsidRPr="00292B1E">
        <w:rPr>
          <w:rFonts w:cstheme="minorHAnsi"/>
          <w:i/>
          <w:iCs/>
          <w:sz w:val="28"/>
          <w:szCs w:val="28"/>
        </w:rPr>
        <w:t>t</w:t>
      </w:r>
      <w:r w:rsidRPr="00292B1E">
        <w:rPr>
          <w:rFonts w:cstheme="minorHAnsi"/>
          <w:i/>
          <w:iCs/>
          <w:sz w:val="28"/>
          <w:szCs w:val="28"/>
        </w:rPr>
        <w:t xml:space="preserve">hat </w:t>
      </w:r>
      <w:r w:rsidR="00101A42" w:rsidRPr="00292B1E">
        <w:rPr>
          <w:rFonts w:cstheme="minorHAnsi"/>
          <w:i/>
          <w:iCs/>
          <w:sz w:val="28"/>
          <w:szCs w:val="28"/>
        </w:rPr>
        <w:t>it</w:t>
      </w:r>
      <w:r w:rsidRPr="00292B1E">
        <w:rPr>
          <w:rFonts w:cstheme="minorHAnsi"/>
          <w:i/>
          <w:iCs/>
          <w:sz w:val="28"/>
          <w:szCs w:val="28"/>
        </w:rPr>
        <w:t xml:space="preserve"> may be </w:t>
      </w:r>
      <w:r w:rsidR="00101A42" w:rsidRPr="00292B1E">
        <w:rPr>
          <w:rFonts w:cstheme="minorHAnsi"/>
          <w:i/>
          <w:iCs/>
          <w:sz w:val="28"/>
          <w:szCs w:val="28"/>
        </w:rPr>
        <w:t>appropriate for some.</w:t>
      </w:r>
    </w:p>
    <w:p w14:paraId="58C01547" w14:textId="3A089BC7" w:rsidR="00101A42" w:rsidRPr="00292B1E" w:rsidRDefault="00101A42" w:rsidP="3666137B">
      <w:pPr>
        <w:pStyle w:val="ListParagraph"/>
        <w:numPr>
          <w:ilvl w:val="0"/>
          <w:numId w:val="1"/>
        </w:numPr>
        <w:rPr>
          <w:rFonts w:eastAsiaTheme="minorEastAsia" w:cstheme="minorHAnsi"/>
          <w:sz w:val="28"/>
          <w:szCs w:val="28"/>
        </w:rPr>
      </w:pPr>
      <w:r w:rsidRPr="00292B1E">
        <w:rPr>
          <w:rFonts w:cstheme="minorHAnsi"/>
          <w:sz w:val="28"/>
          <w:szCs w:val="28"/>
        </w:rPr>
        <w:t>What support will children get?</w:t>
      </w:r>
    </w:p>
    <w:p w14:paraId="23E25FE2" w14:textId="018306FE" w:rsidR="00101A42" w:rsidRPr="00292B1E" w:rsidRDefault="00101A42" w:rsidP="3666137B">
      <w:pPr>
        <w:ind w:left="720"/>
        <w:rPr>
          <w:rFonts w:cstheme="minorHAnsi"/>
          <w:i/>
          <w:iCs/>
          <w:sz w:val="28"/>
          <w:szCs w:val="28"/>
        </w:rPr>
      </w:pPr>
      <w:r w:rsidRPr="00292B1E">
        <w:rPr>
          <w:rFonts w:cstheme="minorHAnsi"/>
          <w:i/>
          <w:iCs/>
          <w:sz w:val="28"/>
          <w:szCs w:val="28"/>
        </w:rPr>
        <w:t>Once referred to the EAL service, an EAL teacher will be in touch to follow up the referral.</w:t>
      </w:r>
      <w:r w:rsidR="006268EF" w:rsidRPr="00292B1E">
        <w:rPr>
          <w:rFonts w:cstheme="minorHAnsi"/>
          <w:i/>
          <w:iCs/>
          <w:sz w:val="28"/>
          <w:szCs w:val="28"/>
        </w:rPr>
        <w:t xml:space="preserve"> Next steps for support will be advised based on level of need and capacity.</w:t>
      </w:r>
    </w:p>
    <w:p w14:paraId="0B1B6CE7" w14:textId="7BE95C42" w:rsidR="006268EF" w:rsidRPr="00292B1E" w:rsidRDefault="006268EF" w:rsidP="3666137B">
      <w:pPr>
        <w:pStyle w:val="ListParagraph"/>
        <w:numPr>
          <w:ilvl w:val="0"/>
          <w:numId w:val="1"/>
        </w:numPr>
        <w:rPr>
          <w:rFonts w:eastAsiaTheme="minorEastAsia" w:cstheme="minorHAnsi"/>
          <w:sz w:val="28"/>
          <w:szCs w:val="28"/>
        </w:rPr>
      </w:pPr>
      <w:r w:rsidRPr="00292B1E">
        <w:rPr>
          <w:rFonts w:cstheme="minorHAnsi"/>
          <w:sz w:val="28"/>
          <w:szCs w:val="28"/>
        </w:rPr>
        <w:t>Will children have to go back to the beginning?</w:t>
      </w:r>
    </w:p>
    <w:p w14:paraId="7AD3DBAD" w14:textId="51BFC716" w:rsidR="006268EF" w:rsidRPr="00292B1E" w:rsidRDefault="006268EF" w:rsidP="3666137B">
      <w:pPr>
        <w:ind w:left="720"/>
        <w:rPr>
          <w:rFonts w:cstheme="minorHAnsi"/>
          <w:i/>
          <w:iCs/>
          <w:sz w:val="28"/>
          <w:szCs w:val="28"/>
        </w:rPr>
      </w:pPr>
      <w:r w:rsidRPr="00292B1E">
        <w:rPr>
          <w:rFonts w:cstheme="minorHAnsi"/>
          <w:i/>
          <w:iCs/>
          <w:sz w:val="28"/>
          <w:szCs w:val="28"/>
        </w:rPr>
        <w:t xml:space="preserve">Most children will have been in education until recently and should have been schooled in their first language. They will need time to learn the new language and probably learn the Latin alphabet, but they will already have a lot of concepts and learning to build on. If children are literate in their first </w:t>
      </w:r>
      <w:proofErr w:type="gramStart"/>
      <w:r w:rsidRPr="00292B1E">
        <w:rPr>
          <w:rFonts w:cstheme="minorHAnsi"/>
          <w:i/>
          <w:iCs/>
          <w:sz w:val="28"/>
          <w:szCs w:val="28"/>
        </w:rPr>
        <w:t>language</w:t>
      </w:r>
      <w:proofErr w:type="gramEnd"/>
      <w:r w:rsidRPr="00292B1E">
        <w:rPr>
          <w:rFonts w:cstheme="minorHAnsi"/>
          <w:i/>
          <w:iCs/>
          <w:sz w:val="28"/>
          <w:szCs w:val="28"/>
        </w:rPr>
        <w:t xml:space="preserve"> then they will just need to learn what is different about English, not start again from scratch. At enrolment find out as much as you can about their prior learning and their strengths, likes and dislikes.</w:t>
      </w:r>
    </w:p>
    <w:p w14:paraId="0CC11D86" w14:textId="12896D17" w:rsidR="3666137B" w:rsidRPr="00292B1E" w:rsidRDefault="3666137B" w:rsidP="3666137B">
      <w:pPr>
        <w:pStyle w:val="ListParagraph"/>
        <w:numPr>
          <w:ilvl w:val="0"/>
          <w:numId w:val="1"/>
        </w:numPr>
        <w:rPr>
          <w:rFonts w:cstheme="minorHAnsi"/>
          <w:sz w:val="28"/>
          <w:szCs w:val="28"/>
        </w:rPr>
      </w:pPr>
      <w:r w:rsidRPr="00292B1E">
        <w:rPr>
          <w:rFonts w:cstheme="minorHAnsi"/>
          <w:sz w:val="28"/>
          <w:szCs w:val="28"/>
        </w:rPr>
        <w:lastRenderedPageBreak/>
        <w:t>Should children continue learning in Ukrainian too?</w:t>
      </w:r>
    </w:p>
    <w:p w14:paraId="6BDF82AF" w14:textId="6DE9CB59" w:rsidR="00A72630" w:rsidRPr="00551F68" w:rsidRDefault="3666137B" w:rsidP="00551F68">
      <w:pPr>
        <w:ind w:left="720"/>
        <w:rPr>
          <w:rFonts w:cstheme="minorHAnsi"/>
          <w:i/>
          <w:iCs/>
          <w:sz w:val="28"/>
          <w:szCs w:val="28"/>
        </w:rPr>
      </w:pPr>
      <w:r w:rsidRPr="00292B1E">
        <w:rPr>
          <w:rFonts w:cstheme="minorHAnsi"/>
          <w:i/>
          <w:iCs/>
          <w:sz w:val="28"/>
          <w:szCs w:val="28"/>
        </w:rPr>
        <w:t>Parents should use their first language at home</w:t>
      </w:r>
      <w:r w:rsidR="00CD0C70" w:rsidRPr="00292B1E">
        <w:rPr>
          <w:rFonts w:cstheme="minorHAnsi"/>
          <w:i/>
          <w:iCs/>
          <w:sz w:val="28"/>
          <w:szCs w:val="28"/>
        </w:rPr>
        <w:t xml:space="preserve"> and should continue developing their language </w:t>
      </w:r>
      <w:r w:rsidR="00665E7A" w:rsidRPr="00292B1E">
        <w:rPr>
          <w:rFonts w:cstheme="minorHAnsi"/>
          <w:i/>
          <w:iCs/>
          <w:sz w:val="28"/>
          <w:szCs w:val="28"/>
        </w:rPr>
        <w:t>including literacy if they can</w:t>
      </w:r>
      <w:r w:rsidRPr="00292B1E">
        <w:rPr>
          <w:rFonts w:cstheme="minorHAnsi"/>
          <w:i/>
          <w:iCs/>
          <w:sz w:val="28"/>
          <w:szCs w:val="28"/>
        </w:rPr>
        <w:t>. Many Ukrainian schools are providing online learning to support L1.</w:t>
      </w:r>
      <w:r w:rsidR="00CD0C70" w:rsidRPr="00292B1E">
        <w:rPr>
          <w:rFonts w:cstheme="minorHAnsi"/>
          <w:i/>
          <w:iCs/>
          <w:sz w:val="28"/>
          <w:szCs w:val="28"/>
        </w:rPr>
        <w:t xml:space="preserve"> It</w:t>
      </w:r>
      <w:r w:rsidRPr="00292B1E">
        <w:rPr>
          <w:rFonts w:cstheme="minorHAnsi"/>
          <w:i/>
          <w:iCs/>
          <w:sz w:val="28"/>
          <w:szCs w:val="28"/>
        </w:rPr>
        <w:t xml:space="preserve"> may be that the school provides work for the child to do. Children could be enrolled in your school </w:t>
      </w:r>
      <w:r w:rsidR="00051788" w:rsidRPr="00292B1E">
        <w:rPr>
          <w:rFonts w:cstheme="minorHAnsi"/>
          <w:i/>
          <w:iCs/>
          <w:sz w:val="28"/>
          <w:szCs w:val="28"/>
        </w:rPr>
        <w:t xml:space="preserve">and learning in English alongside </w:t>
      </w:r>
      <w:proofErr w:type="gramStart"/>
      <w:r w:rsidR="00051788" w:rsidRPr="00292B1E">
        <w:rPr>
          <w:rFonts w:cstheme="minorHAnsi"/>
          <w:i/>
          <w:iCs/>
          <w:sz w:val="28"/>
          <w:szCs w:val="28"/>
        </w:rPr>
        <w:t xml:space="preserve">peers, </w:t>
      </w:r>
      <w:r w:rsidRPr="00292B1E">
        <w:rPr>
          <w:rFonts w:cstheme="minorHAnsi"/>
          <w:i/>
          <w:iCs/>
          <w:sz w:val="28"/>
          <w:szCs w:val="28"/>
        </w:rPr>
        <w:t>but</w:t>
      </w:r>
      <w:proofErr w:type="gramEnd"/>
      <w:r w:rsidRPr="00292B1E">
        <w:rPr>
          <w:rFonts w:cstheme="minorHAnsi"/>
          <w:i/>
          <w:iCs/>
          <w:sz w:val="28"/>
          <w:szCs w:val="28"/>
        </w:rPr>
        <w:t xml:space="preserve"> spend part of the time working on home language work</w:t>
      </w:r>
      <w:r w:rsidR="00051788" w:rsidRPr="00292B1E">
        <w:rPr>
          <w:rFonts w:cstheme="minorHAnsi"/>
          <w:i/>
          <w:iCs/>
          <w:sz w:val="28"/>
          <w:szCs w:val="28"/>
        </w:rPr>
        <w:t>.</w:t>
      </w:r>
    </w:p>
    <w:p w14:paraId="39BBF5DC" w14:textId="77777777" w:rsidR="006268EF" w:rsidRPr="00292B1E" w:rsidRDefault="006268EF" w:rsidP="001A0DE5">
      <w:pPr>
        <w:rPr>
          <w:rFonts w:cstheme="minorHAnsi"/>
          <w:i/>
          <w:iCs/>
          <w:sz w:val="28"/>
          <w:szCs w:val="28"/>
        </w:rPr>
      </w:pPr>
    </w:p>
    <w:tbl>
      <w:tblPr>
        <w:tblStyle w:val="TableGrid"/>
        <w:tblW w:w="0" w:type="auto"/>
        <w:tblLook w:val="04A0" w:firstRow="1" w:lastRow="0" w:firstColumn="1" w:lastColumn="0" w:noHBand="0" w:noVBand="1"/>
      </w:tblPr>
      <w:tblGrid>
        <w:gridCol w:w="2255"/>
        <w:gridCol w:w="2252"/>
        <w:gridCol w:w="2255"/>
        <w:gridCol w:w="2254"/>
      </w:tblGrid>
      <w:tr w:rsidR="004661E2" w14:paraId="139D2238" w14:textId="77777777" w:rsidTr="004661E2">
        <w:tc>
          <w:tcPr>
            <w:tcW w:w="2265" w:type="dxa"/>
            <w:tcBorders>
              <w:top w:val="single" w:sz="4" w:space="0" w:color="auto"/>
              <w:left w:val="single" w:sz="4" w:space="0" w:color="auto"/>
              <w:bottom w:val="single" w:sz="4" w:space="0" w:color="auto"/>
              <w:right w:val="single" w:sz="4" w:space="0" w:color="auto"/>
            </w:tcBorders>
            <w:shd w:val="clear" w:color="auto" w:fill="F19D64" w:themeFill="accent2" w:themeFillTint="BF"/>
            <w:hideMark/>
          </w:tcPr>
          <w:p w14:paraId="31D9B078" w14:textId="77777777" w:rsidR="004661E2" w:rsidRDefault="004661E2">
            <w:pPr>
              <w:pStyle w:val="Textregular"/>
              <w:rPr>
                <w:rFonts w:cs="Arial"/>
                <w:b/>
                <w:color w:val="FFFFFF" w:themeColor="background1"/>
                <w:szCs w:val="24"/>
              </w:rPr>
            </w:pPr>
            <w:r>
              <w:rPr>
                <w:rFonts w:cs="Arial"/>
                <w:b/>
                <w:color w:val="FFFFFF" w:themeColor="background1"/>
                <w:szCs w:val="24"/>
              </w:rPr>
              <w:t>Date</w:t>
            </w:r>
          </w:p>
        </w:tc>
        <w:tc>
          <w:tcPr>
            <w:tcW w:w="2265" w:type="dxa"/>
            <w:tcBorders>
              <w:top w:val="single" w:sz="4" w:space="0" w:color="auto"/>
              <w:left w:val="single" w:sz="4" w:space="0" w:color="auto"/>
              <w:bottom w:val="single" w:sz="4" w:space="0" w:color="auto"/>
              <w:right w:val="single" w:sz="4" w:space="0" w:color="auto"/>
            </w:tcBorders>
            <w:shd w:val="clear" w:color="auto" w:fill="F19D64" w:themeFill="accent2" w:themeFillTint="BF"/>
            <w:hideMark/>
          </w:tcPr>
          <w:p w14:paraId="0753C6B6" w14:textId="77777777" w:rsidR="004661E2" w:rsidRDefault="004661E2">
            <w:pPr>
              <w:pStyle w:val="Textregular"/>
              <w:rPr>
                <w:rFonts w:cs="Arial"/>
                <w:b/>
                <w:color w:val="FFFFFF" w:themeColor="background1"/>
                <w:szCs w:val="24"/>
              </w:rPr>
            </w:pPr>
            <w:r>
              <w:rPr>
                <w:rFonts w:cs="Arial"/>
                <w:b/>
                <w:color w:val="FFFFFF" w:themeColor="background1"/>
                <w:szCs w:val="24"/>
              </w:rPr>
              <w:t>Version</w:t>
            </w:r>
          </w:p>
        </w:tc>
        <w:tc>
          <w:tcPr>
            <w:tcW w:w="2265" w:type="dxa"/>
            <w:tcBorders>
              <w:top w:val="single" w:sz="4" w:space="0" w:color="auto"/>
              <w:left w:val="single" w:sz="4" w:space="0" w:color="auto"/>
              <w:bottom w:val="single" w:sz="4" w:space="0" w:color="auto"/>
              <w:right w:val="single" w:sz="4" w:space="0" w:color="auto"/>
            </w:tcBorders>
            <w:shd w:val="clear" w:color="auto" w:fill="F19D64" w:themeFill="accent2" w:themeFillTint="BF"/>
            <w:hideMark/>
          </w:tcPr>
          <w:p w14:paraId="33FAE2CC" w14:textId="77777777" w:rsidR="004661E2" w:rsidRDefault="004661E2">
            <w:pPr>
              <w:pStyle w:val="Textregular"/>
              <w:rPr>
                <w:rFonts w:cs="Arial"/>
                <w:b/>
                <w:color w:val="FFFFFF" w:themeColor="background1"/>
                <w:szCs w:val="24"/>
              </w:rPr>
            </w:pPr>
            <w:r>
              <w:rPr>
                <w:rFonts w:cs="Arial"/>
                <w:b/>
                <w:color w:val="FFFFFF" w:themeColor="background1"/>
                <w:szCs w:val="24"/>
              </w:rPr>
              <w:t xml:space="preserve">Status </w:t>
            </w:r>
          </w:p>
        </w:tc>
        <w:tc>
          <w:tcPr>
            <w:tcW w:w="2266" w:type="dxa"/>
            <w:tcBorders>
              <w:top w:val="single" w:sz="4" w:space="0" w:color="auto"/>
              <w:left w:val="single" w:sz="4" w:space="0" w:color="auto"/>
              <w:bottom w:val="single" w:sz="4" w:space="0" w:color="auto"/>
              <w:right w:val="single" w:sz="4" w:space="0" w:color="auto"/>
            </w:tcBorders>
            <w:shd w:val="clear" w:color="auto" w:fill="F19D64" w:themeFill="accent2" w:themeFillTint="BF"/>
            <w:hideMark/>
          </w:tcPr>
          <w:p w14:paraId="3ADB8C2B" w14:textId="77777777" w:rsidR="004661E2" w:rsidRDefault="004661E2">
            <w:pPr>
              <w:pStyle w:val="Textregular"/>
              <w:rPr>
                <w:rFonts w:cs="Arial"/>
                <w:b/>
                <w:color w:val="FFFFFF" w:themeColor="background1"/>
                <w:szCs w:val="24"/>
              </w:rPr>
            </w:pPr>
            <w:r>
              <w:rPr>
                <w:rFonts w:cs="Arial"/>
                <w:b/>
                <w:color w:val="FFFFFF" w:themeColor="background1"/>
                <w:szCs w:val="24"/>
              </w:rPr>
              <w:t>Reason</w:t>
            </w:r>
          </w:p>
        </w:tc>
      </w:tr>
      <w:tr w:rsidR="004661E2" w14:paraId="6B11D9CB" w14:textId="77777777" w:rsidTr="004661E2">
        <w:tc>
          <w:tcPr>
            <w:tcW w:w="2265" w:type="dxa"/>
            <w:tcBorders>
              <w:top w:val="single" w:sz="4" w:space="0" w:color="auto"/>
              <w:left w:val="single" w:sz="4" w:space="0" w:color="auto"/>
              <w:bottom w:val="single" w:sz="4" w:space="0" w:color="auto"/>
              <w:right w:val="single" w:sz="4" w:space="0" w:color="auto"/>
            </w:tcBorders>
            <w:hideMark/>
          </w:tcPr>
          <w:p w14:paraId="0E367498" w14:textId="3FDE06A0" w:rsidR="004661E2" w:rsidRDefault="004661E2">
            <w:pPr>
              <w:pStyle w:val="Textregular"/>
              <w:rPr>
                <w:rFonts w:cs="Arial"/>
                <w:color w:val="000000" w:themeColor="text1"/>
                <w:szCs w:val="24"/>
              </w:rPr>
            </w:pPr>
            <w:r>
              <w:rPr>
                <w:rFonts w:cs="Arial"/>
                <w:color w:val="000000" w:themeColor="text1"/>
                <w:szCs w:val="24"/>
              </w:rPr>
              <w:t>March 2022</w:t>
            </w:r>
          </w:p>
        </w:tc>
        <w:tc>
          <w:tcPr>
            <w:tcW w:w="2265" w:type="dxa"/>
            <w:tcBorders>
              <w:top w:val="single" w:sz="4" w:space="0" w:color="auto"/>
              <w:left w:val="single" w:sz="4" w:space="0" w:color="auto"/>
              <w:bottom w:val="single" w:sz="4" w:space="0" w:color="auto"/>
              <w:right w:val="single" w:sz="4" w:space="0" w:color="auto"/>
            </w:tcBorders>
            <w:hideMark/>
          </w:tcPr>
          <w:p w14:paraId="5A23B22D" w14:textId="77777777" w:rsidR="004661E2" w:rsidRDefault="004661E2">
            <w:pPr>
              <w:pStyle w:val="Textregular"/>
              <w:jc w:val="center"/>
              <w:rPr>
                <w:rFonts w:cs="Arial"/>
                <w:color w:val="000000" w:themeColor="text1"/>
                <w:szCs w:val="24"/>
              </w:rPr>
            </w:pPr>
            <w:r>
              <w:rPr>
                <w:rFonts w:cs="Arial"/>
                <w:color w:val="000000" w:themeColor="text1"/>
                <w:szCs w:val="24"/>
              </w:rPr>
              <w:t>1.0</w:t>
            </w:r>
          </w:p>
        </w:tc>
        <w:tc>
          <w:tcPr>
            <w:tcW w:w="2265" w:type="dxa"/>
            <w:tcBorders>
              <w:top w:val="single" w:sz="4" w:space="0" w:color="auto"/>
              <w:left w:val="single" w:sz="4" w:space="0" w:color="auto"/>
              <w:bottom w:val="single" w:sz="4" w:space="0" w:color="auto"/>
              <w:right w:val="single" w:sz="4" w:space="0" w:color="auto"/>
            </w:tcBorders>
            <w:hideMark/>
          </w:tcPr>
          <w:p w14:paraId="267742B7" w14:textId="77777777" w:rsidR="004661E2" w:rsidRDefault="004661E2">
            <w:pPr>
              <w:pStyle w:val="Textregular"/>
              <w:rPr>
                <w:rFonts w:cs="Arial"/>
                <w:color w:val="000000" w:themeColor="text1"/>
                <w:szCs w:val="24"/>
              </w:rPr>
            </w:pPr>
            <w:r>
              <w:rPr>
                <w:rFonts w:cs="Arial"/>
                <w:color w:val="000000" w:themeColor="text1"/>
                <w:szCs w:val="24"/>
              </w:rPr>
              <w:t>Guidelines</w:t>
            </w:r>
          </w:p>
        </w:tc>
        <w:tc>
          <w:tcPr>
            <w:tcW w:w="2266" w:type="dxa"/>
            <w:tcBorders>
              <w:top w:val="single" w:sz="4" w:space="0" w:color="auto"/>
              <w:left w:val="single" w:sz="4" w:space="0" w:color="auto"/>
              <w:bottom w:val="single" w:sz="4" w:space="0" w:color="auto"/>
              <w:right w:val="single" w:sz="4" w:space="0" w:color="auto"/>
            </w:tcBorders>
            <w:hideMark/>
          </w:tcPr>
          <w:p w14:paraId="48471C34" w14:textId="77777777" w:rsidR="004661E2" w:rsidRDefault="004661E2">
            <w:pPr>
              <w:pStyle w:val="Textregular"/>
              <w:rPr>
                <w:rFonts w:cs="Arial"/>
                <w:color w:val="000000" w:themeColor="text1"/>
                <w:szCs w:val="24"/>
              </w:rPr>
            </w:pPr>
            <w:r>
              <w:rPr>
                <w:rFonts w:cs="Arial"/>
                <w:color w:val="000000" w:themeColor="text1"/>
                <w:szCs w:val="24"/>
              </w:rPr>
              <w:t>New draft</w:t>
            </w:r>
          </w:p>
        </w:tc>
      </w:tr>
      <w:tr w:rsidR="004661E2" w14:paraId="27DF7602" w14:textId="77777777" w:rsidTr="004661E2">
        <w:tc>
          <w:tcPr>
            <w:tcW w:w="2265" w:type="dxa"/>
            <w:tcBorders>
              <w:top w:val="single" w:sz="4" w:space="0" w:color="auto"/>
              <w:left w:val="single" w:sz="4" w:space="0" w:color="auto"/>
              <w:bottom w:val="single" w:sz="4" w:space="0" w:color="auto"/>
              <w:right w:val="single" w:sz="4" w:space="0" w:color="auto"/>
            </w:tcBorders>
            <w:hideMark/>
          </w:tcPr>
          <w:p w14:paraId="26DD37F5" w14:textId="0A0C9F3E" w:rsidR="004661E2" w:rsidRDefault="004661E2">
            <w:pPr>
              <w:pStyle w:val="Textregular"/>
              <w:rPr>
                <w:rFonts w:cs="Arial"/>
                <w:color w:val="000000" w:themeColor="text1"/>
                <w:szCs w:val="24"/>
              </w:rPr>
            </w:pPr>
            <w:r>
              <w:rPr>
                <w:rFonts w:cs="Arial"/>
                <w:color w:val="000000" w:themeColor="text1"/>
                <w:szCs w:val="24"/>
              </w:rPr>
              <w:t>28/03/2022</w:t>
            </w:r>
          </w:p>
        </w:tc>
        <w:tc>
          <w:tcPr>
            <w:tcW w:w="2265" w:type="dxa"/>
            <w:tcBorders>
              <w:top w:val="single" w:sz="4" w:space="0" w:color="auto"/>
              <w:left w:val="single" w:sz="4" w:space="0" w:color="auto"/>
              <w:bottom w:val="single" w:sz="4" w:space="0" w:color="auto"/>
              <w:right w:val="single" w:sz="4" w:space="0" w:color="auto"/>
            </w:tcBorders>
            <w:hideMark/>
          </w:tcPr>
          <w:p w14:paraId="0FB88B8C" w14:textId="722F31CF" w:rsidR="004661E2" w:rsidRDefault="004661E2">
            <w:pPr>
              <w:pStyle w:val="Textregular"/>
              <w:jc w:val="center"/>
              <w:rPr>
                <w:rFonts w:cs="Arial"/>
                <w:color w:val="000000" w:themeColor="text1"/>
                <w:szCs w:val="24"/>
              </w:rPr>
            </w:pPr>
          </w:p>
        </w:tc>
        <w:tc>
          <w:tcPr>
            <w:tcW w:w="2265" w:type="dxa"/>
            <w:tcBorders>
              <w:top w:val="single" w:sz="4" w:space="0" w:color="auto"/>
              <w:left w:val="single" w:sz="4" w:space="0" w:color="auto"/>
              <w:bottom w:val="single" w:sz="4" w:space="0" w:color="auto"/>
              <w:right w:val="single" w:sz="4" w:space="0" w:color="auto"/>
            </w:tcBorders>
            <w:hideMark/>
          </w:tcPr>
          <w:p w14:paraId="35CE2FA9" w14:textId="77777777" w:rsidR="004661E2" w:rsidRDefault="004661E2">
            <w:pPr>
              <w:pStyle w:val="Textregular"/>
              <w:rPr>
                <w:rFonts w:cs="Arial"/>
                <w:color w:val="000000" w:themeColor="text1"/>
                <w:szCs w:val="24"/>
              </w:rPr>
            </w:pPr>
            <w:r>
              <w:rPr>
                <w:rFonts w:cs="Arial"/>
                <w:color w:val="000000" w:themeColor="text1"/>
                <w:szCs w:val="24"/>
              </w:rPr>
              <w:t>Guidelines</w:t>
            </w:r>
          </w:p>
        </w:tc>
        <w:tc>
          <w:tcPr>
            <w:tcW w:w="2266" w:type="dxa"/>
            <w:tcBorders>
              <w:top w:val="single" w:sz="4" w:space="0" w:color="auto"/>
              <w:left w:val="single" w:sz="4" w:space="0" w:color="auto"/>
              <w:bottom w:val="single" w:sz="4" w:space="0" w:color="auto"/>
              <w:right w:val="single" w:sz="4" w:space="0" w:color="auto"/>
            </w:tcBorders>
            <w:hideMark/>
          </w:tcPr>
          <w:p w14:paraId="5A698E32" w14:textId="77777777" w:rsidR="004661E2" w:rsidRDefault="004661E2">
            <w:pPr>
              <w:pStyle w:val="Textregular"/>
              <w:rPr>
                <w:rFonts w:cs="Arial"/>
                <w:color w:val="000000" w:themeColor="text1"/>
                <w:szCs w:val="24"/>
              </w:rPr>
            </w:pPr>
            <w:r>
              <w:rPr>
                <w:rFonts w:cs="Arial"/>
                <w:color w:val="000000" w:themeColor="text1"/>
                <w:szCs w:val="24"/>
              </w:rPr>
              <w:t>Added FAQ re DOBs</w:t>
            </w:r>
          </w:p>
          <w:p w14:paraId="420729E8" w14:textId="1CF8B595" w:rsidR="000174DB" w:rsidRDefault="000174DB">
            <w:pPr>
              <w:pStyle w:val="Textregular"/>
              <w:rPr>
                <w:rFonts w:cs="Arial"/>
                <w:color w:val="000000" w:themeColor="text1"/>
                <w:szCs w:val="24"/>
              </w:rPr>
            </w:pPr>
            <w:r>
              <w:rPr>
                <w:rFonts w:cs="Arial"/>
                <w:color w:val="000000" w:themeColor="text1"/>
                <w:szCs w:val="24"/>
              </w:rPr>
              <w:t>Removed link to MS Teams and inserted com</w:t>
            </w:r>
            <w:r w:rsidR="005400C6">
              <w:rPr>
                <w:rFonts w:cs="Arial"/>
                <w:color w:val="000000" w:themeColor="text1"/>
                <w:szCs w:val="24"/>
              </w:rPr>
              <w:t>m</w:t>
            </w:r>
            <w:r>
              <w:rPr>
                <w:rFonts w:cs="Arial"/>
                <w:color w:val="000000" w:themeColor="text1"/>
                <w:szCs w:val="24"/>
              </w:rPr>
              <w:t xml:space="preserve">ent to explain Ukrainian forms still to </w:t>
            </w:r>
            <w:r w:rsidR="005400C6">
              <w:rPr>
                <w:rFonts w:cs="Arial"/>
                <w:color w:val="000000" w:themeColor="text1"/>
                <w:szCs w:val="24"/>
              </w:rPr>
              <w:t>be added.</w:t>
            </w:r>
          </w:p>
        </w:tc>
      </w:tr>
    </w:tbl>
    <w:p w14:paraId="5B969CC2" w14:textId="77777777" w:rsidR="006268EF" w:rsidRPr="00292B1E" w:rsidRDefault="006268EF" w:rsidP="001A0DE5">
      <w:pPr>
        <w:rPr>
          <w:rFonts w:cstheme="minorHAnsi"/>
          <w:sz w:val="28"/>
          <w:szCs w:val="28"/>
        </w:rPr>
      </w:pPr>
    </w:p>
    <w:sectPr w:rsidR="006268EF" w:rsidRPr="00292B1E" w:rsidSect="009734E5">
      <w:type w:val="continuous"/>
      <w:pgSz w:w="11906" w:h="16838"/>
      <w:pgMar w:top="1440"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A2733" w14:textId="77777777" w:rsidR="003F3543" w:rsidRDefault="003F3543" w:rsidP="003F3543">
      <w:pPr>
        <w:spacing w:after="0" w:line="240" w:lineRule="auto"/>
      </w:pPr>
      <w:r>
        <w:separator/>
      </w:r>
    </w:p>
  </w:endnote>
  <w:endnote w:type="continuationSeparator" w:id="0">
    <w:p w14:paraId="6ED90459" w14:textId="77777777" w:rsidR="003F3543" w:rsidRDefault="003F3543" w:rsidP="003F3543">
      <w:pPr>
        <w:spacing w:after="0" w:line="240" w:lineRule="auto"/>
      </w:pPr>
      <w:r>
        <w:continuationSeparator/>
      </w:r>
    </w:p>
  </w:endnote>
  <w:endnote w:type="continuationNotice" w:id="1">
    <w:p w14:paraId="1522C5BC" w14:textId="77777777" w:rsidR="002A44B5" w:rsidRDefault="002A44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E221E" w14:textId="77777777" w:rsidR="003F3543" w:rsidRDefault="003F3543" w:rsidP="003F3543">
      <w:pPr>
        <w:spacing w:after="0" w:line="240" w:lineRule="auto"/>
      </w:pPr>
      <w:r>
        <w:separator/>
      </w:r>
    </w:p>
  </w:footnote>
  <w:footnote w:type="continuationSeparator" w:id="0">
    <w:p w14:paraId="51DD8916" w14:textId="77777777" w:rsidR="003F3543" w:rsidRDefault="003F3543" w:rsidP="003F3543">
      <w:pPr>
        <w:spacing w:after="0" w:line="240" w:lineRule="auto"/>
      </w:pPr>
      <w:r>
        <w:continuationSeparator/>
      </w:r>
    </w:p>
  </w:footnote>
  <w:footnote w:type="continuationNotice" w:id="1">
    <w:p w14:paraId="6504B7DD" w14:textId="77777777" w:rsidR="002A44B5" w:rsidRDefault="002A44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9C0F" w14:textId="2F43D370" w:rsidR="003F3543" w:rsidRDefault="00ED64F6">
    <w:pPr>
      <w:pStyle w:val="Header"/>
    </w:pPr>
    <w:r>
      <w:rPr>
        <w:noProof/>
        <w:lang w:eastAsia="en-GB"/>
      </w:rPr>
      <w:drawing>
        <wp:anchor distT="0" distB="0" distL="114300" distR="114300" simplePos="0" relativeHeight="251658240" behindDoc="0" locked="0" layoutInCell="1" allowOverlap="1" wp14:anchorId="58132A81" wp14:editId="6A324E30">
          <wp:simplePos x="0" y="0"/>
          <wp:positionH relativeFrom="page">
            <wp:align>right</wp:align>
          </wp:positionH>
          <wp:positionV relativeFrom="paragraph">
            <wp:posOffset>-451485</wp:posOffset>
          </wp:positionV>
          <wp:extent cx="7583170" cy="10804525"/>
          <wp:effectExtent l="0" t="0" r="0" b="0"/>
          <wp:wrapNone/>
          <wp:docPr id="1" name="Picture 1"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80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B897" w14:textId="73518B13" w:rsidR="00ED64F6" w:rsidRDefault="00ED6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11A3"/>
    <w:multiLevelType w:val="hybridMultilevel"/>
    <w:tmpl w:val="7C38D3F2"/>
    <w:lvl w:ilvl="0" w:tplc="7266293E">
      <w:start w:val="1"/>
      <w:numFmt w:val="bullet"/>
      <w:lvlText w:val=""/>
      <w:lvlJc w:val="left"/>
      <w:pPr>
        <w:ind w:left="720" w:hanging="360"/>
      </w:pPr>
      <w:rPr>
        <w:rFonts w:ascii="Symbol" w:hAnsi="Symbol" w:hint="default"/>
      </w:rPr>
    </w:lvl>
    <w:lvl w:ilvl="1" w:tplc="80B4E26E">
      <w:start w:val="1"/>
      <w:numFmt w:val="bullet"/>
      <w:lvlText w:val="o"/>
      <w:lvlJc w:val="left"/>
      <w:pPr>
        <w:ind w:left="1440" w:hanging="360"/>
      </w:pPr>
      <w:rPr>
        <w:rFonts w:ascii="Courier New" w:hAnsi="Courier New" w:hint="default"/>
      </w:rPr>
    </w:lvl>
    <w:lvl w:ilvl="2" w:tplc="558C4DD8">
      <w:start w:val="1"/>
      <w:numFmt w:val="bullet"/>
      <w:lvlText w:val=""/>
      <w:lvlJc w:val="left"/>
      <w:pPr>
        <w:ind w:left="2160" w:hanging="360"/>
      </w:pPr>
      <w:rPr>
        <w:rFonts w:ascii="Wingdings" w:hAnsi="Wingdings" w:hint="default"/>
      </w:rPr>
    </w:lvl>
    <w:lvl w:ilvl="3" w:tplc="B9B033DA">
      <w:start w:val="1"/>
      <w:numFmt w:val="bullet"/>
      <w:lvlText w:val=""/>
      <w:lvlJc w:val="left"/>
      <w:pPr>
        <w:ind w:left="2880" w:hanging="360"/>
      </w:pPr>
      <w:rPr>
        <w:rFonts w:ascii="Symbol" w:hAnsi="Symbol" w:hint="default"/>
      </w:rPr>
    </w:lvl>
    <w:lvl w:ilvl="4" w:tplc="9CCEF8D0">
      <w:start w:val="1"/>
      <w:numFmt w:val="bullet"/>
      <w:lvlText w:val="o"/>
      <w:lvlJc w:val="left"/>
      <w:pPr>
        <w:ind w:left="3600" w:hanging="360"/>
      </w:pPr>
      <w:rPr>
        <w:rFonts w:ascii="Courier New" w:hAnsi="Courier New" w:hint="default"/>
      </w:rPr>
    </w:lvl>
    <w:lvl w:ilvl="5" w:tplc="05026014">
      <w:start w:val="1"/>
      <w:numFmt w:val="bullet"/>
      <w:lvlText w:val=""/>
      <w:lvlJc w:val="left"/>
      <w:pPr>
        <w:ind w:left="4320" w:hanging="360"/>
      </w:pPr>
      <w:rPr>
        <w:rFonts w:ascii="Wingdings" w:hAnsi="Wingdings" w:hint="default"/>
      </w:rPr>
    </w:lvl>
    <w:lvl w:ilvl="6" w:tplc="6A8CF316">
      <w:start w:val="1"/>
      <w:numFmt w:val="bullet"/>
      <w:lvlText w:val=""/>
      <w:lvlJc w:val="left"/>
      <w:pPr>
        <w:ind w:left="5040" w:hanging="360"/>
      </w:pPr>
      <w:rPr>
        <w:rFonts w:ascii="Symbol" w:hAnsi="Symbol" w:hint="default"/>
      </w:rPr>
    </w:lvl>
    <w:lvl w:ilvl="7" w:tplc="57A4C94C">
      <w:start w:val="1"/>
      <w:numFmt w:val="bullet"/>
      <w:lvlText w:val="o"/>
      <w:lvlJc w:val="left"/>
      <w:pPr>
        <w:ind w:left="5760" w:hanging="360"/>
      </w:pPr>
      <w:rPr>
        <w:rFonts w:ascii="Courier New" w:hAnsi="Courier New" w:hint="default"/>
      </w:rPr>
    </w:lvl>
    <w:lvl w:ilvl="8" w:tplc="DF14B0E4">
      <w:start w:val="1"/>
      <w:numFmt w:val="bullet"/>
      <w:lvlText w:val=""/>
      <w:lvlJc w:val="left"/>
      <w:pPr>
        <w:ind w:left="6480" w:hanging="360"/>
      </w:pPr>
      <w:rPr>
        <w:rFonts w:ascii="Wingdings" w:hAnsi="Wingdings" w:hint="default"/>
      </w:rPr>
    </w:lvl>
  </w:abstractNum>
  <w:abstractNum w:abstractNumId="1" w15:restartNumberingAfterBreak="0">
    <w:nsid w:val="25125BAE"/>
    <w:multiLevelType w:val="hybridMultilevel"/>
    <w:tmpl w:val="E4E8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2B62FD"/>
    <w:multiLevelType w:val="hybridMultilevel"/>
    <w:tmpl w:val="090689A6"/>
    <w:lvl w:ilvl="0" w:tplc="1242C3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5365AB"/>
    <w:multiLevelType w:val="hybridMultilevel"/>
    <w:tmpl w:val="4DBA408A"/>
    <w:lvl w:ilvl="0" w:tplc="246ED6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1A3457"/>
    <w:multiLevelType w:val="multilevel"/>
    <w:tmpl w:val="3BA48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E530CB"/>
    <w:multiLevelType w:val="hybridMultilevel"/>
    <w:tmpl w:val="6004F80C"/>
    <w:lvl w:ilvl="0" w:tplc="1388C9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CC743F"/>
    <w:multiLevelType w:val="hybridMultilevel"/>
    <w:tmpl w:val="3AF8A868"/>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A7"/>
    <w:rsid w:val="00010B34"/>
    <w:rsid w:val="000174DB"/>
    <w:rsid w:val="0003568C"/>
    <w:rsid w:val="00051788"/>
    <w:rsid w:val="00082769"/>
    <w:rsid w:val="00092D15"/>
    <w:rsid w:val="000A47B2"/>
    <w:rsid w:val="00101A42"/>
    <w:rsid w:val="001260CE"/>
    <w:rsid w:val="00152495"/>
    <w:rsid w:val="0016505D"/>
    <w:rsid w:val="00172DA1"/>
    <w:rsid w:val="0017649B"/>
    <w:rsid w:val="001A0DE5"/>
    <w:rsid w:val="001B7B66"/>
    <w:rsid w:val="001C1B78"/>
    <w:rsid w:val="001D454A"/>
    <w:rsid w:val="00223632"/>
    <w:rsid w:val="00223CCD"/>
    <w:rsid w:val="00234814"/>
    <w:rsid w:val="00264A98"/>
    <w:rsid w:val="00292B1E"/>
    <w:rsid w:val="002A44B5"/>
    <w:rsid w:val="002D60C6"/>
    <w:rsid w:val="00303FA9"/>
    <w:rsid w:val="003B3310"/>
    <w:rsid w:val="003D639B"/>
    <w:rsid w:val="003E6905"/>
    <w:rsid w:val="003F3543"/>
    <w:rsid w:val="00411E3C"/>
    <w:rsid w:val="0042799B"/>
    <w:rsid w:val="004661E2"/>
    <w:rsid w:val="004913B8"/>
    <w:rsid w:val="004B6DEB"/>
    <w:rsid w:val="004E3E74"/>
    <w:rsid w:val="00513DDD"/>
    <w:rsid w:val="005400C6"/>
    <w:rsid w:val="00551F68"/>
    <w:rsid w:val="005A0307"/>
    <w:rsid w:val="005A1618"/>
    <w:rsid w:val="005C5876"/>
    <w:rsid w:val="005F684A"/>
    <w:rsid w:val="006268EF"/>
    <w:rsid w:val="00657E5C"/>
    <w:rsid w:val="00665E7A"/>
    <w:rsid w:val="006D55E2"/>
    <w:rsid w:val="00705131"/>
    <w:rsid w:val="00737EC2"/>
    <w:rsid w:val="007B1845"/>
    <w:rsid w:val="007B6160"/>
    <w:rsid w:val="007D0641"/>
    <w:rsid w:val="007F76D3"/>
    <w:rsid w:val="00884FAB"/>
    <w:rsid w:val="008B0E5B"/>
    <w:rsid w:val="008B6869"/>
    <w:rsid w:val="008D7D70"/>
    <w:rsid w:val="00940E28"/>
    <w:rsid w:val="00956E63"/>
    <w:rsid w:val="009734E5"/>
    <w:rsid w:val="009D65CD"/>
    <w:rsid w:val="00A03B8A"/>
    <w:rsid w:val="00A251A7"/>
    <w:rsid w:val="00A42FD6"/>
    <w:rsid w:val="00A72630"/>
    <w:rsid w:val="00A84559"/>
    <w:rsid w:val="00AC218D"/>
    <w:rsid w:val="00AF5576"/>
    <w:rsid w:val="00B113EC"/>
    <w:rsid w:val="00B9512F"/>
    <w:rsid w:val="00C42683"/>
    <w:rsid w:val="00C67F26"/>
    <w:rsid w:val="00CD0C70"/>
    <w:rsid w:val="00CF702B"/>
    <w:rsid w:val="00D626A1"/>
    <w:rsid w:val="00D6392A"/>
    <w:rsid w:val="00D90E3A"/>
    <w:rsid w:val="00DD2936"/>
    <w:rsid w:val="00DE445E"/>
    <w:rsid w:val="00E6218B"/>
    <w:rsid w:val="00E67885"/>
    <w:rsid w:val="00E82CE9"/>
    <w:rsid w:val="00ED64F6"/>
    <w:rsid w:val="00EE3352"/>
    <w:rsid w:val="00F14F4A"/>
    <w:rsid w:val="00F266EB"/>
    <w:rsid w:val="00F47274"/>
    <w:rsid w:val="00F5080C"/>
    <w:rsid w:val="00F56B06"/>
    <w:rsid w:val="00FA3DB6"/>
    <w:rsid w:val="00FE2A18"/>
    <w:rsid w:val="188E6A57"/>
    <w:rsid w:val="221C2440"/>
    <w:rsid w:val="260B1E9A"/>
    <w:rsid w:val="27D713AB"/>
    <w:rsid w:val="2B0EB46D"/>
    <w:rsid w:val="3421ED4C"/>
    <w:rsid w:val="3666137B"/>
    <w:rsid w:val="3BCF4E1D"/>
    <w:rsid w:val="3BE117D6"/>
    <w:rsid w:val="412FD44C"/>
    <w:rsid w:val="423E8FA1"/>
    <w:rsid w:val="43441C4D"/>
    <w:rsid w:val="48178D70"/>
    <w:rsid w:val="4D09598A"/>
    <w:rsid w:val="51FE9774"/>
    <w:rsid w:val="526BAFBE"/>
    <w:rsid w:val="55A26B2B"/>
    <w:rsid w:val="599E8F85"/>
    <w:rsid w:val="705C0709"/>
    <w:rsid w:val="7681F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5E1EC5"/>
  <w15:chartTrackingRefBased/>
  <w15:docId w15:val="{F28FECF1-2495-48B4-859B-CF473B05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DE5"/>
    <w:pPr>
      <w:outlineLvl w:val="0"/>
    </w:pPr>
    <w:rPr>
      <w:b/>
      <w:bCs/>
      <w:sz w:val="36"/>
      <w:szCs w:val="36"/>
    </w:rPr>
  </w:style>
  <w:style w:type="paragraph" w:styleId="Heading2">
    <w:name w:val="heading 2"/>
    <w:basedOn w:val="Normal"/>
    <w:next w:val="Normal"/>
    <w:link w:val="Heading2Char"/>
    <w:uiPriority w:val="9"/>
    <w:semiHidden/>
    <w:unhideWhenUsed/>
    <w:qFormat/>
    <w:rsid w:val="007D06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DE5"/>
    <w:rPr>
      <w:b/>
      <w:bCs/>
      <w:sz w:val="36"/>
      <w:szCs w:val="36"/>
    </w:rPr>
  </w:style>
  <w:style w:type="paragraph" w:styleId="ListParagraph">
    <w:name w:val="List Paragraph"/>
    <w:basedOn w:val="Normal"/>
    <w:uiPriority w:val="34"/>
    <w:qFormat/>
    <w:rsid w:val="003D639B"/>
    <w:pPr>
      <w:ind w:left="720"/>
      <w:contextualSpacing/>
    </w:pPr>
  </w:style>
  <w:style w:type="character" w:styleId="Hyperlink">
    <w:name w:val="Hyperlink"/>
    <w:basedOn w:val="DefaultParagraphFont"/>
    <w:uiPriority w:val="99"/>
    <w:unhideWhenUsed/>
    <w:rsid w:val="001D454A"/>
    <w:rPr>
      <w:color w:val="0563C1" w:themeColor="hyperlink"/>
      <w:u w:val="single"/>
    </w:rPr>
  </w:style>
  <w:style w:type="character" w:styleId="UnresolvedMention">
    <w:name w:val="Unresolved Mention"/>
    <w:basedOn w:val="DefaultParagraphFont"/>
    <w:uiPriority w:val="99"/>
    <w:semiHidden/>
    <w:unhideWhenUsed/>
    <w:rsid w:val="001D454A"/>
    <w:rPr>
      <w:color w:val="605E5C"/>
      <w:shd w:val="clear" w:color="auto" w:fill="E1DFDD"/>
    </w:rPr>
  </w:style>
  <w:style w:type="paragraph" w:customStyle="1" w:styleId="xmsonormal">
    <w:name w:val="x_msonormal"/>
    <w:basedOn w:val="Normal"/>
    <w:rsid w:val="001C1B78"/>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657E5C"/>
    <w:rPr>
      <w:color w:val="954F72" w:themeColor="followedHyperlink"/>
      <w:u w:val="single"/>
    </w:rPr>
  </w:style>
  <w:style w:type="character" w:customStyle="1" w:styleId="Heading2Char">
    <w:name w:val="Heading 2 Char"/>
    <w:basedOn w:val="DefaultParagraphFont"/>
    <w:link w:val="Heading2"/>
    <w:uiPriority w:val="9"/>
    <w:semiHidden/>
    <w:rsid w:val="007D0641"/>
    <w:rPr>
      <w:rFonts w:asciiTheme="majorHAnsi" w:eastAsiaTheme="majorEastAsia" w:hAnsiTheme="majorHAnsi" w:cstheme="majorBidi"/>
      <w:color w:val="2F5496" w:themeColor="accent1" w:themeShade="BF"/>
      <w:sz w:val="26"/>
      <w:szCs w:val="26"/>
    </w:rPr>
  </w:style>
  <w:style w:type="character" w:customStyle="1" w:styleId="css-901oao">
    <w:name w:val="css-901oao"/>
    <w:basedOn w:val="DefaultParagraphFont"/>
    <w:rsid w:val="001A0DE5"/>
  </w:style>
  <w:style w:type="paragraph" w:styleId="Header">
    <w:name w:val="header"/>
    <w:basedOn w:val="Normal"/>
    <w:link w:val="HeaderChar"/>
    <w:uiPriority w:val="99"/>
    <w:unhideWhenUsed/>
    <w:rsid w:val="003F35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543"/>
  </w:style>
  <w:style w:type="paragraph" w:styleId="Footer">
    <w:name w:val="footer"/>
    <w:basedOn w:val="Normal"/>
    <w:link w:val="FooterChar"/>
    <w:uiPriority w:val="99"/>
    <w:unhideWhenUsed/>
    <w:rsid w:val="003F3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543"/>
  </w:style>
  <w:style w:type="table" w:styleId="TableGrid">
    <w:name w:val="Table Grid"/>
    <w:basedOn w:val="TableNormal"/>
    <w:uiPriority w:val="59"/>
    <w:rsid w:val="00ED64F6"/>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Documentdate">
    <w:name w:val="Document date"/>
    <w:basedOn w:val="Normal"/>
    <w:next w:val="Normal"/>
    <w:qFormat/>
    <w:rsid w:val="00ED64F6"/>
    <w:pPr>
      <w:spacing w:after="120" w:line="240" w:lineRule="auto"/>
    </w:pPr>
    <w:rPr>
      <w:rFonts w:ascii="Arial" w:hAnsi="Arial"/>
      <w:color w:val="3C3C3B"/>
      <w:sz w:val="34"/>
    </w:rPr>
  </w:style>
  <w:style w:type="paragraph" w:customStyle="1" w:styleId="Documenttitle">
    <w:name w:val="Document title"/>
    <w:basedOn w:val="Normal"/>
    <w:qFormat/>
    <w:rsid w:val="00ED64F6"/>
    <w:pPr>
      <w:spacing w:before="60" w:after="60" w:line="720" w:lineRule="exact"/>
    </w:pPr>
    <w:rPr>
      <w:rFonts w:ascii="Arial" w:hAnsi="Arial"/>
      <w:b/>
      <w:bCs/>
      <w:color w:val="0B2F65"/>
      <w:sz w:val="56"/>
      <w:szCs w:val="56"/>
    </w:rPr>
  </w:style>
  <w:style w:type="paragraph" w:customStyle="1" w:styleId="Documentsubtitle">
    <w:name w:val="Document subtitle"/>
    <w:basedOn w:val="Normal"/>
    <w:qFormat/>
    <w:rsid w:val="00ED64F6"/>
    <w:pPr>
      <w:spacing w:after="400" w:line="300" w:lineRule="atLeast"/>
      <w:jc w:val="right"/>
    </w:pPr>
    <w:rPr>
      <w:rFonts w:ascii="Arial" w:hAnsi="Arial"/>
      <w:color w:val="3C3C3B"/>
      <w:sz w:val="48"/>
    </w:rPr>
  </w:style>
  <w:style w:type="paragraph" w:styleId="TOCHeading">
    <w:name w:val="TOC Heading"/>
    <w:basedOn w:val="Heading1"/>
    <w:next w:val="Normal"/>
    <w:uiPriority w:val="39"/>
    <w:unhideWhenUsed/>
    <w:qFormat/>
    <w:rsid w:val="00292B1E"/>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292B1E"/>
    <w:pPr>
      <w:spacing w:after="100"/>
    </w:pPr>
  </w:style>
  <w:style w:type="paragraph" w:styleId="TOC2">
    <w:name w:val="toc 2"/>
    <w:basedOn w:val="Normal"/>
    <w:next w:val="Normal"/>
    <w:autoRedefine/>
    <w:uiPriority w:val="39"/>
    <w:unhideWhenUsed/>
    <w:rsid w:val="00292B1E"/>
    <w:pPr>
      <w:spacing w:after="100"/>
      <w:ind w:left="220"/>
    </w:pPr>
  </w:style>
  <w:style w:type="paragraph" w:customStyle="1" w:styleId="Textregular">
    <w:name w:val="Text (regular)"/>
    <w:basedOn w:val="Normal"/>
    <w:qFormat/>
    <w:rsid w:val="004661E2"/>
    <w:pPr>
      <w:spacing w:after="28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505410">
      <w:bodyDiv w:val="1"/>
      <w:marLeft w:val="0"/>
      <w:marRight w:val="0"/>
      <w:marTop w:val="0"/>
      <w:marBottom w:val="0"/>
      <w:divBdr>
        <w:top w:val="none" w:sz="0" w:space="0" w:color="auto"/>
        <w:left w:val="none" w:sz="0" w:space="0" w:color="auto"/>
        <w:bottom w:val="none" w:sz="0" w:space="0" w:color="auto"/>
        <w:right w:val="none" w:sz="0" w:space="0" w:color="auto"/>
      </w:divBdr>
    </w:div>
    <w:div w:id="901529135">
      <w:bodyDiv w:val="1"/>
      <w:marLeft w:val="0"/>
      <w:marRight w:val="0"/>
      <w:marTop w:val="0"/>
      <w:marBottom w:val="0"/>
      <w:divBdr>
        <w:top w:val="none" w:sz="0" w:space="0" w:color="auto"/>
        <w:left w:val="none" w:sz="0" w:space="0" w:color="auto"/>
        <w:bottom w:val="none" w:sz="0" w:space="0" w:color="auto"/>
        <w:right w:val="none" w:sz="0" w:space="0" w:color="auto"/>
      </w:divBdr>
    </w:div>
    <w:div w:id="1552841390">
      <w:bodyDiv w:val="1"/>
      <w:marLeft w:val="0"/>
      <w:marRight w:val="0"/>
      <w:marTop w:val="0"/>
      <w:marBottom w:val="0"/>
      <w:divBdr>
        <w:top w:val="none" w:sz="0" w:space="0" w:color="auto"/>
        <w:left w:val="none" w:sz="0" w:space="0" w:color="auto"/>
        <w:bottom w:val="none" w:sz="0" w:space="0" w:color="auto"/>
        <w:right w:val="none" w:sz="0" w:space="0" w:color="auto"/>
      </w:divBdr>
    </w:div>
    <w:div w:id="1587812067">
      <w:bodyDiv w:val="1"/>
      <w:marLeft w:val="0"/>
      <w:marRight w:val="0"/>
      <w:marTop w:val="0"/>
      <w:marBottom w:val="0"/>
      <w:divBdr>
        <w:top w:val="none" w:sz="0" w:space="0" w:color="auto"/>
        <w:left w:val="none" w:sz="0" w:space="0" w:color="auto"/>
        <w:bottom w:val="none" w:sz="0" w:space="0" w:color="auto"/>
        <w:right w:val="none" w:sz="0" w:space="0" w:color="auto"/>
      </w:divBdr>
    </w:div>
    <w:div w:id="1719475222">
      <w:bodyDiv w:val="1"/>
      <w:marLeft w:val="0"/>
      <w:marRight w:val="0"/>
      <w:marTop w:val="0"/>
      <w:marBottom w:val="0"/>
      <w:divBdr>
        <w:top w:val="none" w:sz="0" w:space="0" w:color="auto"/>
        <w:left w:val="none" w:sz="0" w:space="0" w:color="auto"/>
        <w:bottom w:val="none" w:sz="0" w:space="0" w:color="auto"/>
        <w:right w:val="none" w:sz="0" w:space="0" w:color="auto"/>
      </w:divBdr>
    </w:div>
    <w:div w:id="1846435079">
      <w:bodyDiv w:val="1"/>
      <w:marLeft w:val="0"/>
      <w:marRight w:val="0"/>
      <w:marTop w:val="0"/>
      <w:marBottom w:val="0"/>
      <w:divBdr>
        <w:top w:val="none" w:sz="0" w:space="0" w:color="auto"/>
        <w:left w:val="none" w:sz="0" w:space="0" w:color="auto"/>
        <w:bottom w:val="none" w:sz="0" w:space="0" w:color="auto"/>
        <w:right w:val="none" w:sz="0" w:space="0" w:color="auto"/>
      </w:divBdr>
    </w:div>
    <w:div w:id="206452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childcomwales.org.uk/wp-content/uploads/2022/03/Information-educational-sources-for-Ukrainian-children-en.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sn-aberdeenshire.org/english-as-an-additional-language/" TargetMode="External"/><Relationship Id="rId34" Type="http://schemas.openxmlformats.org/officeDocument/2006/relationships/hyperlink" Target="https://aldo.aberdeenshire.gov.uk/course/view.php?id=1388" TargetMode="External"/><Relationship Id="rId7" Type="http://schemas.openxmlformats.org/officeDocument/2006/relationships/settings" Target="settings.xml"/><Relationship Id="rId12" Type="http://schemas.openxmlformats.org/officeDocument/2006/relationships/image" Target="media/image2.emf"/><Relationship Id="rId17" Type="http://schemas.microsoft.com/office/2007/relationships/hdphoto" Target="media/hdphoto2.wdp"/><Relationship Id="rId25" Type="http://schemas.openxmlformats.org/officeDocument/2006/relationships/hyperlink" Target="https://www.childcomwales.org.uk/resources/resources-to-support-ukrainian-refugees/" TargetMode="External"/><Relationship Id="rId33" Type="http://schemas.openxmlformats.org/officeDocument/2006/relationships/hyperlink" Target="https://aldo.aberdeenshire.gov.uk/course/view.php?id=1387" TargetMode="External"/><Relationship Id="rId38" Type="http://schemas.openxmlformats.org/officeDocument/2006/relationships/hyperlink" Target="https://bell-foundation.us17.list-manage.com/track/click?u=402fcb486e46d386cd4b6e463&amp;id=b0607acd87&amp;e=819ba92e89"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sn-aberdeenshire.org/wp-content/uploads/2021/08/Using-a-telephone-interpreter-in-school-Final-2021-2022.docx" TargetMode="External"/><Relationship Id="rId29" Type="http://schemas.openxmlformats.org/officeDocument/2006/relationships/hyperlink" Target="https://t.co/YD8J7y5bO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eams.microsoft.com/l/team/19%3aCX7h0he1wJpRR9qEemN2Ix1UbTXpnYonLmd5qtctjq41%40thread.tacv2/conversations?groupId=83257c27-8dd0-43f4-bca5-a98f28fa12dd&amp;tenantId=fed99306-4d2d-4409-959d-d0edb7304a0b" TargetMode="External"/><Relationship Id="rId32" Type="http://schemas.openxmlformats.org/officeDocument/2006/relationships/hyperlink" Target="https://www.britishcouncil.org.ua/en" TargetMode="External"/><Relationship Id="rId37" Type="http://schemas.openxmlformats.org/officeDocument/2006/relationships/hyperlink" Target="https://bell-foundation.us17.list-manage.com/track/click?u=402fcb486e46d386cd4b6e463&amp;id=dab9f38953&amp;e=819ba92e89" TargetMode="External"/><Relationship Id="rId40"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mailto:eal.service@aberdeenshire.gov.uk" TargetMode="External"/><Relationship Id="rId28" Type="http://schemas.openxmlformats.org/officeDocument/2006/relationships/hyperlink" Target="https://bell-foundation.us17.list-manage.com/track/click?u=402fcb486e46d386cd4b6e463&amp;id=814ec559c2&amp;e=819ba92e89" TargetMode="External"/><Relationship Id="rId36" Type="http://schemas.openxmlformats.org/officeDocument/2006/relationships/hyperlink" Target="https://www.gov.scot/Publications/2018/01/7281" TargetMode="External"/><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hyperlink" Target="https://www.twinkl.co.uk/search?q=Ukrainian&amp;c=246&amp;r=par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asn-aberdeenshire.org/wp-content/uploads/2019/09/EAL-Referral-Form-September-2019.docx" TargetMode="External"/><Relationship Id="rId27" Type="http://schemas.openxmlformats.org/officeDocument/2006/relationships/hyperlink" Target="https://www.bell-foundation.org.uk/" TargetMode="External"/><Relationship Id="rId30" Type="http://schemas.openxmlformats.org/officeDocument/2006/relationships/hyperlink" Target="https://www.sec-ed.co.uk/resources-products/resources-to-support-classroom-conversations-about-ukraine/" TargetMode="External"/><Relationship Id="rId35" Type="http://schemas.openxmlformats.org/officeDocument/2006/relationships/hyperlink" Target="https://blogs.glowscotland.org.uk/glowblogs/supportingbilingualis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C5D7963CA90547BCA9E18B75D43849" ma:contentTypeVersion="6" ma:contentTypeDescription="Create a new document." ma:contentTypeScope="" ma:versionID="476225f38ab68a0cd71444adc486e6f2">
  <xsd:schema xmlns:xsd="http://www.w3.org/2001/XMLSchema" xmlns:xs="http://www.w3.org/2001/XMLSchema" xmlns:p="http://schemas.microsoft.com/office/2006/metadata/properties" xmlns:ns2="92e0e76c-ee23-4bdc-9045-97e1c90b3009" xmlns:ns3="6eff203e-0927-4e90-bc27-18ec2c86d245" targetNamespace="http://schemas.microsoft.com/office/2006/metadata/properties" ma:root="true" ma:fieldsID="12f2187cb793b1d8cf02a3261a0aa744" ns2:_="" ns3:_="">
    <xsd:import namespace="92e0e76c-ee23-4bdc-9045-97e1c90b3009"/>
    <xsd:import namespace="6eff203e-0927-4e90-bc27-18ec2c86d2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0e76c-ee23-4bdc-9045-97e1c90b3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ff203e-0927-4e90-bc27-18ec2c86d2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eff203e-0927-4e90-bc27-18ec2c86d245">
      <UserInfo>
        <DisplayName>Sarah-Jane Bennison</DisplayName>
        <AccountId>13</AccountId>
        <AccountType/>
      </UserInfo>
      <UserInfo>
        <DisplayName>Ian Brownlee</DisplayName>
        <AccountId>10</AccountId>
        <AccountType/>
      </UserInfo>
      <UserInfo>
        <DisplayName>Katie Maclean</DisplayName>
        <AccountId>12</AccountId>
        <AccountType/>
      </UserInfo>
    </SharedWithUsers>
  </documentManagement>
</p:properties>
</file>

<file path=customXml/itemProps1.xml><?xml version="1.0" encoding="utf-8"?>
<ds:datastoreItem xmlns:ds="http://schemas.openxmlformats.org/officeDocument/2006/customXml" ds:itemID="{F1B7A01F-3EC4-4E67-9142-09F9AB7945DD}">
  <ds:schemaRefs>
    <ds:schemaRef ds:uri="http://schemas.openxmlformats.org/officeDocument/2006/bibliography"/>
  </ds:schemaRefs>
</ds:datastoreItem>
</file>

<file path=customXml/itemProps2.xml><?xml version="1.0" encoding="utf-8"?>
<ds:datastoreItem xmlns:ds="http://schemas.openxmlformats.org/officeDocument/2006/customXml" ds:itemID="{5F7B94BD-979C-423D-8956-59B4386E5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0e76c-ee23-4bdc-9045-97e1c90b3009"/>
    <ds:schemaRef ds:uri="6eff203e-0927-4e90-bc27-18ec2c86d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613FC9-DDD2-4FD8-9272-51C95D34C3A1}">
  <ds:schemaRefs>
    <ds:schemaRef ds:uri="http://schemas.microsoft.com/sharepoint/v3/contenttype/forms"/>
  </ds:schemaRefs>
</ds:datastoreItem>
</file>

<file path=customXml/itemProps4.xml><?xml version="1.0" encoding="utf-8"?>
<ds:datastoreItem xmlns:ds="http://schemas.openxmlformats.org/officeDocument/2006/customXml" ds:itemID="{A01DDEF0-FD7C-44CD-98D9-B2C1655572BC}">
  <ds:schemaRefs>
    <ds:schemaRef ds:uri="http://schemas.microsoft.com/office/2006/metadata/properties"/>
    <ds:schemaRef ds:uri="http://schemas.microsoft.com/office/infopath/2007/PartnerControls"/>
    <ds:schemaRef ds:uri="6eff203e-0927-4e90-bc27-18ec2c86d245"/>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1463</Words>
  <Characters>8343</Characters>
  <Application>Microsoft Office Word</Application>
  <DocSecurity>0</DocSecurity>
  <Lines>69</Lines>
  <Paragraphs>19</Paragraphs>
  <ScaleCrop>false</ScaleCrop>
  <Company/>
  <LinksUpToDate>false</LinksUpToDate>
  <CharactersWithSpaces>9787</CharactersWithSpaces>
  <SharedDoc>false</SharedDoc>
  <HLinks>
    <vt:vector size="156" baseType="variant">
      <vt:variant>
        <vt:i4>2949163</vt:i4>
      </vt:variant>
      <vt:variant>
        <vt:i4>96</vt:i4>
      </vt:variant>
      <vt:variant>
        <vt:i4>0</vt:i4>
      </vt:variant>
      <vt:variant>
        <vt:i4>5</vt:i4>
      </vt:variant>
      <vt:variant>
        <vt:lpwstr>https://bell-foundation.us17.list-manage.com/track/click?u=402fcb486e46d386cd4b6e463&amp;id=b0607acd87&amp;e=819ba92e89</vt:lpwstr>
      </vt:variant>
      <vt:variant>
        <vt:lpwstr/>
      </vt:variant>
      <vt:variant>
        <vt:i4>8257662</vt:i4>
      </vt:variant>
      <vt:variant>
        <vt:i4>93</vt:i4>
      </vt:variant>
      <vt:variant>
        <vt:i4>0</vt:i4>
      </vt:variant>
      <vt:variant>
        <vt:i4>5</vt:i4>
      </vt:variant>
      <vt:variant>
        <vt:lpwstr>https://bell-foundation.us17.list-manage.com/track/click?u=402fcb486e46d386cd4b6e463&amp;id=dab9f38953&amp;e=819ba92e89</vt:lpwstr>
      </vt:variant>
      <vt:variant>
        <vt:lpwstr/>
      </vt:variant>
      <vt:variant>
        <vt:i4>3670114</vt:i4>
      </vt:variant>
      <vt:variant>
        <vt:i4>90</vt:i4>
      </vt:variant>
      <vt:variant>
        <vt:i4>0</vt:i4>
      </vt:variant>
      <vt:variant>
        <vt:i4>5</vt:i4>
      </vt:variant>
      <vt:variant>
        <vt:lpwstr>https://www.gov.scot/Publications/2018/01/7281</vt:lpwstr>
      </vt:variant>
      <vt:variant>
        <vt:lpwstr/>
      </vt:variant>
      <vt:variant>
        <vt:i4>2818107</vt:i4>
      </vt:variant>
      <vt:variant>
        <vt:i4>87</vt:i4>
      </vt:variant>
      <vt:variant>
        <vt:i4>0</vt:i4>
      </vt:variant>
      <vt:variant>
        <vt:i4>5</vt:i4>
      </vt:variant>
      <vt:variant>
        <vt:lpwstr>https://blogs.glowscotland.org.uk/glowblogs/supportingbilingualism/</vt:lpwstr>
      </vt:variant>
      <vt:variant>
        <vt:lpwstr/>
      </vt:variant>
      <vt:variant>
        <vt:i4>6029405</vt:i4>
      </vt:variant>
      <vt:variant>
        <vt:i4>84</vt:i4>
      </vt:variant>
      <vt:variant>
        <vt:i4>0</vt:i4>
      </vt:variant>
      <vt:variant>
        <vt:i4>5</vt:i4>
      </vt:variant>
      <vt:variant>
        <vt:lpwstr>https://aldo.aberdeenshire.gov.uk/course/view.php?id=1388</vt:lpwstr>
      </vt:variant>
      <vt:variant>
        <vt:lpwstr/>
      </vt:variant>
      <vt:variant>
        <vt:i4>6029405</vt:i4>
      </vt:variant>
      <vt:variant>
        <vt:i4>81</vt:i4>
      </vt:variant>
      <vt:variant>
        <vt:i4>0</vt:i4>
      </vt:variant>
      <vt:variant>
        <vt:i4>5</vt:i4>
      </vt:variant>
      <vt:variant>
        <vt:lpwstr>https://aldo.aberdeenshire.gov.uk/course/view.php?id=1387</vt:lpwstr>
      </vt:variant>
      <vt:variant>
        <vt:lpwstr/>
      </vt:variant>
      <vt:variant>
        <vt:i4>1572948</vt:i4>
      </vt:variant>
      <vt:variant>
        <vt:i4>78</vt:i4>
      </vt:variant>
      <vt:variant>
        <vt:i4>0</vt:i4>
      </vt:variant>
      <vt:variant>
        <vt:i4>5</vt:i4>
      </vt:variant>
      <vt:variant>
        <vt:lpwstr>https://www.britishcouncil.org.ua/en</vt:lpwstr>
      </vt:variant>
      <vt:variant>
        <vt:lpwstr/>
      </vt:variant>
      <vt:variant>
        <vt:i4>2687027</vt:i4>
      </vt:variant>
      <vt:variant>
        <vt:i4>75</vt:i4>
      </vt:variant>
      <vt:variant>
        <vt:i4>0</vt:i4>
      </vt:variant>
      <vt:variant>
        <vt:i4>5</vt:i4>
      </vt:variant>
      <vt:variant>
        <vt:lpwstr>https://www.twinkl.co.uk/search?q=Ukrainian&amp;c=246&amp;r=parent</vt:lpwstr>
      </vt:variant>
      <vt:variant>
        <vt:lpwstr/>
      </vt:variant>
      <vt:variant>
        <vt:i4>2162734</vt:i4>
      </vt:variant>
      <vt:variant>
        <vt:i4>72</vt:i4>
      </vt:variant>
      <vt:variant>
        <vt:i4>0</vt:i4>
      </vt:variant>
      <vt:variant>
        <vt:i4>5</vt:i4>
      </vt:variant>
      <vt:variant>
        <vt:lpwstr>https://www.sec-ed.co.uk/resources-products/resources-to-support-classroom-conversations-about-ukraine/</vt:lpwstr>
      </vt:variant>
      <vt:variant>
        <vt:lpwstr/>
      </vt:variant>
      <vt:variant>
        <vt:i4>8126573</vt:i4>
      </vt:variant>
      <vt:variant>
        <vt:i4>69</vt:i4>
      </vt:variant>
      <vt:variant>
        <vt:i4>0</vt:i4>
      </vt:variant>
      <vt:variant>
        <vt:i4>5</vt:i4>
      </vt:variant>
      <vt:variant>
        <vt:lpwstr>https://t.co/YD8J7y5bO8</vt:lpwstr>
      </vt:variant>
      <vt:variant>
        <vt:lpwstr/>
      </vt:variant>
      <vt:variant>
        <vt:i4>7667754</vt:i4>
      </vt:variant>
      <vt:variant>
        <vt:i4>66</vt:i4>
      </vt:variant>
      <vt:variant>
        <vt:i4>0</vt:i4>
      </vt:variant>
      <vt:variant>
        <vt:i4>5</vt:i4>
      </vt:variant>
      <vt:variant>
        <vt:lpwstr>https://bell-foundation.us17.list-manage.com/track/click?u=402fcb486e46d386cd4b6e463&amp;id=814ec559c2&amp;e=819ba92e89</vt:lpwstr>
      </vt:variant>
      <vt:variant>
        <vt:lpwstr/>
      </vt:variant>
      <vt:variant>
        <vt:i4>3407993</vt:i4>
      </vt:variant>
      <vt:variant>
        <vt:i4>63</vt:i4>
      </vt:variant>
      <vt:variant>
        <vt:i4>0</vt:i4>
      </vt:variant>
      <vt:variant>
        <vt:i4>5</vt:i4>
      </vt:variant>
      <vt:variant>
        <vt:lpwstr>https://www.bell-foundation.org.uk/</vt:lpwstr>
      </vt:variant>
      <vt:variant>
        <vt:lpwstr/>
      </vt:variant>
      <vt:variant>
        <vt:i4>1310802</vt:i4>
      </vt:variant>
      <vt:variant>
        <vt:i4>60</vt:i4>
      </vt:variant>
      <vt:variant>
        <vt:i4>0</vt:i4>
      </vt:variant>
      <vt:variant>
        <vt:i4>5</vt:i4>
      </vt:variant>
      <vt:variant>
        <vt:lpwstr>https://www.childcomwales.org.uk/wp-content/uploads/2022/03/Information-educational-sources-for-Ukrainian-children-en.pdf</vt:lpwstr>
      </vt:variant>
      <vt:variant>
        <vt:lpwstr/>
      </vt:variant>
      <vt:variant>
        <vt:i4>7471217</vt:i4>
      </vt:variant>
      <vt:variant>
        <vt:i4>57</vt:i4>
      </vt:variant>
      <vt:variant>
        <vt:i4>0</vt:i4>
      </vt:variant>
      <vt:variant>
        <vt:i4>5</vt:i4>
      </vt:variant>
      <vt:variant>
        <vt:lpwstr>https://www.childcomwales.org.uk/resources/resources-to-support-ukrainian-refugees/</vt:lpwstr>
      </vt:variant>
      <vt:variant>
        <vt:lpwstr/>
      </vt:variant>
      <vt:variant>
        <vt:i4>851982</vt:i4>
      </vt:variant>
      <vt:variant>
        <vt:i4>54</vt:i4>
      </vt:variant>
      <vt:variant>
        <vt:i4>0</vt:i4>
      </vt:variant>
      <vt:variant>
        <vt:i4>5</vt:i4>
      </vt:variant>
      <vt:variant>
        <vt:lpwstr>https://teams.microsoft.com/l/team/19%3aCX7h0he1wJpRR9qEemN2Ix1UbTXpnYonLmd5qtctjq41%40thread.tacv2/conversations?groupId=83257c27-8dd0-43f4-bca5-a98f28fa12dd&amp;tenantId=fed99306-4d2d-4409-959d-d0edb7304a0b</vt:lpwstr>
      </vt:variant>
      <vt:variant>
        <vt:lpwstr/>
      </vt:variant>
      <vt:variant>
        <vt:i4>7864411</vt:i4>
      </vt:variant>
      <vt:variant>
        <vt:i4>51</vt:i4>
      </vt:variant>
      <vt:variant>
        <vt:i4>0</vt:i4>
      </vt:variant>
      <vt:variant>
        <vt:i4>5</vt:i4>
      </vt:variant>
      <vt:variant>
        <vt:lpwstr>mailto:eal.service@aberdeenshire.gov.uk</vt:lpwstr>
      </vt:variant>
      <vt:variant>
        <vt:lpwstr/>
      </vt:variant>
      <vt:variant>
        <vt:i4>2228270</vt:i4>
      </vt:variant>
      <vt:variant>
        <vt:i4>48</vt:i4>
      </vt:variant>
      <vt:variant>
        <vt:i4>0</vt:i4>
      </vt:variant>
      <vt:variant>
        <vt:i4>5</vt:i4>
      </vt:variant>
      <vt:variant>
        <vt:lpwstr>https://asn-aberdeenshire.org/wp-content/uploads/2019/09/EAL-Referral-Form-September-2019.docx</vt:lpwstr>
      </vt:variant>
      <vt:variant>
        <vt:lpwstr/>
      </vt:variant>
      <vt:variant>
        <vt:i4>6750251</vt:i4>
      </vt:variant>
      <vt:variant>
        <vt:i4>45</vt:i4>
      </vt:variant>
      <vt:variant>
        <vt:i4>0</vt:i4>
      </vt:variant>
      <vt:variant>
        <vt:i4>5</vt:i4>
      </vt:variant>
      <vt:variant>
        <vt:lpwstr>https://asn-aberdeenshire.org/english-as-an-additional-language/</vt:lpwstr>
      </vt:variant>
      <vt:variant>
        <vt:lpwstr>guidelines</vt:lpwstr>
      </vt:variant>
      <vt:variant>
        <vt:i4>851982</vt:i4>
      </vt:variant>
      <vt:variant>
        <vt:i4>42</vt:i4>
      </vt:variant>
      <vt:variant>
        <vt:i4>0</vt:i4>
      </vt:variant>
      <vt:variant>
        <vt:i4>5</vt:i4>
      </vt:variant>
      <vt:variant>
        <vt:lpwstr>https://teams.microsoft.com/l/team/19%3aCX7h0he1wJpRR9qEemN2Ix1UbTXpnYonLmd5qtctjq41%40thread.tacv2/conversations?groupId=83257c27-8dd0-43f4-bca5-a98f28fa12dd&amp;tenantId=fed99306-4d2d-4409-959d-d0edb7304a0b</vt:lpwstr>
      </vt:variant>
      <vt:variant>
        <vt:lpwstr/>
      </vt:variant>
      <vt:variant>
        <vt:i4>4587589</vt:i4>
      </vt:variant>
      <vt:variant>
        <vt:i4>39</vt:i4>
      </vt:variant>
      <vt:variant>
        <vt:i4>0</vt:i4>
      </vt:variant>
      <vt:variant>
        <vt:i4>5</vt:i4>
      </vt:variant>
      <vt:variant>
        <vt:lpwstr>https://asn-aberdeenshire.org/wp-content/uploads/2021/08/Using-a-telephone-interpreter-in-school-Final-2021-2022.docx</vt:lpwstr>
      </vt:variant>
      <vt:variant>
        <vt:lpwstr/>
      </vt:variant>
      <vt:variant>
        <vt:i4>1572926</vt:i4>
      </vt:variant>
      <vt:variant>
        <vt:i4>32</vt:i4>
      </vt:variant>
      <vt:variant>
        <vt:i4>0</vt:i4>
      </vt:variant>
      <vt:variant>
        <vt:i4>5</vt:i4>
      </vt:variant>
      <vt:variant>
        <vt:lpwstr/>
      </vt:variant>
      <vt:variant>
        <vt:lpwstr>_Toc99031267</vt:lpwstr>
      </vt:variant>
      <vt:variant>
        <vt:i4>1703998</vt:i4>
      </vt:variant>
      <vt:variant>
        <vt:i4>26</vt:i4>
      </vt:variant>
      <vt:variant>
        <vt:i4>0</vt:i4>
      </vt:variant>
      <vt:variant>
        <vt:i4>5</vt:i4>
      </vt:variant>
      <vt:variant>
        <vt:lpwstr/>
      </vt:variant>
      <vt:variant>
        <vt:lpwstr>_Toc99031265</vt:lpwstr>
      </vt:variant>
      <vt:variant>
        <vt:i4>1769534</vt:i4>
      </vt:variant>
      <vt:variant>
        <vt:i4>20</vt:i4>
      </vt:variant>
      <vt:variant>
        <vt:i4>0</vt:i4>
      </vt:variant>
      <vt:variant>
        <vt:i4>5</vt:i4>
      </vt:variant>
      <vt:variant>
        <vt:lpwstr/>
      </vt:variant>
      <vt:variant>
        <vt:lpwstr>_Toc99031264</vt:lpwstr>
      </vt:variant>
      <vt:variant>
        <vt:i4>1835070</vt:i4>
      </vt:variant>
      <vt:variant>
        <vt:i4>14</vt:i4>
      </vt:variant>
      <vt:variant>
        <vt:i4>0</vt:i4>
      </vt:variant>
      <vt:variant>
        <vt:i4>5</vt:i4>
      </vt:variant>
      <vt:variant>
        <vt:lpwstr/>
      </vt:variant>
      <vt:variant>
        <vt:lpwstr>_Toc99031263</vt:lpwstr>
      </vt:variant>
      <vt:variant>
        <vt:i4>1900606</vt:i4>
      </vt:variant>
      <vt:variant>
        <vt:i4>8</vt:i4>
      </vt:variant>
      <vt:variant>
        <vt:i4>0</vt:i4>
      </vt:variant>
      <vt:variant>
        <vt:i4>5</vt:i4>
      </vt:variant>
      <vt:variant>
        <vt:lpwstr/>
      </vt:variant>
      <vt:variant>
        <vt:lpwstr>_Toc99031262</vt:lpwstr>
      </vt:variant>
      <vt:variant>
        <vt:i4>1966142</vt:i4>
      </vt:variant>
      <vt:variant>
        <vt:i4>2</vt:i4>
      </vt:variant>
      <vt:variant>
        <vt:i4>0</vt:i4>
      </vt:variant>
      <vt:variant>
        <vt:i4>5</vt:i4>
      </vt:variant>
      <vt:variant>
        <vt:lpwstr/>
      </vt:variant>
      <vt:variant>
        <vt:lpwstr>_Toc99031261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Brownlee</dc:creator>
  <cp:keywords/>
  <dc:description/>
  <cp:lastModifiedBy>Ian Brownlee</cp:lastModifiedBy>
  <cp:revision>65</cp:revision>
  <dcterms:created xsi:type="dcterms:W3CDTF">2022-03-21T14:06:00Z</dcterms:created>
  <dcterms:modified xsi:type="dcterms:W3CDTF">2022-03-28T15:23:00Z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0x010100E4C5D7963CA90547BCA9E18B75D43849</vt:lpwstr>
  </property>
</Properties>
</file>