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89" w:type="dxa"/>
        <w:tblInd w:w="-34" w:type="dxa"/>
        <w:tblLayout w:type="fixed"/>
        <w:tblLook w:val="0000" w:firstRow="0" w:lastRow="0" w:firstColumn="0" w:lastColumn="0" w:noHBand="0" w:noVBand="0"/>
      </w:tblPr>
      <w:tblGrid>
        <w:gridCol w:w="108"/>
        <w:gridCol w:w="3862"/>
        <w:gridCol w:w="957"/>
        <w:gridCol w:w="4927"/>
        <w:gridCol w:w="35"/>
      </w:tblGrid>
      <w:tr w:rsidR="005437F4" w:rsidRPr="00B647A3" w:rsidTr="00F5045C">
        <w:trPr>
          <w:gridBefore w:val="1"/>
          <w:wBefore w:w="108" w:type="dxa"/>
          <w:cantSplit/>
          <w:trHeight w:val="1784"/>
        </w:trPr>
        <w:tc>
          <w:tcPr>
            <w:tcW w:w="3862" w:type="dxa"/>
          </w:tcPr>
          <w:p w:rsidR="005437F4" w:rsidRPr="00B647A3" w:rsidRDefault="005437F4" w:rsidP="00F5045C">
            <w:pPr>
              <w:tabs>
                <w:tab w:val="left" w:pos="1350"/>
                <w:tab w:val="left" w:pos="5310"/>
                <w:tab w:val="left" w:pos="6930"/>
              </w:tabs>
              <w:spacing w:after="0" w:line="240" w:lineRule="auto"/>
              <w:ind w:left="-108"/>
              <w:rPr>
                <w:rFonts w:ascii="Times New Roman" w:eastAsia="Times New Roman" w:hAnsi="Times New Roman" w:cs="Times New Roman"/>
                <w:sz w:val="24"/>
                <w:szCs w:val="20"/>
                <w:lang w:eastAsia="en-GB"/>
              </w:rPr>
            </w:pPr>
            <w:r w:rsidRPr="00B647A3">
              <w:rPr>
                <w:rFonts w:ascii="Calibri" w:eastAsia="Times New Roman" w:hAnsi="Calibri" w:cs="Times New Roman"/>
                <w:noProof/>
                <w:szCs w:val="20"/>
                <w:lang w:eastAsia="en-GB"/>
              </w:rPr>
              <w:drawing>
                <wp:inline distT="0" distB="0" distL="0" distR="0" wp14:anchorId="690C3058" wp14:editId="13A79F46">
                  <wp:extent cx="1143000" cy="1219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l="14389" t="41199" r="80843" b="40701"/>
                          <a:stretch>
                            <a:fillRect/>
                          </a:stretch>
                        </pic:blipFill>
                        <pic:spPr bwMode="auto">
                          <a:xfrm>
                            <a:off x="0" y="0"/>
                            <a:ext cx="1143000" cy="1219200"/>
                          </a:xfrm>
                          <a:prstGeom prst="rect">
                            <a:avLst/>
                          </a:prstGeom>
                          <a:noFill/>
                          <a:ln>
                            <a:noFill/>
                          </a:ln>
                        </pic:spPr>
                      </pic:pic>
                    </a:graphicData>
                  </a:graphic>
                </wp:inline>
              </w:drawing>
            </w:r>
          </w:p>
        </w:tc>
        <w:tc>
          <w:tcPr>
            <w:tcW w:w="5919" w:type="dxa"/>
            <w:gridSpan w:val="3"/>
          </w:tcPr>
          <w:p w:rsidR="005437F4" w:rsidRPr="00B647A3" w:rsidRDefault="005437F4" w:rsidP="00F5045C">
            <w:pPr>
              <w:spacing w:after="0" w:line="240" w:lineRule="auto"/>
              <w:jc w:val="right"/>
              <w:rPr>
                <w:rFonts w:ascii="Arial" w:eastAsia="Times New Roman" w:hAnsi="Arial" w:cs="Times New Roman"/>
                <w:b/>
                <w:sz w:val="32"/>
                <w:szCs w:val="32"/>
                <w:lang w:eastAsia="en-GB"/>
              </w:rPr>
            </w:pPr>
            <w:r>
              <w:rPr>
                <w:rFonts w:ascii="Arial" w:eastAsia="Times New Roman" w:hAnsi="Arial" w:cs="Times New Roman"/>
                <w:b/>
                <w:sz w:val="32"/>
                <w:szCs w:val="32"/>
                <w:lang w:eastAsia="en-GB"/>
              </w:rPr>
              <w:t xml:space="preserve">   EDUCATION, COMMUNITIES &amp; ORGANISATIONAL DEVELOPMENT</w:t>
            </w:r>
          </w:p>
          <w:p w:rsidR="005437F4" w:rsidRPr="00B06E16" w:rsidRDefault="005437F4" w:rsidP="00F5045C">
            <w:pPr>
              <w:spacing w:after="0" w:line="240" w:lineRule="auto"/>
              <w:jc w:val="right"/>
              <w:rPr>
                <w:rFonts w:ascii="Arial" w:eastAsia="Times New Roman" w:hAnsi="Arial" w:cs="Times New Roman"/>
                <w:b/>
                <w:sz w:val="28"/>
                <w:szCs w:val="28"/>
                <w:lang w:eastAsia="en-GB"/>
              </w:rPr>
            </w:pPr>
            <w:r>
              <w:rPr>
                <w:rFonts w:ascii="Arial" w:eastAsia="Times New Roman" w:hAnsi="Arial" w:cs="Times New Roman"/>
                <w:b/>
                <w:sz w:val="28"/>
                <w:szCs w:val="28"/>
                <w:lang w:eastAsia="en-GB"/>
              </w:rPr>
              <w:t>English as an Additional Language (EAL)</w:t>
            </w:r>
          </w:p>
          <w:p w:rsidR="005437F4" w:rsidRPr="00B06E16" w:rsidRDefault="005437F4" w:rsidP="00F5045C">
            <w:pPr>
              <w:spacing w:after="0" w:line="240" w:lineRule="auto"/>
              <w:jc w:val="right"/>
              <w:rPr>
                <w:rFonts w:ascii="Arial" w:eastAsia="Times New Roman" w:hAnsi="Arial" w:cs="Times New Roman"/>
                <w:sz w:val="24"/>
                <w:szCs w:val="24"/>
                <w:lang w:eastAsia="en-GB"/>
              </w:rPr>
            </w:pPr>
            <w:r w:rsidRPr="00B06E16">
              <w:rPr>
                <w:rFonts w:ascii="Arial" w:eastAsia="Times New Roman" w:hAnsi="Arial" w:cs="Times New Roman"/>
                <w:sz w:val="24"/>
                <w:szCs w:val="24"/>
                <w:lang w:eastAsia="en-GB"/>
              </w:rPr>
              <w:t>Beechbrae Education Centre</w:t>
            </w:r>
          </w:p>
          <w:p w:rsidR="005437F4" w:rsidRPr="00B06E16" w:rsidRDefault="005437F4" w:rsidP="00F5045C">
            <w:pPr>
              <w:spacing w:after="0" w:line="240" w:lineRule="auto"/>
              <w:jc w:val="right"/>
              <w:rPr>
                <w:rFonts w:ascii="Arial" w:eastAsia="Times New Roman" w:hAnsi="Arial" w:cs="Times New Roman"/>
                <w:sz w:val="24"/>
                <w:szCs w:val="24"/>
                <w:lang w:eastAsia="en-GB"/>
              </w:rPr>
            </w:pPr>
            <w:proofErr w:type="spellStart"/>
            <w:r w:rsidRPr="00B06E16">
              <w:rPr>
                <w:rFonts w:ascii="Arial" w:eastAsia="Times New Roman" w:hAnsi="Arial" w:cs="Times New Roman"/>
                <w:sz w:val="24"/>
                <w:szCs w:val="24"/>
                <w:lang w:eastAsia="en-GB"/>
              </w:rPr>
              <w:t>Duffus</w:t>
            </w:r>
            <w:proofErr w:type="spellEnd"/>
            <w:r w:rsidRPr="00B06E16">
              <w:rPr>
                <w:rFonts w:ascii="Arial" w:eastAsia="Times New Roman" w:hAnsi="Arial" w:cs="Times New Roman"/>
                <w:sz w:val="24"/>
                <w:szCs w:val="24"/>
                <w:lang w:eastAsia="en-GB"/>
              </w:rPr>
              <w:t xml:space="preserve"> Road, Elgin, IV30 4NP</w:t>
            </w:r>
          </w:p>
          <w:p w:rsidR="005437F4" w:rsidRPr="00B647A3" w:rsidRDefault="005437F4" w:rsidP="00F5045C">
            <w:pPr>
              <w:spacing w:after="0" w:line="240" w:lineRule="auto"/>
              <w:jc w:val="right"/>
              <w:rPr>
                <w:rFonts w:ascii="Arial" w:eastAsia="Times New Roman" w:hAnsi="Arial" w:cs="Times New Roman"/>
                <w:sz w:val="24"/>
                <w:szCs w:val="20"/>
                <w:lang w:eastAsia="en-GB"/>
              </w:rPr>
            </w:pPr>
            <w:r w:rsidRPr="00B06E16">
              <w:rPr>
                <w:rFonts w:ascii="Arial" w:eastAsia="Times New Roman" w:hAnsi="Arial" w:cs="Times New Roman"/>
                <w:sz w:val="24"/>
                <w:szCs w:val="24"/>
                <w:lang w:eastAsia="en-GB"/>
              </w:rPr>
              <w:t>Telephone: 01343 557921</w:t>
            </w:r>
          </w:p>
        </w:tc>
      </w:tr>
      <w:tr w:rsidR="005437F4" w:rsidRPr="00B647A3" w:rsidTr="00F5045C">
        <w:tblPrEx>
          <w:tblLook w:val="04A0" w:firstRow="1" w:lastRow="0" w:firstColumn="1" w:lastColumn="0" w:noHBand="0" w:noVBand="1"/>
        </w:tblPrEx>
        <w:trPr>
          <w:gridAfter w:val="1"/>
          <w:wAfter w:w="35" w:type="dxa"/>
        </w:trPr>
        <w:tc>
          <w:tcPr>
            <w:tcW w:w="4927" w:type="dxa"/>
            <w:gridSpan w:val="3"/>
          </w:tcPr>
          <w:p w:rsidR="005437F4" w:rsidRPr="00B647A3" w:rsidRDefault="005437F4" w:rsidP="00F5045C">
            <w:pPr>
              <w:spacing w:after="0" w:line="240" w:lineRule="auto"/>
              <w:ind w:left="-108"/>
              <w:rPr>
                <w:rFonts w:ascii="Arial" w:eastAsia="Times New Roman" w:hAnsi="Arial" w:cs="Arial"/>
                <w:sz w:val="24"/>
                <w:szCs w:val="20"/>
                <w:lang w:eastAsia="en-GB"/>
              </w:rPr>
            </w:pPr>
          </w:p>
          <w:p w:rsidR="005437F4" w:rsidRDefault="005437F4" w:rsidP="00F5045C">
            <w:pPr>
              <w:spacing w:after="0" w:line="240" w:lineRule="auto"/>
              <w:jc w:val="both"/>
              <w:rPr>
                <w:rFonts w:ascii="Arial" w:eastAsia="Times New Roman" w:hAnsi="Arial" w:cs="Arial"/>
                <w:sz w:val="24"/>
                <w:szCs w:val="24"/>
                <w:lang w:eastAsia="en-GB"/>
              </w:rPr>
            </w:pPr>
          </w:p>
          <w:p w:rsidR="005437F4" w:rsidRPr="00B647A3" w:rsidRDefault="005437F4" w:rsidP="00F5045C">
            <w:pPr>
              <w:spacing w:after="0" w:line="240" w:lineRule="auto"/>
              <w:jc w:val="both"/>
              <w:rPr>
                <w:rFonts w:ascii="Arial" w:eastAsia="Times New Roman" w:hAnsi="Arial" w:cs="Arial"/>
                <w:sz w:val="24"/>
                <w:szCs w:val="24"/>
                <w:lang w:eastAsia="en-GB"/>
              </w:rPr>
            </w:pPr>
          </w:p>
        </w:tc>
        <w:tc>
          <w:tcPr>
            <w:tcW w:w="4927" w:type="dxa"/>
          </w:tcPr>
          <w:p w:rsidR="005437F4" w:rsidRPr="00B647A3" w:rsidRDefault="005437F4" w:rsidP="00F5045C">
            <w:pPr>
              <w:spacing w:after="0" w:line="240" w:lineRule="auto"/>
              <w:jc w:val="right"/>
              <w:rPr>
                <w:rFonts w:ascii="Arial" w:eastAsia="Times New Roman" w:hAnsi="Arial" w:cs="Arial"/>
                <w:sz w:val="24"/>
                <w:szCs w:val="20"/>
                <w:lang w:eastAsia="en-GB"/>
              </w:rPr>
            </w:pPr>
          </w:p>
          <w:p w:rsidR="005437F4" w:rsidRPr="00B647A3" w:rsidRDefault="005437F4" w:rsidP="00F5045C">
            <w:pPr>
              <w:spacing w:after="0" w:line="240" w:lineRule="auto"/>
              <w:jc w:val="right"/>
              <w:rPr>
                <w:rFonts w:ascii="Arial" w:eastAsia="Times New Roman" w:hAnsi="Arial" w:cs="Arial"/>
                <w:sz w:val="24"/>
                <w:szCs w:val="20"/>
                <w:lang w:eastAsia="en-GB"/>
              </w:rPr>
            </w:pPr>
            <w:r w:rsidRPr="00B647A3">
              <w:rPr>
                <w:rFonts w:ascii="Arial" w:eastAsia="Times New Roman" w:hAnsi="Arial" w:cs="Arial"/>
                <w:sz w:val="24"/>
                <w:szCs w:val="20"/>
                <w:lang w:eastAsia="en-GB"/>
              </w:rPr>
              <w:t xml:space="preserve">email: </w:t>
            </w:r>
            <w:r w:rsidRPr="00B06E16">
              <w:rPr>
                <w:rFonts w:ascii="Arial" w:eastAsia="Times New Roman" w:hAnsi="Arial" w:cs="Arial"/>
                <w:color w:val="365F91" w:themeColor="accent1" w:themeShade="BF"/>
                <w:sz w:val="24"/>
                <w:szCs w:val="20"/>
                <w:lang w:eastAsia="en-GB"/>
              </w:rPr>
              <w:t>nabil.ramzy@moray.gov.uk</w:t>
            </w:r>
          </w:p>
          <w:p w:rsidR="005437F4" w:rsidRPr="00B06E16" w:rsidRDefault="005437F4" w:rsidP="00F5045C">
            <w:pPr>
              <w:spacing w:after="240" w:line="240" w:lineRule="auto"/>
              <w:jc w:val="right"/>
              <w:rPr>
                <w:rFonts w:ascii="Arial" w:eastAsia="Times New Roman" w:hAnsi="Arial" w:cs="Arial"/>
                <w:sz w:val="24"/>
                <w:szCs w:val="20"/>
                <w:lang w:eastAsia="en-GB"/>
              </w:rPr>
            </w:pPr>
            <w:r w:rsidRPr="00B647A3">
              <w:rPr>
                <w:rFonts w:ascii="Arial" w:eastAsia="Times New Roman" w:hAnsi="Arial" w:cs="Arial"/>
                <w:sz w:val="24"/>
                <w:szCs w:val="20"/>
                <w:lang w:eastAsia="en-GB"/>
              </w:rPr>
              <w:t xml:space="preserve">Website: </w:t>
            </w:r>
            <w:r w:rsidRPr="00B06E16">
              <w:rPr>
                <w:rFonts w:ascii="Arial" w:eastAsia="Times New Roman" w:hAnsi="Arial" w:cs="Arial"/>
                <w:color w:val="365F91" w:themeColor="accent1" w:themeShade="BF"/>
                <w:sz w:val="24"/>
                <w:szCs w:val="20"/>
                <w:lang w:eastAsia="en-GB"/>
              </w:rPr>
              <w:t>www.moray.gov.uk</w:t>
            </w:r>
          </w:p>
        </w:tc>
      </w:tr>
    </w:tbl>
    <w:p w:rsidR="005437F4" w:rsidRDefault="005437F4"/>
    <w:p w:rsidR="0014670F" w:rsidRDefault="00A15501">
      <w:r>
        <w:t>2020</w:t>
      </w:r>
      <w:r>
        <w:rPr>
          <w:rFonts w:hint="eastAsia"/>
        </w:rPr>
        <w:t>年</w:t>
      </w:r>
      <w:r>
        <w:rPr>
          <w:rFonts w:hint="eastAsia"/>
        </w:rPr>
        <w:t xml:space="preserve"> </w:t>
      </w:r>
      <w:r>
        <w:rPr>
          <w:rFonts w:hint="eastAsia"/>
        </w:rPr>
        <w:t>五月</w:t>
      </w:r>
    </w:p>
    <w:p w:rsidR="00A15501" w:rsidRDefault="00A15501">
      <w:r>
        <w:rPr>
          <w:rFonts w:hint="eastAsia"/>
        </w:rPr>
        <w:t xml:space="preserve"> </w:t>
      </w:r>
      <w:r>
        <w:rPr>
          <w:rFonts w:hint="eastAsia"/>
        </w:rPr>
        <w:t>尊敬的各位家长</w:t>
      </w:r>
      <w:r>
        <w:rPr>
          <w:rFonts w:hint="eastAsia"/>
        </w:rPr>
        <w:t>/</w:t>
      </w:r>
      <w:r>
        <w:rPr>
          <w:rFonts w:hint="eastAsia"/>
        </w:rPr>
        <w:t>监护人，</w:t>
      </w:r>
    </w:p>
    <w:p w:rsidR="00A15501" w:rsidRDefault="00A15501">
      <w:r>
        <w:rPr>
          <w:rFonts w:hint="eastAsia"/>
        </w:rPr>
        <w:t>我们由衷地祝愿各位以及各位的家庭成员安全且健康。我们能理解宅在家里足不出户非常的难不容易况且还要照顾学前孩子加重了各位家长的负担。</w:t>
      </w:r>
    </w:p>
    <w:p w:rsidR="00A15501" w:rsidRDefault="00A15501">
      <w:r>
        <w:rPr>
          <w:rFonts w:hint="eastAsia"/>
        </w:rPr>
        <w:t>我们希望以下由</w:t>
      </w:r>
      <w:r>
        <w:rPr>
          <w:rFonts w:hint="eastAsia"/>
        </w:rPr>
        <w:t>Moray EAL</w:t>
      </w:r>
      <w:r>
        <w:rPr>
          <w:rFonts w:hint="eastAsia"/>
        </w:rPr>
        <w:t>团队所列出的建议能给各各位以及各位的孩子一个更加欢乐的时光，并且利用好这些时间，使它们最大化。</w:t>
      </w:r>
    </w:p>
    <w:p w:rsidR="00A15501" w:rsidRDefault="00A15501">
      <w:r>
        <w:rPr>
          <w:rFonts w:hint="eastAsia"/>
        </w:rPr>
        <w:t>首先，也是最重要的，放轻松并且享受和孩子在一起的时光。像学校一样严格的正式的教育是不需要的，在一起好好玩耍才是最重要的！孩子们在放松并且愉快的时候是最容易学习的时候，也是最好的教育时机。在尽可能地情况下，让自己的孩子选择自己所感兴趣的活动并且让他们</w:t>
      </w:r>
      <w:r w:rsidR="00EB126B">
        <w:rPr>
          <w:rFonts w:hint="eastAsia"/>
        </w:rPr>
        <w:t>“无忧无虑”“随心所欲”！不要担心在玩耍过程中所取得的学习成绩。和自己的孩子多进行沟通，并在这个机会里把更多的词汇介绍给他们！比如说：尺寸，口感，数量，心情等等。多用家庭沟通语言！</w:t>
      </w:r>
    </w:p>
    <w:p w:rsidR="00EB126B" w:rsidRDefault="00EB126B">
      <w:r>
        <w:rPr>
          <w:rFonts w:hint="eastAsia"/>
        </w:rPr>
        <w:t>由于这个非常特殊的情况，你的孩子可能会有所顾虑。请倾听他们的想法并且给予真诚的想法，真挚的情感，但是也为了不要给他们带来过多的担忧，尽可能地避免这方面的对话。如果你能放轻松并且以一个积极乐观的心态面对生活，你的孩子也一定会是这样的！慰藉他们，告诉他们尽管我们目前还不知道具体时间，但是正常的生活离我们并不遥远，他们将能够和他们的和他们的其他家庭成员以及他们的朋友</w:t>
      </w:r>
      <w:r w:rsidR="00194C9E">
        <w:rPr>
          <w:rFonts w:hint="eastAsia"/>
        </w:rPr>
        <w:t>一同玩耍。</w:t>
      </w:r>
    </w:p>
    <w:p w:rsidR="00194C9E" w:rsidRDefault="00194C9E">
      <w:r>
        <w:rPr>
          <w:rFonts w:hint="eastAsia"/>
        </w:rPr>
        <w:t>尽可能地利用好户外环境，孩子们总是喜欢户外运动并且总是风雨无阻！不要担心孩子会把自己弄得一团糟，身上非常脏！实际上，越糟糕越好！如果你的家里没有一个小型花园（室外），无法呼吸到新鲜空气，尝试以下的活动：</w:t>
      </w:r>
    </w:p>
    <w:p w:rsidR="00194C9E" w:rsidRDefault="00194C9E">
      <w:r>
        <w:rPr>
          <w:rFonts w:hint="eastAsia"/>
        </w:rPr>
        <w:t>-</w:t>
      </w:r>
      <w:r>
        <w:rPr>
          <w:rFonts w:hint="eastAsia"/>
        </w:rPr>
        <w:t>在自己的社区内走走</w:t>
      </w:r>
      <w:r>
        <w:rPr>
          <w:rFonts w:hint="eastAsia"/>
        </w:rPr>
        <w:t>/</w:t>
      </w:r>
      <w:r>
        <w:rPr>
          <w:rFonts w:hint="eastAsia"/>
        </w:rPr>
        <w:t>骑车</w:t>
      </w:r>
    </w:p>
    <w:p w:rsidR="00194C9E" w:rsidRDefault="00194C9E">
      <w:r>
        <w:rPr>
          <w:rFonts w:hint="eastAsia"/>
        </w:rPr>
        <w:lastRenderedPageBreak/>
        <w:t>-</w:t>
      </w:r>
      <w:r>
        <w:rPr>
          <w:rFonts w:hint="eastAsia"/>
        </w:rPr>
        <w:t>在公园内走走，但是远离公共器械</w:t>
      </w:r>
    </w:p>
    <w:p w:rsidR="00194C9E" w:rsidRDefault="00194C9E">
      <w:r>
        <w:rPr>
          <w:rFonts w:hint="eastAsia"/>
        </w:rPr>
        <w:t>-</w:t>
      </w:r>
      <w:r>
        <w:rPr>
          <w:rFonts w:hint="eastAsia"/>
        </w:rPr>
        <w:t>去海滩</w:t>
      </w:r>
    </w:p>
    <w:p w:rsidR="00194C9E" w:rsidRDefault="00194C9E">
      <w:r>
        <w:rPr>
          <w:rFonts w:hint="eastAsia"/>
        </w:rPr>
        <w:t>-</w:t>
      </w:r>
      <w:r>
        <w:rPr>
          <w:rFonts w:hint="eastAsia"/>
        </w:rPr>
        <w:t>去森林</w:t>
      </w:r>
    </w:p>
    <w:p w:rsidR="00194C9E" w:rsidRDefault="006270E5">
      <w:r>
        <w:rPr>
          <w:rFonts w:hint="eastAsia"/>
        </w:rPr>
        <w:t>在枯燥乏味的步行过程中，为了使其更加有趣，可以适当的玩一些小游戏。数数，可以加强孩子的数学能力以及数学方面的词汇量；或者谁先发现一朵红</w:t>
      </w:r>
      <w:r>
        <w:rPr>
          <w:rFonts w:hint="eastAsia"/>
        </w:rPr>
        <w:t>/</w:t>
      </w:r>
      <w:r>
        <w:rPr>
          <w:rFonts w:hint="eastAsia"/>
        </w:rPr>
        <w:t>黄的花；或者谁先发现有一个戴帽子的人等等。</w:t>
      </w:r>
    </w:p>
    <w:p w:rsidR="006270E5" w:rsidRDefault="006270E5">
      <w:r>
        <w:rPr>
          <w:rFonts w:hint="eastAsia"/>
        </w:rPr>
        <w:t>如果在烈日当空的情况下，最好能带上阳光帽和防晒霜。</w:t>
      </w:r>
    </w:p>
    <w:p w:rsidR="006270E5" w:rsidRDefault="006270E5">
      <w:r>
        <w:rPr>
          <w:rFonts w:hint="eastAsia"/>
        </w:rPr>
        <w:t>电脑，平板，手机以及电视也是孩子学习和娱乐的重要成员。但是，尽可能不要让孩子沉迷于其中，如果可能的话，每天面对电子屏幕的时间不要超过一个小时。你的孩子相比于冷冰冰的电子产品，他们会更喜欢一个玩伴——家长自身。</w:t>
      </w:r>
    </w:p>
    <w:p w:rsidR="006270E5" w:rsidRDefault="006270E5">
      <w:r>
        <w:rPr>
          <w:rFonts w:hint="eastAsia"/>
        </w:rPr>
        <w:t>有时候去考虑新的一天是怎么开始的，新的一天要做些什么活动会非常难，所以以下这些页面包含了一些活动的创意，网站等等。让你有个大概的日程安排轮廓！</w:t>
      </w:r>
    </w:p>
    <w:p w:rsidR="00D8388B" w:rsidRDefault="00D8388B">
      <w:pPr>
        <w:rPr>
          <w:rFonts w:hint="eastAsia"/>
        </w:rPr>
      </w:pPr>
    </w:p>
    <w:p w:rsidR="00972C17" w:rsidRPr="00D8388B" w:rsidRDefault="00972C17">
      <w:pPr>
        <w:rPr>
          <w:sz w:val="28"/>
          <w:szCs w:val="28"/>
        </w:rPr>
      </w:pPr>
      <w:r w:rsidRPr="00D8388B">
        <w:rPr>
          <w:rFonts w:hint="eastAsia"/>
          <w:b/>
          <w:sz w:val="28"/>
          <w:szCs w:val="28"/>
        </w:rPr>
        <w:t>活动建议</w:t>
      </w:r>
      <w:r w:rsidRPr="00D8388B">
        <w:rPr>
          <w:rFonts w:hint="eastAsia"/>
          <w:sz w:val="28"/>
          <w:szCs w:val="28"/>
        </w:rPr>
        <w:t>：</w:t>
      </w:r>
    </w:p>
    <w:p w:rsidR="00972C17" w:rsidRDefault="00972C17">
      <w:r>
        <w:rPr>
          <w:rFonts w:hint="eastAsia"/>
        </w:rPr>
        <w:t>用家里有的杂物搭积木</w:t>
      </w:r>
      <w:r>
        <w:rPr>
          <w:rFonts w:hint="eastAsia"/>
        </w:rPr>
        <w:t>/</w:t>
      </w:r>
      <w:r>
        <w:rPr>
          <w:rFonts w:hint="eastAsia"/>
        </w:rPr>
        <w:t>用空盒子，酸奶盒，鸡蛋盒，餐厅卷筒纸盒等等来“施工”。</w:t>
      </w:r>
    </w:p>
    <w:p w:rsidR="00972C17" w:rsidRDefault="00972C17">
      <w:r>
        <w:rPr>
          <w:rFonts w:hint="eastAsia"/>
        </w:rPr>
        <w:t>用大的空的盒子让孩子根据自己的想法来建筑会对孩子的空间思维能力，想象力有所帮助。</w:t>
      </w:r>
    </w:p>
    <w:p w:rsidR="00972C17" w:rsidRDefault="00972C17">
      <w:r>
        <w:rPr>
          <w:rFonts w:hint="eastAsia"/>
        </w:rPr>
        <w:t>和面团，</w:t>
      </w:r>
      <w:r w:rsidR="005472FC">
        <w:rPr>
          <w:rFonts w:hint="eastAsia"/>
        </w:rPr>
        <w:t>教程</w:t>
      </w:r>
      <w:r>
        <w:rPr>
          <w:rFonts w:hint="eastAsia"/>
        </w:rPr>
        <w:t>食谱在最后一页</w:t>
      </w:r>
    </w:p>
    <w:p w:rsidR="006270E5" w:rsidRDefault="00972C17">
      <w:r>
        <w:rPr>
          <w:rFonts w:hint="eastAsia"/>
        </w:rPr>
        <w:t>用床单</w:t>
      </w:r>
      <w:r>
        <w:rPr>
          <w:rFonts w:hint="eastAsia"/>
        </w:rPr>
        <w:t>/</w:t>
      </w:r>
      <w:r>
        <w:rPr>
          <w:rFonts w:hint="eastAsia"/>
        </w:rPr>
        <w:t>毛毯</w:t>
      </w:r>
      <w:r>
        <w:rPr>
          <w:rFonts w:hint="eastAsia"/>
        </w:rPr>
        <w:t>/</w:t>
      </w:r>
      <w:r>
        <w:rPr>
          <w:rFonts w:hint="eastAsia"/>
        </w:rPr>
        <w:t>毛巾做帐篷</w:t>
      </w:r>
    </w:p>
    <w:p w:rsidR="00972C17" w:rsidRDefault="00972C17">
      <w:r>
        <w:rPr>
          <w:rFonts w:hint="eastAsia"/>
        </w:rPr>
        <w:lastRenderedPageBreak/>
        <w:t>玩水</w:t>
      </w:r>
      <w:r w:rsidR="005C6510">
        <w:rPr>
          <w:rFonts w:hint="eastAsia"/>
        </w:rPr>
        <w:t>并且能同时清洗户外环境</w:t>
      </w:r>
    </w:p>
    <w:p w:rsidR="005C6510" w:rsidRDefault="005C6510">
      <w:r>
        <w:rPr>
          <w:rFonts w:hint="eastAsia"/>
        </w:rPr>
        <w:t>玩泡泡（后面有具体教程）</w:t>
      </w:r>
    </w:p>
    <w:p w:rsidR="005C6510" w:rsidRDefault="005C6510">
      <w:r>
        <w:rPr>
          <w:rFonts w:hint="eastAsia"/>
        </w:rPr>
        <w:t>球类运动</w:t>
      </w:r>
    </w:p>
    <w:p w:rsidR="005C6510" w:rsidRDefault="005C6510">
      <w:r>
        <w:rPr>
          <w:rFonts w:hint="eastAsia"/>
        </w:rPr>
        <w:t>玩泥土</w:t>
      </w:r>
    </w:p>
    <w:p w:rsidR="005C6510" w:rsidRDefault="005C6510">
      <w:r>
        <w:rPr>
          <w:rFonts w:hint="eastAsia"/>
        </w:rPr>
        <w:t>挫折挑战</w:t>
      </w:r>
    </w:p>
    <w:p w:rsidR="005C6510" w:rsidRDefault="005C6510">
      <w:r>
        <w:rPr>
          <w:rFonts w:hint="eastAsia"/>
        </w:rPr>
        <w:t>捉迷藏</w:t>
      </w:r>
    </w:p>
    <w:p w:rsidR="005C6510" w:rsidRDefault="005C6510">
      <w:r>
        <w:rPr>
          <w:rFonts w:hint="eastAsia"/>
        </w:rPr>
        <w:t>老鹰捉小鸡</w:t>
      </w:r>
    </w:p>
    <w:p w:rsidR="005C6510" w:rsidRDefault="005C6510">
      <w:r>
        <w:rPr>
          <w:rFonts w:hint="eastAsia"/>
        </w:rPr>
        <w:t>购物；用厨房的东西来充当货币</w:t>
      </w:r>
    </w:p>
    <w:p w:rsidR="005C6510" w:rsidRDefault="005C6510">
      <w:r>
        <w:rPr>
          <w:rFonts w:hint="eastAsia"/>
        </w:rPr>
        <w:t>砂纸打磨</w:t>
      </w:r>
    </w:p>
    <w:p w:rsidR="005C6510" w:rsidRDefault="005C6510">
      <w:r>
        <w:rPr>
          <w:rFonts w:hint="eastAsia"/>
        </w:rPr>
        <w:t>种花</w:t>
      </w:r>
      <w:r>
        <w:rPr>
          <w:rFonts w:hint="eastAsia"/>
        </w:rPr>
        <w:t>/</w:t>
      </w:r>
      <w:r>
        <w:rPr>
          <w:rFonts w:hint="eastAsia"/>
        </w:rPr>
        <w:t>菜</w:t>
      </w:r>
    </w:p>
    <w:p w:rsidR="005C6510" w:rsidRDefault="005C6510">
      <w:r>
        <w:rPr>
          <w:rFonts w:hint="eastAsia"/>
        </w:rPr>
        <w:t>野餐</w:t>
      </w:r>
    </w:p>
    <w:p w:rsidR="005C6510" w:rsidRDefault="005C6510">
      <w:r>
        <w:rPr>
          <w:rFonts w:hint="eastAsia"/>
        </w:rPr>
        <w:t>成语接龙</w:t>
      </w:r>
    </w:p>
    <w:p w:rsidR="005C6510" w:rsidRDefault="005C6510">
      <w:r>
        <w:rPr>
          <w:rFonts w:hint="eastAsia"/>
        </w:rPr>
        <w:t>帮忙作家务：烧饭，整理，洗衣服，布置家具，洗碗</w:t>
      </w:r>
    </w:p>
    <w:p w:rsidR="005C6510" w:rsidRDefault="005C6510">
      <w:r>
        <w:rPr>
          <w:rFonts w:hint="eastAsia"/>
        </w:rPr>
        <w:t>烘培</w:t>
      </w:r>
    </w:p>
    <w:p w:rsidR="005C6510" w:rsidRDefault="005C6510">
      <w:r>
        <w:rPr>
          <w:rFonts w:hint="eastAsia"/>
        </w:rPr>
        <w:t>讲故事</w:t>
      </w:r>
    </w:p>
    <w:p w:rsidR="005C6510" w:rsidRDefault="005C6510">
      <w:r>
        <w:rPr>
          <w:rFonts w:hint="eastAsia"/>
        </w:rPr>
        <w:t>唱歌并且找押韵</w:t>
      </w:r>
    </w:p>
    <w:p w:rsidR="005C6510" w:rsidRDefault="005C6510">
      <w:r>
        <w:rPr>
          <w:rFonts w:hint="eastAsia"/>
        </w:rPr>
        <w:lastRenderedPageBreak/>
        <w:t>跳舞</w:t>
      </w:r>
    </w:p>
    <w:p w:rsidR="005C6510" w:rsidRDefault="005C6510">
      <w:r>
        <w:rPr>
          <w:rFonts w:hint="eastAsia"/>
        </w:rPr>
        <w:t>数街道上的东西，例如树，车</w:t>
      </w:r>
    </w:p>
    <w:p w:rsidR="005C6510" w:rsidRDefault="005C6510">
      <w:r>
        <w:rPr>
          <w:rFonts w:hint="eastAsia"/>
        </w:rPr>
        <w:t>画画</w:t>
      </w:r>
    </w:p>
    <w:p w:rsidR="005C6510" w:rsidRDefault="005C6510">
      <w:r>
        <w:rPr>
          <w:rFonts w:hint="eastAsia"/>
        </w:rPr>
        <w:t>换装</w:t>
      </w:r>
    </w:p>
    <w:p w:rsidR="005C6510" w:rsidRDefault="005C6510">
      <w:r>
        <w:rPr>
          <w:rFonts w:hint="eastAsia"/>
        </w:rPr>
        <w:t>角色扮演</w:t>
      </w:r>
    </w:p>
    <w:p w:rsidR="00D8388B" w:rsidRDefault="00D8388B">
      <w:pPr>
        <w:rPr>
          <w:rFonts w:hint="eastAsia"/>
        </w:rPr>
      </w:pPr>
    </w:p>
    <w:p w:rsidR="005C6510" w:rsidRPr="00D8388B" w:rsidRDefault="005C6510">
      <w:pPr>
        <w:rPr>
          <w:b/>
          <w:sz w:val="28"/>
          <w:szCs w:val="28"/>
        </w:rPr>
      </w:pPr>
      <w:r w:rsidRPr="00D8388B">
        <w:rPr>
          <w:rFonts w:hint="eastAsia"/>
          <w:b/>
          <w:sz w:val="28"/>
          <w:szCs w:val="28"/>
        </w:rPr>
        <w:t>相关链接：</w:t>
      </w:r>
    </w:p>
    <w:p w:rsidR="005C6510" w:rsidRDefault="00D8388B">
      <w:hyperlink r:id="rId7" w:history="1">
        <w:r w:rsidRPr="00F52A59">
          <w:rPr>
            <w:rStyle w:val="Hyperlink"/>
            <w:sz w:val="24"/>
            <w:szCs w:val="24"/>
          </w:rPr>
          <w:t>https://www.youtube.com/user/SuperSimpleSongs</w:t>
        </w:r>
      </w:hyperlink>
      <w:r>
        <w:rPr>
          <w:rStyle w:val="Hyperlink"/>
          <w:sz w:val="24"/>
          <w:szCs w:val="24"/>
        </w:rPr>
        <w:t xml:space="preserve"> </w:t>
      </w:r>
      <w:r w:rsidR="005C6510" w:rsidRPr="005C6510">
        <w:t>-</w:t>
      </w:r>
      <w:r w:rsidR="005C6510">
        <w:rPr>
          <w:rFonts w:hint="eastAsia"/>
        </w:rPr>
        <w:t xml:space="preserve"> </w:t>
      </w:r>
      <w:r w:rsidR="005C6510">
        <w:rPr>
          <w:rFonts w:hint="eastAsia"/>
        </w:rPr>
        <w:t>（歌唱）</w:t>
      </w:r>
    </w:p>
    <w:p w:rsidR="005C6510" w:rsidRDefault="005C6510">
      <w:proofErr w:type="spellStart"/>
      <w:r w:rsidRPr="00D8388B">
        <w:rPr>
          <w:color w:val="0000CC"/>
        </w:rPr>
        <w:t>Youtube</w:t>
      </w:r>
      <w:proofErr w:type="spellEnd"/>
      <w:r w:rsidRPr="00D8388B">
        <w:rPr>
          <w:color w:val="0000CC"/>
        </w:rPr>
        <w:t xml:space="preserve"> – The Body Coach 5 Minute Move</w:t>
      </w:r>
      <w:r w:rsidRPr="005C6510">
        <w:t xml:space="preserve"> –</w:t>
      </w:r>
      <w:r>
        <w:rPr>
          <w:rFonts w:hint="eastAsia"/>
        </w:rPr>
        <w:t xml:space="preserve"> </w:t>
      </w:r>
      <w:r>
        <w:rPr>
          <w:rFonts w:hint="eastAsia"/>
        </w:rPr>
        <w:t>（幼儿健身）</w:t>
      </w:r>
    </w:p>
    <w:p w:rsidR="005C6510" w:rsidRDefault="005437F4">
      <w:hyperlink r:id="rId8" w:history="1">
        <w:r w:rsidRPr="00EB3BCC">
          <w:rPr>
            <w:rStyle w:val="Hyperlink"/>
            <w:rFonts w:eastAsia="Times New Roman" w:cstheme="minorHAnsi"/>
            <w:sz w:val="24"/>
            <w:szCs w:val="20"/>
            <w:lang w:eastAsia="en-GB"/>
          </w:rPr>
          <w:t>https://www.ealhub.co.uk/video-stories/</w:t>
        </w:r>
      </w:hyperlink>
      <w:r w:rsidR="005C6510" w:rsidRPr="005C6510">
        <w:t>–</w:t>
      </w:r>
      <w:r w:rsidR="005C6510">
        <w:t>（</w:t>
      </w:r>
      <w:r w:rsidR="005C6510">
        <w:rPr>
          <w:rFonts w:hint="eastAsia"/>
        </w:rPr>
        <w:t>英语故事）</w:t>
      </w:r>
    </w:p>
    <w:p w:rsidR="005C6510" w:rsidRDefault="005437F4">
      <w:hyperlink r:id="rId9" w:history="1">
        <w:r w:rsidRPr="00EB3BCC">
          <w:rPr>
            <w:rStyle w:val="Hyperlink"/>
            <w:rFonts w:eastAsia="Times New Roman" w:cstheme="minorHAnsi"/>
            <w:sz w:val="24"/>
            <w:szCs w:val="20"/>
            <w:lang w:eastAsia="en-GB"/>
          </w:rPr>
          <w:t>https://www.parentclub.scot/child</w:t>
        </w:r>
      </w:hyperlink>
      <w:r>
        <w:rPr>
          <w:rStyle w:val="Hyperlink"/>
          <w:rFonts w:eastAsia="Times New Roman" w:cstheme="minorHAnsi"/>
          <w:sz w:val="24"/>
          <w:szCs w:val="20"/>
          <w:lang w:eastAsia="en-GB"/>
        </w:rPr>
        <w:t xml:space="preserve"> </w:t>
      </w:r>
      <w:r w:rsidR="005C6510" w:rsidRPr="005C6510">
        <w:t>–</w:t>
      </w:r>
      <w:r w:rsidR="005C6510">
        <w:t>（</w:t>
      </w:r>
      <w:r w:rsidR="005C6510">
        <w:rPr>
          <w:rFonts w:hint="eastAsia"/>
        </w:rPr>
        <w:t>创意）</w:t>
      </w:r>
    </w:p>
    <w:p w:rsidR="005C6510" w:rsidRDefault="00D8388B">
      <w:hyperlink r:id="rId10" w:history="1">
        <w:r w:rsidRPr="00EB3BCC">
          <w:rPr>
            <w:rStyle w:val="Hyperlink"/>
            <w:rFonts w:eastAsia="Times New Roman" w:cstheme="minorHAnsi"/>
            <w:sz w:val="24"/>
            <w:szCs w:val="20"/>
            <w:lang w:eastAsia="en-GB"/>
          </w:rPr>
          <w:t>https://learnenglishkids.britishcouncil.org/</w:t>
        </w:r>
      </w:hyperlink>
      <w:r>
        <w:rPr>
          <w:rStyle w:val="Hyperlink"/>
          <w:rFonts w:eastAsia="Times New Roman" w:cstheme="minorHAnsi"/>
          <w:sz w:val="24"/>
          <w:szCs w:val="20"/>
          <w:lang w:eastAsia="en-GB"/>
        </w:rPr>
        <w:t xml:space="preserve"> </w:t>
      </w:r>
      <w:r w:rsidR="005C6510" w:rsidRPr="005C6510">
        <w:t>–</w:t>
      </w:r>
      <w:r w:rsidR="005C6510">
        <w:t>（</w:t>
      </w:r>
      <w:r w:rsidR="005C6510">
        <w:rPr>
          <w:rFonts w:hint="eastAsia"/>
        </w:rPr>
        <w:t>学习英语的游戏）</w:t>
      </w:r>
    </w:p>
    <w:p w:rsidR="005437F4" w:rsidRDefault="005437F4">
      <w:pPr>
        <w:rPr>
          <w:rFonts w:hint="eastAsia"/>
        </w:rPr>
      </w:pPr>
    </w:p>
    <w:p w:rsidR="005C6510" w:rsidRDefault="005C6510">
      <w:r w:rsidRPr="00D8388B">
        <w:rPr>
          <w:rFonts w:hint="eastAsia"/>
          <w:b/>
          <w:sz w:val="28"/>
          <w:szCs w:val="28"/>
        </w:rPr>
        <w:t>泡泡混合</w:t>
      </w:r>
      <w:r>
        <w:rPr>
          <w:rFonts w:hint="eastAsia"/>
        </w:rPr>
        <w:t xml:space="preserve"> </w:t>
      </w:r>
      <w:r w:rsidR="005437F4">
        <w:t xml:space="preserve"> </w:t>
      </w:r>
      <w:r>
        <w:rPr>
          <w:rFonts w:hint="eastAsia"/>
        </w:rPr>
        <w:t xml:space="preserve">350ml </w:t>
      </w:r>
      <w:r>
        <w:rPr>
          <w:rFonts w:hint="eastAsia"/>
        </w:rPr>
        <w:t>制作过</w:t>
      </w:r>
      <w:r w:rsidR="005437F4">
        <w:rPr>
          <w:rFonts w:hint="eastAsia"/>
        </w:rPr>
        <w:t xml:space="preserve"> </w:t>
      </w:r>
      <w:r w:rsidR="005437F4">
        <w:t xml:space="preserve"> </w:t>
      </w:r>
      <w:r>
        <w:rPr>
          <w:rFonts w:hint="eastAsia"/>
        </w:rPr>
        <w:t>程只需要</w:t>
      </w:r>
      <w:r>
        <w:rPr>
          <w:rFonts w:hint="eastAsia"/>
        </w:rPr>
        <w:t>5</w:t>
      </w:r>
      <w:r>
        <w:rPr>
          <w:rFonts w:hint="eastAsia"/>
        </w:rPr>
        <w:t>分钟</w:t>
      </w:r>
    </w:p>
    <w:p w:rsidR="005C6510" w:rsidRDefault="005C6510">
      <w:r>
        <w:rPr>
          <w:rFonts w:hint="eastAsia"/>
        </w:rPr>
        <w:t xml:space="preserve">-50ml </w:t>
      </w:r>
      <w:r>
        <w:rPr>
          <w:rFonts w:hint="eastAsia"/>
        </w:rPr>
        <w:t>洗衣液</w:t>
      </w:r>
    </w:p>
    <w:p w:rsidR="005C6510" w:rsidRDefault="005C6510">
      <w:r>
        <w:rPr>
          <w:rFonts w:hint="eastAsia"/>
        </w:rPr>
        <w:t>-300ml</w:t>
      </w:r>
      <w:r>
        <w:rPr>
          <w:rFonts w:hint="eastAsia"/>
        </w:rPr>
        <w:t>水（分成</w:t>
      </w:r>
      <w:r>
        <w:rPr>
          <w:rFonts w:hint="eastAsia"/>
        </w:rPr>
        <w:t>6</w:t>
      </w:r>
      <w:r>
        <w:rPr>
          <w:rFonts w:hint="eastAsia"/>
        </w:rPr>
        <w:t>碗）</w:t>
      </w:r>
    </w:p>
    <w:p w:rsidR="005C6510" w:rsidRDefault="005C6510">
      <w:r>
        <w:rPr>
          <w:rFonts w:hint="eastAsia"/>
        </w:rPr>
        <w:t>1.</w:t>
      </w:r>
      <w:r>
        <w:rPr>
          <w:rFonts w:hint="eastAsia"/>
        </w:rPr>
        <w:t>量好相应数量的洗衣液到一个容器里，比如说一个碗或者瓶子</w:t>
      </w:r>
    </w:p>
    <w:p w:rsidR="005C6510" w:rsidRDefault="005C6510">
      <w:r>
        <w:rPr>
          <w:rFonts w:hint="eastAsia"/>
        </w:rPr>
        <w:t>2.</w:t>
      </w:r>
      <w:r w:rsidR="005472FC">
        <w:rPr>
          <w:rFonts w:hint="eastAsia"/>
        </w:rPr>
        <w:t>慢慢地加水，不要一开始就弄出太多的泡泡。均匀的搅拌</w:t>
      </w:r>
      <w:r w:rsidR="005472FC">
        <w:t>—</w:t>
      </w:r>
      <w:r w:rsidR="005472FC">
        <w:rPr>
          <w:rFonts w:hint="eastAsia"/>
        </w:rPr>
        <w:t>筷子会完美体现它的优点！</w:t>
      </w:r>
    </w:p>
    <w:p w:rsidR="005472FC" w:rsidRDefault="005472FC">
      <w:r>
        <w:rPr>
          <w:rFonts w:hint="eastAsia"/>
        </w:rPr>
        <w:lastRenderedPageBreak/>
        <w:t>3.</w:t>
      </w:r>
      <w:r>
        <w:rPr>
          <w:rFonts w:hint="eastAsia"/>
        </w:rPr>
        <w:t>如果可以的话，先让他充分反应，等个一小会</w:t>
      </w:r>
    </w:p>
    <w:p w:rsidR="005472FC" w:rsidRDefault="005472FC">
      <w:r>
        <w:rPr>
          <w:rFonts w:hint="eastAsia"/>
        </w:rPr>
        <w:t>4.</w:t>
      </w:r>
      <w:r>
        <w:rPr>
          <w:rFonts w:hint="eastAsia"/>
        </w:rPr>
        <w:t>当你准备好了，把你的泡泡魔法棒沾到里面就能开始吹泡泡了！</w:t>
      </w:r>
    </w:p>
    <w:p w:rsidR="005472FC" w:rsidRDefault="005472FC">
      <w:r>
        <w:rPr>
          <w:rFonts w:hint="eastAsia"/>
        </w:rPr>
        <w:t>如何制作泡泡魔法棒？</w:t>
      </w:r>
    </w:p>
    <w:p w:rsidR="005C6510" w:rsidRDefault="005472FC">
      <w:r>
        <w:rPr>
          <w:rFonts w:hint="eastAsia"/>
        </w:rPr>
        <w:t>如果你没有一个现成的泡泡魔法棒，不要担心！你可以在寻找材料并且制作的过程中取得开心的成就！以下是一些建议！</w:t>
      </w:r>
    </w:p>
    <w:p w:rsidR="005472FC" w:rsidRDefault="005472FC">
      <w:r>
        <w:rPr>
          <w:rFonts w:hint="eastAsia"/>
        </w:rPr>
        <w:t>-</w:t>
      </w:r>
      <w:r>
        <w:rPr>
          <w:rFonts w:hint="eastAsia"/>
        </w:rPr>
        <w:t>回形针</w:t>
      </w:r>
    </w:p>
    <w:p w:rsidR="005472FC" w:rsidRDefault="005472FC">
      <w:r>
        <w:rPr>
          <w:rFonts w:hint="eastAsia"/>
        </w:rPr>
        <w:t>-</w:t>
      </w:r>
      <w:r>
        <w:rPr>
          <w:rFonts w:hint="eastAsia"/>
        </w:rPr>
        <w:t>吸管</w:t>
      </w:r>
    </w:p>
    <w:p w:rsidR="005472FC" w:rsidRDefault="005472FC">
      <w:r>
        <w:rPr>
          <w:rFonts w:hint="eastAsia"/>
        </w:rPr>
        <w:t>-</w:t>
      </w:r>
      <w:r>
        <w:rPr>
          <w:rFonts w:hint="eastAsia"/>
        </w:rPr>
        <w:t>饼干模具</w:t>
      </w:r>
    </w:p>
    <w:p w:rsidR="005472FC" w:rsidRDefault="005472FC">
      <w:r>
        <w:rPr>
          <w:rFonts w:hint="eastAsia"/>
        </w:rPr>
        <w:t>-</w:t>
      </w:r>
      <w:r>
        <w:rPr>
          <w:rFonts w:hint="eastAsia"/>
        </w:rPr>
        <w:t>管道清洗具</w:t>
      </w:r>
    </w:p>
    <w:p w:rsidR="005472FC" w:rsidRDefault="005472FC">
      <w:r w:rsidRPr="006472FD">
        <w:rPr>
          <w:rFonts w:hint="eastAsia"/>
          <w:b/>
          <w:sz w:val="28"/>
          <w:szCs w:val="28"/>
        </w:rPr>
        <w:t>小窍门</w:t>
      </w:r>
      <w:r>
        <w:rPr>
          <w:rFonts w:hint="eastAsia"/>
        </w:rPr>
        <w:t>：</w:t>
      </w:r>
      <w:bookmarkStart w:id="0" w:name="_GoBack"/>
      <w:bookmarkEnd w:id="0"/>
    </w:p>
    <w:p w:rsidR="005472FC" w:rsidRDefault="005472FC">
      <w:r>
        <w:t>丙三醇</w:t>
      </w:r>
      <w:r>
        <w:rPr>
          <w:rFonts w:hint="eastAsia"/>
        </w:rPr>
        <w:t xml:space="preserve"> glycerine </w:t>
      </w:r>
      <w:r>
        <w:rPr>
          <w:rFonts w:hint="eastAsia"/>
        </w:rPr>
        <w:t>在超市的烘焙区域中，丙三醇处处可见。把丙三醇加到泡泡里可以让泡泡更加的稳定，不容易破。我们发现在泡泡中加</w:t>
      </w:r>
      <w:r>
        <w:rPr>
          <w:rFonts w:hint="eastAsia"/>
        </w:rPr>
        <w:t>15ml</w:t>
      </w:r>
      <w:r>
        <w:rPr>
          <w:rFonts w:hint="eastAsia"/>
        </w:rPr>
        <w:t>丙三醇能让泡泡存活得更久。</w:t>
      </w:r>
    </w:p>
    <w:p w:rsidR="005472FC" w:rsidRDefault="005472FC">
      <w:r>
        <w:rPr>
          <w:rFonts w:hint="eastAsia"/>
        </w:rPr>
        <w:t>隔夜泡泡，只要让泡泡能充分反应，哪怕就是稍微等一等，也会有更好的效果。</w:t>
      </w:r>
    </w:p>
    <w:p w:rsidR="005472FC" w:rsidRDefault="005472FC">
      <w:r>
        <w:rPr>
          <w:rFonts w:hint="eastAsia"/>
        </w:rPr>
        <w:t>尝试做一个更大的泡泡，让孩子玩得开心！</w:t>
      </w:r>
    </w:p>
    <w:p w:rsidR="00D8388B" w:rsidRDefault="00D8388B">
      <w:pPr>
        <w:rPr>
          <w:rFonts w:hint="eastAsia"/>
        </w:rPr>
      </w:pPr>
    </w:p>
    <w:p w:rsidR="005472FC" w:rsidRPr="00D8388B" w:rsidRDefault="005472FC">
      <w:pPr>
        <w:rPr>
          <w:b/>
          <w:sz w:val="28"/>
          <w:szCs w:val="28"/>
        </w:rPr>
      </w:pPr>
      <w:r w:rsidRPr="00D8388B">
        <w:rPr>
          <w:rFonts w:hint="eastAsia"/>
          <w:b/>
          <w:sz w:val="28"/>
          <w:szCs w:val="28"/>
        </w:rPr>
        <w:t>和面团教程：</w:t>
      </w:r>
    </w:p>
    <w:p w:rsidR="005472FC" w:rsidRPr="00D8388B" w:rsidRDefault="005472FC">
      <w:pPr>
        <w:rPr>
          <w:b/>
          <w:color w:val="31849B" w:themeColor="accent5" w:themeShade="BF"/>
        </w:rPr>
      </w:pPr>
      <w:r w:rsidRPr="00D8388B">
        <w:rPr>
          <w:rFonts w:hint="eastAsia"/>
          <w:b/>
          <w:color w:val="31849B" w:themeColor="accent5" w:themeShade="BF"/>
        </w:rPr>
        <w:t>材料：</w:t>
      </w:r>
    </w:p>
    <w:p w:rsidR="005472FC" w:rsidRDefault="005472FC">
      <w:proofErr w:type="gramStart"/>
      <w:r>
        <w:rPr>
          <w:rFonts w:hint="eastAsia"/>
        </w:rPr>
        <w:t>-2</w:t>
      </w:r>
      <w:proofErr w:type="gramEnd"/>
      <w:r>
        <w:rPr>
          <w:rFonts w:hint="eastAsia"/>
        </w:rPr>
        <w:t xml:space="preserve"> </w:t>
      </w:r>
      <w:r>
        <w:rPr>
          <w:rFonts w:hint="eastAsia"/>
        </w:rPr>
        <w:t>杯面粉</w:t>
      </w:r>
    </w:p>
    <w:p w:rsidR="005472FC" w:rsidRDefault="005472FC">
      <w:r>
        <w:rPr>
          <w:rFonts w:hint="eastAsia"/>
        </w:rPr>
        <w:lastRenderedPageBreak/>
        <w:t>-1</w:t>
      </w:r>
      <w:r>
        <w:rPr>
          <w:rFonts w:hint="eastAsia"/>
        </w:rPr>
        <w:t>杯盐</w:t>
      </w:r>
    </w:p>
    <w:p w:rsidR="005472FC" w:rsidRDefault="005472FC">
      <w:r>
        <w:rPr>
          <w:rFonts w:hint="eastAsia"/>
        </w:rPr>
        <w:t>-2</w:t>
      </w:r>
      <w:r>
        <w:rPr>
          <w:rFonts w:hint="eastAsia"/>
        </w:rPr>
        <w:t>勺菜油（普通吃饭的勺子）</w:t>
      </w:r>
    </w:p>
    <w:p w:rsidR="005472FC" w:rsidRDefault="00814944">
      <w:r>
        <w:rPr>
          <w:rFonts w:hint="eastAsia"/>
        </w:rPr>
        <w:t>-</w:t>
      </w:r>
      <w:r>
        <w:rPr>
          <w:rFonts w:hint="eastAsia"/>
        </w:rPr>
        <w:t>一杯半热水</w:t>
      </w:r>
    </w:p>
    <w:p w:rsidR="00814944" w:rsidRDefault="00814944">
      <w:r>
        <w:rPr>
          <w:rFonts w:hint="eastAsia"/>
        </w:rPr>
        <w:t>-</w:t>
      </w:r>
      <w:r>
        <w:rPr>
          <w:rFonts w:hint="eastAsia"/>
        </w:rPr>
        <w:t>色素</w:t>
      </w:r>
    </w:p>
    <w:p w:rsidR="00814944" w:rsidRDefault="00814944">
      <w:r w:rsidRPr="00D8388B">
        <w:rPr>
          <w:rFonts w:hint="eastAsia"/>
          <w:color w:val="31849B" w:themeColor="accent5" w:themeShade="BF"/>
        </w:rPr>
        <w:t>第一步</w:t>
      </w:r>
      <w:r>
        <w:rPr>
          <w:rFonts w:hint="eastAsia"/>
        </w:rPr>
        <w:t>：把面粉和盐和在一起搅拌均匀</w:t>
      </w:r>
    </w:p>
    <w:p w:rsidR="00814944" w:rsidRDefault="00814944">
      <w:r w:rsidRPr="00D8388B">
        <w:rPr>
          <w:rFonts w:hint="eastAsia"/>
          <w:color w:val="31849B" w:themeColor="accent5" w:themeShade="BF"/>
        </w:rPr>
        <w:t>第二部</w:t>
      </w:r>
      <w:r>
        <w:rPr>
          <w:rFonts w:hint="eastAsia"/>
        </w:rPr>
        <w:t>：加一些佐料，荧光粉，香料，香味剂</w:t>
      </w:r>
    </w:p>
    <w:p w:rsidR="00814944" w:rsidRDefault="00814944">
      <w:r w:rsidRPr="00D8388B">
        <w:rPr>
          <w:rFonts w:hint="eastAsia"/>
          <w:color w:val="31849B" w:themeColor="accent5" w:themeShade="BF"/>
        </w:rPr>
        <w:t>第三步</w:t>
      </w:r>
      <w:r>
        <w:rPr>
          <w:rFonts w:hint="eastAsia"/>
        </w:rPr>
        <w:t>：把油，热水，色素加到面粉里搅拌均匀</w:t>
      </w:r>
    </w:p>
    <w:p w:rsidR="00814944" w:rsidRDefault="00814944">
      <w:r w:rsidRPr="00D8388B">
        <w:rPr>
          <w:rFonts w:hint="eastAsia"/>
          <w:color w:val="31849B" w:themeColor="accent5" w:themeShade="BF"/>
        </w:rPr>
        <w:t>第四步</w:t>
      </w:r>
      <w:r>
        <w:rPr>
          <w:rFonts w:hint="eastAsia"/>
        </w:rPr>
        <w:t>：把所有的东西搅拌均匀做成一个大面团，一直揉揉揉，直到光滑</w:t>
      </w:r>
    </w:p>
    <w:p w:rsidR="00D8388B" w:rsidRDefault="00D8388B">
      <w:pPr>
        <w:rPr>
          <w:rFonts w:hint="eastAsia"/>
        </w:rPr>
      </w:pPr>
    </w:p>
    <w:p w:rsidR="00814944" w:rsidRDefault="00814944">
      <w:r w:rsidRPr="00D8388B">
        <w:rPr>
          <w:rFonts w:hint="eastAsia"/>
          <w:color w:val="31849B" w:themeColor="accent5" w:themeShade="BF"/>
        </w:rPr>
        <w:t>如果面团太脆？</w:t>
      </w:r>
      <w:r>
        <w:rPr>
          <w:rFonts w:hint="eastAsia"/>
        </w:rPr>
        <w:t>加一点油！</w:t>
      </w:r>
    </w:p>
    <w:p w:rsidR="00814944" w:rsidRDefault="00814944">
      <w:r w:rsidRPr="00D8388B">
        <w:rPr>
          <w:rFonts w:hint="eastAsia"/>
          <w:color w:val="31849B" w:themeColor="accent5" w:themeShade="BF"/>
        </w:rPr>
        <w:t>如果面团太黏？</w:t>
      </w:r>
      <w:r>
        <w:rPr>
          <w:rFonts w:hint="eastAsia"/>
        </w:rPr>
        <w:t>加一点面粉。</w:t>
      </w:r>
    </w:p>
    <w:p w:rsidR="00814944" w:rsidRDefault="00814944">
      <w:r w:rsidRPr="00D8388B">
        <w:rPr>
          <w:rFonts w:hint="eastAsia"/>
          <w:color w:val="31849B" w:themeColor="accent5" w:themeShade="BF"/>
        </w:rPr>
        <w:t>如果想重复利用？</w:t>
      </w:r>
      <w:r>
        <w:rPr>
          <w:rFonts w:hint="eastAsia"/>
        </w:rPr>
        <w:t>玩完后把它放在一个塑料袋里然后放在冰箱保存。按道理来说可以用好几个月！</w:t>
      </w:r>
    </w:p>
    <w:p w:rsidR="00814944" w:rsidRDefault="00814944"/>
    <w:sectPr w:rsidR="00814944" w:rsidSect="00D8388B">
      <w:footerReference w:type="default" r:id="rId11"/>
      <w:pgSz w:w="11906" w:h="16838"/>
      <w:pgMar w:top="851" w:right="1134"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37F4" w:rsidRDefault="005437F4" w:rsidP="005437F4">
      <w:pPr>
        <w:spacing w:after="0" w:line="240" w:lineRule="auto"/>
      </w:pPr>
      <w:r>
        <w:separator/>
      </w:r>
    </w:p>
  </w:endnote>
  <w:endnote w:type="continuationSeparator" w:id="0">
    <w:p w:rsidR="005437F4" w:rsidRDefault="005437F4" w:rsidP="00543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7F4" w:rsidRDefault="005437F4">
    <w:pPr>
      <w:pStyle w:val="Footer"/>
    </w:pPr>
    <w:r>
      <w:rPr>
        <w:noProof/>
        <w:lang w:eastAsia="en-GB"/>
      </w:rPr>
      <w:drawing>
        <wp:anchor distT="0" distB="0" distL="114300" distR="114300" simplePos="0" relativeHeight="251659264" behindDoc="1" locked="0" layoutInCell="1" allowOverlap="1" wp14:anchorId="4F81356C" wp14:editId="2AEB55C4">
          <wp:simplePos x="0" y="0"/>
          <wp:positionH relativeFrom="page">
            <wp:posOffset>-19050</wp:posOffset>
          </wp:positionH>
          <wp:positionV relativeFrom="page">
            <wp:posOffset>10128885</wp:posOffset>
          </wp:positionV>
          <wp:extent cx="7543800" cy="530225"/>
          <wp:effectExtent l="0" t="0" r="0" b="3175"/>
          <wp:wrapNone/>
          <wp:docPr id="1" name="Picture 1" descr="Description: Macintosh HD:Users:angusmcnicholl:Desktop:Our Vision:Excellence Together stra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angusmcnicholl:Desktop:Our Vision:Excellence Together strap-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530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37F4" w:rsidRDefault="005437F4" w:rsidP="005437F4">
      <w:pPr>
        <w:spacing w:after="0" w:line="240" w:lineRule="auto"/>
      </w:pPr>
      <w:r>
        <w:separator/>
      </w:r>
    </w:p>
  </w:footnote>
  <w:footnote w:type="continuationSeparator" w:id="0">
    <w:p w:rsidR="005437F4" w:rsidRDefault="005437F4" w:rsidP="005437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D0D"/>
    <w:rsid w:val="0014670F"/>
    <w:rsid w:val="00194C9E"/>
    <w:rsid w:val="005437F4"/>
    <w:rsid w:val="005472FC"/>
    <w:rsid w:val="005C6510"/>
    <w:rsid w:val="006270E5"/>
    <w:rsid w:val="006472FD"/>
    <w:rsid w:val="00814944"/>
    <w:rsid w:val="00972C17"/>
    <w:rsid w:val="00A15501"/>
    <w:rsid w:val="00D8388B"/>
    <w:rsid w:val="00E06D0D"/>
    <w:rsid w:val="00EB126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4800"/>
  <w15:docId w15:val="{270CC06C-8868-4639-9DEC-BF64A74F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37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37F4"/>
  </w:style>
  <w:style w:type="paragraph" w:styleId="Footer">
    <w:name w:val="footer"/>
    <w:basedOn w:val="Normal"/>
    <w:link w:val="FooterChar"/>
    <w:uiPriority w:val="99"/>
    <w:unhideWhenUsed/>
    <w:rsid w:val="005437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37F4"/>
  </w:style>
  <w:style w:type="character" w:styleId="Hyperlink">
    <w:name w:val="Hyperlink"/>
    <w:basedOn w:val="DefaultParagraphFont"/>
    <w:uiPriority w:val="99"/>
    <w:unhideWhenUsed/>
    <w:rsid w:val="005437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lhub.co.uk/video-stori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youtube.com/user/SuperSimpleSongs"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https://learnenglishkids.britishcouncil.org/" TargetMode="External"/><Relationship Id="rId4" Type="http://schemas.openxmlformats.org/officeDocument/2006/relationships/footnotes" Target="footnotes.xml"/><Relationship Id="rId9" Type="http://schemas.openxmlformats.org/officeDocument/2006/relationships/hyperlink" Target="https://www.parentclub.scot/child" TargetMode="Externa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DF6EE55D8ABC4994192226FD6E16BE" ma:contentTypeVersion="11" ma:contentTypeDescription="Create a new document." ma:contentTypeScope="" ma:versionID="0768d7f5cf79b43e14a77120681af960">
  <xsd:schema xmlns:xsd="http://www.w3.org/2001/XMLSchema" xmlns:xs="http://www.w3.org/2001/XMLSchema" xmlns:p="http://schemas.microsoft.com/office/2006/metadata/properties" xmlns:ns2="af0c47c9-39a5-4a9f-ae61-a8bf68cabecd" xmlns:ns3="5ff4834e-0dcb-40bb-b6fa-e68bc009e302" targetNamespace="http://schemas.microsoft.com/office/2006/metadata/properties" ma:root="true" ma:fieldsID="04d4d653d1402197971e2d0dcbf3565f" ns2:_="" ns3:_="">
    <xsd:import namespace="af0c47c9-39a5-4a9f-ae61-a8bf68cabecd"/>
    <xsd:import namespace="5ff4834e-0dcb-40bb-b6fa-e68bc009e3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c47c9-39a5-4a9f-ae61-a8bf68cab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f4834e-0dcb-40bb-b6fa-e68bc009e3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08225-D653-4706-B229-9D2ABB143EDA}"/>
</file>

<file path=customXml/itemProps2.xml><?xml version="1.0" encoding="utf-8"?>
<ds:datastoreItem xmlns:ds="http://schemas.openxmlformats.org/officeDocument/2006/customXml" ds:itemID="{AE9FECDE-C98A-45DA-BFED-BFE402479CC8}"/>
</file>

<file path=customXml/itemProps3.xml><?xml version="1.0" encoding="utf-8"?>
<ds:datastoreItem xmlns:ds="http://schemas.openxmlformats.org/officeDocument/2006/customXml" ds:itemID="{B8EC67ED-34F3-49E9-A6AF-4AD8C5846EDB}"/>
</file>

<file path=docProps/app.xml><?xml version="1.0" encoding="utf-8"?>
<Properties xmlns="http://schemas.openxmlformats.org/officeDocument/2006/extended-properties" xmlns:vt="http://schemas.openxmlformats.org/officeDocument/2006/docPropsVTypes">
  <Template>Normal</Template>
  <TotalTime>3</TotalTime>
  <Pages>4</Pages>
  <Words>388</Words>
  <Characters>2214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dc:creator>
  <cp:keywords/>
  <dc:description/>
  <cp:lastModifiedBy>Jenny Sanderson</cp:lastModifiedBy>
  <cp:revision>2</cp:revision>
  <dcterms:created xsi:type="dcterms:W3CDTF">2020-05-04T08:36:00Z</dcterms:created>
  <dcterms:modified xsi:type="dcterms:W3CDTF">2020-05-04T08:36:00Z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0x0101007CDF6EE55D8ABC4994192226FD6E16BE</vt:lpwstr>
  </property>
</Properties>
</file>