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EC" w:rsidRPr="00386155" w:rsidRDefault="00CD56EC" w:rsidP="00CD56EC">
      <w:pPr>
        <w:pStyle w:val="Heading1"/>
        <w:numPr>
          <w:ilvl w:val="0"/>
          <w:numId w:val="0"/>
        </w:numPr>
        <w:rPr>
          <w:color w:val="auto"/>
        </w:rPr>
      </w:pPr>
      <w:bookmarkStart w:id="0" w:name="_Toc479151646"/>
      <w:bookmarkStart w:id="1" w:name="_GoBack"/>
      <w:bookmarkEnd w:id="1"/>
      <w:r w:rsidRPr="00386155">
        <w:rPr>
          <w:color w:val="auto"/>
        </w:rPr>
        <w:t xml:space="preserve">PUPIL RISK AUDIT </w:t>
      </w:r>
      <w:bookmarkEnd w:id="0"/>
      <w:r w:rsidR="006061C3">
        <w:rPr>
          <w:color w:val="auto"/>
        </w:rPr>
        <w:t>Pro forma</w:t>
      </w:r>
      <w:r w:rsidR="00C314FE">
        <w:rPr>
          <w:color w:val="auto"/>
        </w:rPr>
        <w:t xml:space="preserve"> - </w:t>
      </w:r>
      <w:r w:rsidR="00C314FE" w:rsidRPr="00E87972">
        <w:rPr>
          <w:rFonts w:asciiTheme="majorHAnsi" w:hAnsiTheme="majorHAnsi"/>
          <w:sz w:val="24"/>
          <w:szCs w:val="24"/>
        </w:rPr>
        <w:t>If further information on potential risk is required before c</w:t>
      </w:r>
      <w:r w:rsidR="00C314FE">
        <w:rPr>
          <w:rFonts w:asciiTheme="majorHAnsi" w:hAnsiTheme="majorHAnsi"/>
          <w:sz w:val="24"/>
          <w:szCs w:val="24"/>
        </w:rPr>
        <w:t>ompleting the risk assessment, this</w:t>
      </w:r>
      <w:r w:rsidR="00C314FE" w:rsidRPr="00E87972">
        <w:rPr>
          <w:rFonts w:asciiTheme="majorHAnsi" w:hAnsiTheme="majorHAnsi"/>
          <w:sz w:val="24"/>
          <w:szCs w:val="24"/>
        </w:rPr>
        <w:t xml:space="preserve"> risk audit can be undertaken to gather this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2"/>
        <w:gridCol w:w="1960"/>
        <w:gridCol w:w="724"/>
        <w:gridCol w:w="580"/>
        <w:gridCol w:w="1962"/>
        <w:gridCol w:w="6852"/>
      </w:tblGrid>
      <w:tr w:rsidR="00CD56EC" w:rsidRPr="008C7AAD" w:rsidTr="007A57DF">
        <w:tc>
          <w:tcPr>
            <w:tcW w:w="4316" w:type="dxa"/>
            <w:gridSpan w:val="3"/>
          </w:tcPr>
          <w:p w:rsidR="00CD56EC" w:rsidRPr="008C7AAD" w:rsidRDefault="00CD56EC" w:rsidP="007A57DF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Pupils Name:</w:t>
            </w:r>
          </w:p>
        </w:tc>
        <w:tc>
          <w:tcPr>
            <w:tcW w:w="9394" w:type="dxa"/>
            <w:gridSpan w:val="3"/>
          </w:tcPr>
          <w:p w:rsidR="00CD56EC" w:rsidRPr="008C7AAD" w:rsidRDefault="00CD56EC" w:rsidP="007A57DF">
            <w:pPr>
              <w:spacing w:before="20" w:after="20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4316" w:type="dxa"/>
            <w:gridSpan w:val="3"/>
          </w:tcPr>
          <w:p w:rsidR="00CD56EC" w:rsidRPr="008C7AAD" w:rsidRDefault="00CD56EC" w:rsidP="007A57DF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9394" w:type="dxa"/>
            <w:gridSpan w:val="3"/>
          </w:tcPr>
          <w:p w:rsidR="00CD56EC" w:rsidRPr="008C7AAD" w:rsidRDefault="00CD56EC" w:rsidP="007A57DF">
            <w:pPr>
              <w:spacing w:before="20" w:after="20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4316" w:type="dxa"/>
            <w:gridSpan w:val="3"/>
          </w:tcPr>
          <w:p w:rsidR="00CD56EC" w:rsidRPr="008C7AAD" w:rsidRDefault="00CD56EC" w:rsidP="007A57DF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Audit undertaken by:</w:t>
            </w:r>
          </w:p>
        </w:tc>
        <w:tc>
          <w:tcPr>
            <w:tcW w:w="9394" w:type="dxa"/>
            <w:gridSpan w:val="3"/>
          </w:tcPr>
          <w:p w:rsidR="00CD56EC" w:rsidRPr="008C7AAD" w:rsidRDefault="00CD56EC" w:rsidP="007A57DF">
            <w:pPr>
              <w:spacing w:before="20" w:after="20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13710" w:type="dxa"/>
            <w:gridSpan w:val="6"/>
          </w:tcPr>
          <w:p w:rsidR="00CD56EC" w:rsidRPr="008C7AAD" w:rsidRDefault="00CD56EC" w:rsidP="007A57DF">
            <w:pPr>
              <w:spacing w:beforeLines="20" w:before="48" w:afterLines="20" w:after="48"/>
              <w:jc w:val="both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Describe the severity of the risk including whether risk is behavioural, physical, medical and any pre-existing medical conditions</w:t>
            </w:r>
          </w:p>
          <w:p w:rsidR="00CD56EC" w:rsidRPr="008C7AAD" w:rsidRDefault="00CD56EC" w:rsidP="007A57DF">
            <w:pPr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  <w:p w:rsidR="00CD56EC" w:rsidRPr="008C7AAD" w:rsidRDefault="00CD56EC" w:rsidP="007A57DF">
            <w:pPr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13710" w:type="dxa"/>
            <w:gridSpan w:val="6"/>
          </w:tcPr>
          <w:p w:rsidR="00CD56EC" w:rsidRPr="008C7AAD" w:rsidRDefault="00CD56EC" w:rsidP="007A57DF">
            <w:pPr>
              <w:spacing w:before="80" w:after="80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EVIDENCE</w:t>
            </w:r>
          </w:p>
        </w:tc>
      </w:tr>
      <w:tr w:rsidR="00CD56EC" w:rsidRPr="008C7AAD" w:rsidTr="007A57DF">
        <w:tc>
          <w:tcPr>
            <w:tcW w:w="1632" w:type="dxa"/>
            <w:tcBorders>
              <w:bottom w:val="nil"/>
            </w:tcBorders>
          </w:tcPr>
          <w:p w:rsidR="00CD56EC" w:rsidRPr="008C7AAD" w:rsidRDefault="007A57DF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Hazard</w:t>
            </w:r>
            <w:r w:rsidR="00C314FE">
              <w:rPr>
                <w:rFonts w:cs="Arial"/>
                <w:b/>
                <w:sz w:val="24"/>
                <w:szCs w:val="24"/>
              </w:rPr>
              <w:t xml:space="preserve"> Identified</w:t>
            </w:r>
          </w:p>
        </w:tc>
        <w:tc>
          <w:tcPr>
            <w:tcW w:w="1960" w:type="dxa"/>
            <w:tcBorders>
              <w:bottom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When</w:t>
            </w:r>
            <w:r w:rsidRPr="008C7AAD">
              <w:rPr>
                <w:rFonts w:cs="Arial"/>
                <w:b/>
                <w:sz w:val="24"/>
                <w:szCs w:val="24"/>
              </w:rPr>
              <w:br/>
              <w:t>(Time of day; potential triggers)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Most at Risk</w:t>
            </w:r>
          </w:p>
        </w:tc>
        <w:tc>
          <w:tcPr>
            <w:tcW w:w="1962" w:type="dxa"/>
            <w:tcBorders>
              <w:bottom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Potential of Harm</w:t>
            </w:r>
          </w:p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(No Harm, Harm, Serious)</w:t>
            </w:r>
          </w:p>
        </w:tc>
        <w:tc>
          <w:tcPr>
            <w:tcW w:w="6852" w:type="dxa"/>
            <w:tcBorders>
              <w:bottom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What happened</w:t>
            </w:r>
          </w:p>
        </w:tc>
      </w:tr>
      <w:tr w:rsidR="00CD56EC" w:rsidRPr="008C7AAD" w:rsidTr="007A57DF">
        <w:tc>
          <w:tcPr>
            <w:tcW w:w="1632" w:type="dxa"/>
            <w:tcBorders>
              <w:top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nil"/>
            </w:tcBorders>
          </w:tcPr>
          <w:p w:rsidR="00CD56EC" w:rsidRPr="008C7AAD" w:rsidRDefault="00CD56EC" w:rsidP="007A57DF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1632" w:type="dxa"/>
          </w:tcPr>
          <w:p w:rsidR="00CD56EC" w:rsidRPr="008C7AAD" w:rsidRDefault="00CD56EC" w:rsidP="007A57DF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1632" w:type="dxa"/>
          </w:tcPr>
          <w:p w:rsidR="00CD56EC" w:rsidRPr="008C7AAD" w:rsidRDefault="00CD56EC" w:rsidP="007A57DF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1632" w:type="dxa"/>
          </w:tcPr>
          <w:p w:rsidR="00CD56EC" w:rsidRPr="008C7AAD" w:rsidRDefault="00CD56EC" w:rsidP="007A57DF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1632" w:type="dxa"/>
          </w:tcPr>
          <w:p w:rsidR="00CD56EC" w:rsidRPr="008C7AAD" w:rsidRDefault="00CD56EC" w:rsidP="007A57DF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7A57DF">
        <w:tc>
          <w:tcPr>
            <w:tcW w:w="1632" w:type="dxa"/>
          </w:tcPr>
          <w:p w:rsidR="00CD56EC" w:rsidRPr="008C7AAD" w:rsidRDefault="00CD56EC" w:rsidP="007A57DF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7A57DF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7A57DF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D56EC" w:rsidRDefault="00CD56EC" w:rsidP="00CD56EC">
      <w:pPr>
        <w:tabs>
          <w:tab w:val="left" w:pos="3600"/>
          <w:tab w:val="left" w:leader="dot" w:pos="8640"/>
          <w:tab w:val="left" w:leader="dot" w:pos="15300"/>
        </w:tabs>
        <w:rPr>
          <w:rFonts w:cs="Arial"/>
          <w:sz w:val="24"/>
          <w:szCs w:val="24"/>
        </w:rPr>
      </w:pPr>
    </w:p>
    <w:p w:rsidR="00CD56EC" w:rsidRPr="008C7AAD" w:rsidRDefault="00CD56EC" w:rsidP="00CD56EC">
      <w:pPr>
        <w:tabs>
          <w:tab w:val="left" w:pos="3600"/>
          <w:tab w:val="left" w:leader="dot" w:pos="8640"/>
          <w:tab w:val="left" w:leader="dot" w:pos="15300"/>
        </w:tabs>
        <w:rPr>
          <w:rFonts w:cs="Arial"/>
          <w:sz w:val="24"/>
          <w:szCs w:val="24"/>
        </w:rPr>
      </w:pPr>
      <w:r w:rsidRPr="008C7AAD">
        <w:rPr>
          <w:rFonts w:cs="Arial"/>
          <w:sz w:val="24"/>
          <w:szCs w:val="24"/>
        </w:rPr>
        <w:t>Assessment completed by:</w:t>
      </w:r>
      <w:r w:rsidRPr="008C7AAD">
        <w:rPr>
          <w:rFonts w:cs="Arial"/>
          <w:sz w:val="24"/>
          <w:szCs w:val="24"/>
        </w:rPr>
        <w:tab/>
      </w:r>
      <w:r w:rsidRPr="008C7AAD">
        <w:rPr>
          <w:rFonts w:cs="Arial"/>
          <w:sz w:val="24"/>
          <w:szCs w:val="24"/>
        </w:rPr>
        <w:tab/>
        <w:t xml:space="preserve">   Signed:   </w:t>
      </w:r>
    </w:p>
    <w:p w:rsidR="00CD56EC" w:rsidRPr="00CD56EC" w:rsidRDefault="00CD56EC" w:rsidP="007A57DF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  <w:r w:rsidRPr="008C7AAD">
        <w:rPr>
          <w:rFonts w:cs="Arial"/>
          <w:sz w:val="24"/>
          <w:szCs w:val="24"/>
        </w:rPr>
        <w:t>Date of assessment:</w:t>
      </w:r>
      <w:r w:rsidRPr="008C7AAD">
        <w:rPr>
          <w:rFonts w:cs="Arial"/>
          <w:sz w:val="24"/>
          <w:szCs w:val="24"/>
        </w:rPr>
        <w:tab/>
      </w:r>
      <w:r w:rsidRPr="008C7AAD">
        <w:rPr>
          <w:rFonts w:cs="Arial"/>
          <w:sz w:val="24"/>
          <w:szCs w:val="24"/>
        </w:rPr>
        <w:tab/>
        <w:t xml:space="preserve">   Review date:  </w:t>
      </w:r>
      <w:r w:rsidRPr="008C7AAD">
        <w:rPr>
          <w:rFonts w:cs="Arial"/>
          <w:sz w:val="24"/>
          <w:szCs w:val="24"/>
        </w:rPr>
        <w:tab/>
      </w:r>
    </w:p>
    <w:sectPr w:rsidR="00CD56EC" w:rsidRPr="00CD56EC" w:rsidSect="00250FCD">
      <w:head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9C" w:rsidRDefault="00691C9C" w:rsidP="00CD56EC">
      <w:pPr>
        <w:spacing w:after="0" w:line="240" w:lineRule="auto"/>
      </w:pPr>
      <w:r>
        <w:separator/>
      </w:r>
    </w:p>
  </w:endnote>
  <w:endnote w:type="continuationSeparator" w:id="0">
    <w:p w:rsidR="00691C9C" w:rsidRDefault="00691C9C" w:rsidP="00CD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9C" w:rsidRDefault="00691C9C" w:rsidP="00CD56EC">
      <w:pPr>
        <w:spacing w:after="0" w:line="240" w:lineRule="auto"/>
      </w:pPr>
      <w:r>
        <w:separator/>
      </w:r>
    </w:p>
  </w:footnote>
  <w:footnote w:type="continuationSeparator" w:id="0">
    <w:p w:rsidR="00691C9C" w:rsidRDefault="00691C9C" w:rsidP="00CD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FE" w:rsidRDefault="00C314FE" w:rsidP="00CD56EC">
    <w:pPr>
      <w:jc w:val="center"/>
    </w:pPr>
    <w:r w:rsidRPr="00BA6CC5">
      <w:rPr>
        <w:rFonts w:cs="Arial"/>
        <w:noProof/>
        <w:lang w:eastAsia="en-GB"/>
      </w:rPr>
      <w:drawing>
        <wp:inline distT="0" distB="0" distL="0" distR="0" wp14:anchorId="65974E47" wp14:editId="78A2F951">
          <wp:extent cx="1769165" cy="386984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45" cy="40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Education and Children’s Services</w:t>
    </w:r>
  </w:p>
  <w:p w:rsidR="00C314FE" w:rsidRDefault="00C314FE">
    <w:pPr>
      <w:pStyle w:val="Header"/>
    </w:pPr>
  </w:p>
  <w:p w:rsidR="00C314FE" w:rsidRDefault="00C31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C"/>
    <w:rsid w:val="00250FCD"/>
    <w:rsid w:val="00297C1A"/>
    <w:rsid w:val="003B1288"/>
    <w:rsid w:val="006061C3"/>
    <w:rsid w:val="00691C9C"/>
    <w:rsid w:val="007A57DF"/>
    <w:rsid w:val="008171FC"/>
    <w:rsid w:val="00826528"/>
    <w:rsid w:val="00B06CD2"/>
    <w:rsid w:val="00C033EF"/>
    <w:rsid w:val="00C314FE"/>
    <w:rsid w:val="00CD56EC"/>
    <w:rsid w:val="00ED0603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DE35D-9A89-455A-89FF-6A18792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E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6EC"/>
    <w:pPr>
      <w:keepNext/>
      <w:keepLines/>
      <w:numPr>
        <w:numId w:val="1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56EC"/>
    <w:pPr>
      <w:keepNext/>
      <w:keepLines/>
      <w:numPr>
        <w:ilvl w:val="1"/>
        <w:numId w:val="1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6EC"/>
    <w:pPr>
      <w:keepNext/>
      <w:keepLines/>
      <w:numPr>
        <w:ilvl w:val="2"/>
        <w:numId w:val="1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6EC"/>
    <w:pPr>
      <w:keepNext/>
      <w:keepLines/>
      <w:numPr>
        <w:ilvl w:val="3"/>
        <w:numId w:val="1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56EC"/>
    <w:pPr>
      <w:keepNext/>
      <w:keepLines/>
      <w:numPr>
        <w:ilvl w:val="4"/>
        <w:numId w:val="1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56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6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6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6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6E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6EC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6EC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56EC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D56EC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6E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6E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6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CD56EC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CD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E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D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Jane Warrander</cp:lastModifiedBy>
  <cp:revision>4</cp:revision>
  <dcterms:created xsi:type="dcterms:W3CDTF">2019-01-07T13:38:00Z</dcterms:created>
  <dcterms:modified xsi:type="dcterms:W3CDTF">2019-01-07T13:54:00Z</dcterms:modified>
</cp:coreProperties>
</file>